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A04D1A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C4E02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15.11</w:t>
      </w:r>
      <w:r w:rsidR="008A6D5F">
        <w:rPr>
          <w:b/>
          <w:i/>
          <w:sz w:val="32"/>
          <w:szCs w:val="32"/>
        </w:rPr>
        <w:t>.2021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13</w:t>
      </w:r>
    </w:p>
    <w:p w:rsidR="002C4E02" w:rsidRPr="00BA430E" w:rsidRDefault="002C4E02" w:rsidP="002C4E02">
      <w:pPr>
        <w:jc w:val="center"/>
        <w:rPr>
          <w:sz w:val="27"/>
          <w:szCs w:val="27"/>
        </w:rPr>
      </w:pPr>
      <w:r w:rsidRPr="00BA430E">
        <w:rPr>
          <w:sz w:val="27"/>
          <w:szCs w:val="27"/>
        </w:rPr>
        <w:t>АДМИНИСТРАЦИЯ ПИНЧУГСКОГО СЕЛЬСОВЕТА</w:t>
      </w:r>
    </w:p>
    <w:p w:rsidR="002C4E02" w:rsidRPr="00BA430E" w:rsidRDefault="002C4E02" w:rsidP="002C4E02">
      <w:pPr>
        <w:jc w:val="center"/>
        <w:rPr>
          <w:sz w:val="27"/>
          <w:szCs w:val="27"/>
        </w:rPr>
      </w:pPr>
      <w:r w:rsidRPr="00BA430E">
        <w:rPr>
          <w:sz w:val="27"/>
          <w:szCs w:val="27"/>
        </w:rPr>
        <w:t>БОГУЧАНСКОГО РАЙОНА</w:t>
      </w:r>
    </w:p>
    <w:p w:rsidR="002C4E02" w:rsidRPr="00BA430E" w:rsidRDefault="002C4E02" w:rsidP="002C4E02">
      <w:pPr>
        <w:jc w:val="center"/>
        <w:rPr>
          <w:sz w:val="27"/>
          <w:szCs w:val="27"/>
        </w:rPr>
      </w:pPr>
      <w:r w:rsidRPr="00BA430E">
        <w:rPr>
          <w:sz w:val="27"/>
          <w:szCs w:val="27"/>
        </w:rPr>
        <w:t>КРАСНОЯРСКОГО КРАЯ</w:t>
      </w:r>
      <w:r>
        <w:rPr>
          <w:sz w:val="27"/>
          <w:szCs w:val="27"/>
        </w:rPr>
        <w:t xml:space="preserve">       </w:t>
      </w:r>
    </w:p>
    <w:p w:rsidR="002C4E02" w:rsidRDefault="002C4E02" w:rsidP="002C4E02">
      <w:pPr>
        <w:ind w:left="-360" w:firstLine="16"/>
        <w:jc w:val="center"/>
        <w:rPr>
          <w:i/>
          <w:sz w:val="27"/>
          <w:szCs w:val="27"/>
        </w:rPr>
      </w:pPr>
    </w:p>
    <w:p w:rsidR="002C4E02" w:rsidRPr="00F65369" w:rsidRDefault="002C4E02" w:rsidP="002C4E02">
      <w:pPr>
        <w:ind w:left="-360" w:firstLine="16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2C4E02" w:rsidRDefault="002C4E02" w:rsidP="002C4E02">
      <w:pPr>
        <w:rPr>
          <w:b/>
          <w:i/>
          <w:sz w:val="27"/>
          <w:szCs w:val="27"/>
        </w:rPr>
      </w:pPr>
      <w:r w:rsidRPr="00BA430E">
        <w:rPr>
          <w:b/>
          <w:i/>
          <w:sz w:val="27"/>
          <w:szCs w:val="27"/>
        </w:rPr>
        <w:t xml:space="preserve">                                            </w:t>
      </w:r>
      <w:r>
        <w:rPr>
          <w:b/>
          <w:i/>
          <w:sz w:val="27"/>
          <w:szCs w:val="27"/>
        </w:rPr>
        <w:t xml:space="preserve">          </w:t>
      </w:r>
    </w:p>
    <w:p w:rsidR="002C4E02" w:rsidRDefault="002C4E02" w:rsidP="002C4E02">
      <w:pPr>
        <w:rPr>
          <w:sz w:val="27"/>
          <w:szCs w:val="27"/>
        </w:rPr>
      </w:pPr>
      <w:r>
        <w:rPr>
          <w:sz w:val="27"/>
          <w:szCs w:val="27"/>
        </w:rPr>
        <w:t>08.11. 2021 г.</w:t>
      </w:r>
      <w:r>
        <w:rPr>
          <w:b/>
          <w:i/>
          <w:sz w:val="27"/>
          <w:szCs w:val="27"/>
        </w:rPr>
        <w:t xml:space="preserve">                                   </w:t>
      </w:r>
      <w:r w:rsidRPr="00BA430E">
        <w:rPr>
          <w:sz w:val="27"/>
          <w:szCs w:val="27"/>
        </w:rPr>
        <w:t>п. Пинчуга</w:t>
      </w:r>
      <w:r>
        <w:rPr>
          <w:sz w:val="27"/>
          <w:szCs w:val="27"/>
        </w:rPr>
        <w:t xml:space="preserve">                             №    52- п</w:t>
      </w:r>
    </w:p>
    <w:p w:rsidR="002C4E02" w:rsidRPr="002C4E02" w:rsidRDefault="002C4E02" w:rsidP="002C4E02">
      <w:pPr>
        <w:rPr>
          <w:sz w:val="26"/>
          <w:szCs w:val="26"/>
        </w:rPr>
      </w:pPr>
      <w:r w:rsidRPr="00BA430E">
        <w:rPr>
          <w:sz w:val="26"/>
          <w:szCs w:val="26"/>
        </w:rPr>
        <w:t xml:space="preserve">              </w:t>
      </w:r>
      <w:r w:rsidRPr="00BA430E">
        <w:rPr>
          <w:sz w:val="26"/>
          <w:szCs w:val="26"/>
        </w:rPr>
        <w:tab/>
        <w:t xml:space="preserve">                                                                                  </w:t>
      </w:r>
    </w:p>
    <w:p w:rsidR="002C4E02" w:rsidRDefault="002C4E02" w:rsidP="002C4E02">
      <w:pPr>
        <w:autoSpaceDE w:val="0"/>
        <w:autoSpaceDN w:val="0"/>
        <w:adjustRightInd w:val="0"/>
        <w:rPr>
          <w:bCs/>
        </w:rPr>
      </w:pPr>
    </w:p>
    <w:p w:rsidR="002C4E02" w:rsidRPr="00BA430E" w:rsidRDefault="002C4E02" w:rsidP="002C4E02">
      <w:pPr>
        <w:autoSpaceDE w:val="0"/>
        <w:autoSpaceDN w:val="0"/>
        <w:adjustRightInd w:val="0"/>
        <w:rPr>
          <w:bCs/>
        </w:rPr>
      </w:pPr>
      <w:r w:rsidRPr="00BA430E">
        <w:rPr>
          <w:bCs/>
        </w:rPr>
        <w:t>О внесении изменений в постановление</w:t>
      </w:r>
    </w:p>
    <w:p w:rsidR="002C4E02" w:rsidRPr="00BA430E" w:rsidRDefault="002C4E02" w:rsidP="002C4E02">
      <w:pPr>
        <w:autoSpaceDE w:val="0"/>
        <w:autoSpaceDN w:val="0"/>
        <w:adjustRightInd w:val="0"/>
        <w:rPr>
          <w:bCs/>
        </w:rPr>
      </w:pPr>
      <w:r w:rsidRPr="00BA430E">
        <w:rPr>
          <w:bCs/>
        </w:rPr>
        <w:t>администрации Пинчугского сельсовета № 29-п от 22.06.2020 года «Об утвержде</w:t>
      </w:r>
      <w:bookmarkStart w:id="0" w:name="_GoBack"/>
      <w:bookmarkEnd w:id="0"/>
      <w:r w:rsidRPr="00BA430E">
        <w:rPr>
          <w:bCs/>
        </w:rPr>
        <w:t>нии Порядка предоставления жилых помещений муниципального специализированного жилищного фонда»</w:t>
      </w:r>
    </w:p>
    <w:p w:rsidR="002C4E02" w:rsidRPr="00496881" w:rsidRDefault="002C4E02" w:rsidP="002C4E02">
      <w:pPr>
        <w:autoSpaceDE w:val="0"/>
        <w:autoSpaceDN w:val="0"/>
        <w:adjustRightInd w:val="0"/>
        <w:jc w:val="center"/>
        <w:rPr>
          <w:bCs/>
          <w:i/>
          <w:sz w:val="27"/>
          <w:szCs w:val="27"/>
        </w:rPr>
      </w:pPr>
    </w:p>
    <w:p w:rsidR="002C4E02" w:rsidRDefault="002C4E02" w:rsidP="002C4E02">
      <w:pPr>
        <w:ind w:firstLine="709"/>
        <w:jc w:val="both"/>
        <w:rPr>
          <w:bCs/>
          <w:i/>
          <w:sz w:val="27"/>
          <w:szCs w:val="27"/>
        </w:rPr>
      </w:pPr>
      <w:r w:rsidRPr="00496881">
        <w:rPr>
          <w:bCs/>
          <w:sz w:val="27"/>
          <w:szCs w:val="27"/>
        </w:rPr>
        <w:t xml:space="preserve">В соответствии со статьями 14, 95, 106 Жилищного кодекса РФ, </w:t>
      </w:r>
      <w:r>
        <w:rPr>
          <w:sz w:val="27"/>
          <w:szCs w:val="27"/>
        </w:rPr>
        <w:t xml:space="preserve">руководствуясь </w:t>
      </w:r>
      <w:r w:rsidRPr="00496881">
        <w:rPr>
          <w:bCs/>
          <w:sz w:val="27"/>
          <w:szCs w:val="27"/>
        </w:rPr>
        <w:t>Устав</w:t>
      </w:r>
      <w:r>
        <w:rPr>
          <w:bCs/>
          <w:sz w:val="27"/>
          <w:szCs w:val="27"/>
        </w:rPr>
        <w:t>ом</w:t>
      </w:r>
      <w:r w:rsidRPr="00496881">
        <w:rPr>
          <w:bCs/>
          <w:sz w:val="27"/>
          <w:szCs w:val="27"/>
        </w:rPr>
        <w:t xml:space="preserve"> </w:t>
      </w:r>
      <w:r w:rsidRPr="00BA430E">
        <w:rPr>
          <w:bCs/>
          <w:sz w:val="27"/>
          <w:szCs w:val="27"/>
        </w:rPr>
        <w:t>Пинчугского сельсовета</w:t>
      </w:r>
      <w:r>
        <w:rPr>
          <w:bCs/>
          <w:i/>
          <w:sz w:val="27"/>
          <w:szCs w:val="27"/>
        </w:rPr>
        <w:t xml:space="preserve"> </w:t>
      </w:r>
      <w:r w:rsidRPr="00496881">
        <w:rPr>
          <w:bCs/>
          <w:i/>
          <w:sz w:val="27"/>
          <w:szCs w:val="27"/>
        </w:rPr>
        <w:t xml:space="preserve"> </w:t>
      </w:r>
    </w:p>
    <w:p w:rsidR="002C4E02" w:rsidRPr="00496881" w:rsidRDefault="002C4E02" w:rsidP="002C4E02">
      <w:pPr>
        <w:ind w:firstLine="709"/>
        <w:jc w:val="both"/>
        <w:rPr>
          <w:bCs/>
          <w:i/>
          <w:sz w:val="27"/>
          <w:szCs w:val="27"/>
        </w:rPr>
      </w:pPr>
      <w:r>
        <w:rPr>
          <w:bCs/>
          <w:sz w:val="27"/>
          <w:szCs w:val="27"/>
        </w:rPr>
        <w:t>ПОСТАНОВЛЯЮ</w:t>
      </w:r>
      <w:r w:rsidRPr="00496881">
        <w:rPr>
          <w:bCs/>
          <w:sz w:val="27"/>
          <w:szCs w:val="27"/>
        </w:rPr>
        <w:t>:</w:t>
      </w:r>
    </w:p>
    <w:p w:rsidR="002C4E02" w:rsidRPr="00496881" w:rsidRDefault="002C4E02" w:rsidP="002C4E02">
      <w:pPr>
        <w:numPr>
          <w:ilvl w:val="0"/>
          <w:numId w:val="31"/>
        </w:numPr>
        <w:ind w:left="0" w:firstLine="709"/>
        <w:jc w:val="both"/>
        <w:rPr>
          <w:sz w:val="27"/>
          <w:szCs w:val="27"/>
        </w:rPr>
      </w:pPr>
      <w:r w:rsidRPr="00496881">
        <w:rPr>
          <w:sz w:val="27"/>
          <w:szCs w:val="27"/>
        </w:rPr>
        <w:t>Внести в раздел 1 «Общие положения»</w:t>
      </w:r>
      <w:r w:rsidRPr="00496881">
        <w:rPr>
          <w:i/>
          <w:sz w:val="27"/>
          <w:szCs w:val="27"/>
        </w:rPr>
        <w:t xml:space="preserve"> </w:t>
      </w:r>
      <w:r w:rsidRPr="00496881">
        <w:rPr>
          <w:sz w:val="27"/>
          <w:szCs w:val="27"/>
        </w:rPr>
        <w:t>Положения № 29 о маневренном жилищном фонде МО Пинчугский сельсовет следующие изменения:</w:t>
      </w:r>
    </w:p>
    <w:p w:rsidR="002C4E02" w:rsidRPr="00496881" w:rsidRDefault="002C4E02" w:rsidP="002C4E02">
      <w:pPr>
        <w:ind w:firstLine="709"/>
        <w:jc w:val="both"/>
        <w:rPr>
          <w:sz w:val="27"/>
          <w:szCs w:val="27"/>
        </w:rPr>
      </w:pPr>
      <w:r w:rsidRPr="00496881">
        <w:rPr>
          <w:sz w:val="27"/>
          <w:szCs w:val="27"/>
        </w:rPr>
        <w:t>а) пункт 1.3 дополнить абзацам следующего содержания:</w:t>
      </w:r>
    </w:p>
    <w:p w:rsidR="002C4E02" w:rsidRPr="00496881" w:rsidRDefault="002C4E02" w:rsidP="002C4E02">
      <w:pPr>
        <w:ind w:firstLine="709"/>
        <w:jc w:val="both"/>
        <w:rPr>
          <w:sz w:val="27"/>
          <w:szCs w:val="27"/>
        </w:rPr>
      </w:pPr>
      <w:r w:rsidRPr="00496881">
        <w:rPr>
          <w:sz w:val="27"/>
          <w:szCs w:val="27"/>
        </w:rPr>
        <w:t>«</w:t>
      </w:r>
      <w:r>
        <w:rPr>
          <w:sz w:val="27"/>
          <w:szCs w:val="27"/>
        </w:rPr>
        <w:t xml:space="preserve"> </w:t>
      </w:r>
      <w:r w:rsidRPr="00496881">
        <w:rPr>
          <w:sz w:val="27"/>
          <w:szCs w:val="27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реконструкции»;</w:t>
      </w:r>
    </w:p>
    <w:p w:rsidR="002C4E02" w:rsidRPr="00496881" w:rsidRDefault="002C4E02" w:rsidP="002C4E02">
      <w:pPr>
        <w:ind w:firstLine="709"/>
        <w:jc w:val="both"/>
        <w:rPr>
          <w:sz w:val="27"/>
          <w:szCs w:val="27"/>
        </w:rPr>
      </w:pPr>
      <w:r w:rsidRPr="00496881">
        <w:rPr>
          <w:sz w:val="27"/>
          <w:szCs w:val="27"/>
        </w:rPr>
        <w:t xml:space="preserve">б) пункт </w:t>
      </w:r>
      <w:r>
        <w:rPr>
          <w:sz w:val="27"/>
          <w:szCs w:val="27"/>
        </w:rPr>
        <w:t>2.2</w:t>
      </w:r>
      <w:r w:rsidRPr="00496881">
        <w:rPr>
          <w:sz w:val="27"/>
          <w:szCs w:val="27"/>
        </w:rPr>
        <w:t xml:space="preserve"> </w:t>
      </w:r>
      <w:r w:rsidRPr="00BA430E">
        <w:rPr>
          <w:sz w:val="22"/>
          <w:szCs w:val="22"/>
        </w:rPr>
        <w:t>(регулирующий периоды, на которые заключается договор найма жилого помещения маневренного фонда)</w:t>
      </w:r>
      <w:r w:rsidRPr="00496881">
        <w:rPr>
          <w:sz w:val="27"/>
          <w:szCs w:val="27"/>
        </w:rPr>
        <w:t xml:space="preserve"> дополнить подпунктом </w:t>
      </w:r>
      <w:r>
        <w:rPr>
          <w:sz w:val="27"/>
          <w:szCs w:val="27"/>
        </w:rPr>
        <w:t>2.2.4</w:t>
      </w:r>
      <w:r w:rsidRPr="00496881">
        <w:rPr>
          <w:sz w:val="27"/>
          <w:szCs w:val="27"/>
        </w:rPr>
        <w:t xml:space="preserve"> следующего содержания:</w:t>
      </w:r>
    </w:p>
    <w:p w:rsidR="002C4E02" w:rsidRPr="00496881" w:rsidRDefault="002C4E02" w:rsidP="002C4E02">
      <w:pPr>
        <w:ind w:firstLine="709"/>
        <w:jc w:val="both"/>
        <w:rPr>
          <w:sz w:val="27"/>
          <w:szCs w:val="27"/>
        </w:rPr>
      </w:pPr>
      <w:r w:rsidRPr="00496881">
        <w:rPr>
          <w:sz w:val="27"/>
          <w:szCs w:val="27"/>
        </w:rPr>
        <w:t>«… до завершения расчетов с гражданами, указанными в пункте 3.1 статьи 95 Жилищного кодекса Российской Федерации, либо до предоставления им жилых помещений, но не более чем на два года».</w:t>
      </w:r>
    </w:p>
    <w:p w:rsidR="002C4E02" w:rsidRPr="00496881" w:rsidRDefault="002C4E02" w:rsidP="002C4E0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96881">
        <w:rPr>
          <w:sz w:val="27"/>
          <w:szCs w:val="27"/>
        </w:rPr>
        <w:t xml:space="preserve">Настоящее </w:t>
      </w:r>
      <w:r w:rsidRPr="00BA430E">
        <w:rPr>
          <w:sz w:val="27"/>
          <w:szCs w:val="27"/>
        </w:rPr>
        <w:t xml:space="preserve">постановление </w:t>
      </w:r>
      <w:r w:rsidRPr="00496881">
        <w:rPr>
          <w:sz w:val="27"/>
          <w:szCs w:val="27"/>
        </w:rPr>
        <w:t>вступает в силу со дня, следующего за днем его официального опубликования.</w:t>
      </w:r>
    </w:p>
    <w:p w:rsidR="002C4E02" w:rsidRPr="00BA430E" w:rsidRDefault="002C4E02" w:rsidP="002C4E0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A430E">
        <w:rPr>
          <w:sz w:val="27"/>
          <w:szCs w:val="27"/>
        </w:rPr>
        <w:t>Контроль за исполнением настоящего постановления  оставляю за собой</w:t>
      </w:r>
    </w:p>
    <w:p w:rsidR="002C4E02" w:rsidRPr="00BA430E" w:rsidRDefault="002C4E02" w:rsidP="002C4E02">
      <w:pPr>
        <w:jc w:val="both"/>
        <w:rPr>
          <w:sz w:val="27"/>
          <w:szCs w:val="27"/>
        </w:rPr>
      </w:pPr>
    </w:p>
    <w:p w:rsidR="002C4E02" w:rsidRPr="00BA430E" w:rsidRDefault="002C4E02" w:rsidP="002C4E02">
      <w:pPr>
        <w:ind w:firstLine="709"/>
        <w:jc w:val="both"/>
        <w:rPr>
          <w:sz w:val="27"/>
          <w:szCs w:val="27"/>
        </w:rPr>
      </w:pPr>
    </w:p>
    <w:p w:rsidR="002C4E02" w:rsidRPr="00BA430E" w:rsidRDefault="002C4E02" w:rsidP="002C4E02">
      <w:pPr>
        <w:ind w:firstLine="709"/>
        <w:jc w:val="both"/>
        <w:rPr>
          <w:sz w:val="27"/>
          <w:szCs w:val="27"/>
        </w:rPr>
      </w:pPr>
    </w:p>
    <w:p w:rsidR="002C4E02" w:rsidRPr="00BA430E" w:rsidRDefault="002C4E02" w:rsidP="002C4E02">
      <w:pPr>
        <w:jc w:val="both"/>
        <w:rPr>
          <w:sz w:val="27"/>
          <w:szCs w:val="27"/>
        </w:rPr>
      </w:pPr>
      <w:r w:rsidRPr="00BA430E">
        <w:rPr>
          <w:sz w:val="27"/>
          <w:szCs w:val="27"/>
        </w:rPr>
        <w:t>Глава Пинчугского сельсовета                                           А.В. Логинов</w:t>
      </w:r>
    </w:p>
    <w:p w:rsidR="002C4E02" w:rsidRPr="00BA430E" w:rsidRDefault="002C4E02" w:rsidP="002C4E02">
      <w:pPr>
        <w:jc w:val="center"/>
        <w:rPr>
          <w:sz w:val="27"/>
          <w:szCs w:val="27"/>
        </w:rPr>
      </w:pPr>
      <w:r w:rsidRPr="00BA430E">
        <w:rPr>
          <w:sz w:val="27"/>
          <w:szCs w:val="27"/>
        </w:rPr>
        <w:lastRenderedPageBreak/>
        <w:t>АДМИНИСТРАЦИЯ ПИНЧУГСКОГО СЕЛЬСОВЕТА</w:t>
      </w:r>
    </w:p>
    <w:p w:rsidR="002C4E02" w:rsidRPr="00BA430E" w:rsidRDefault="002C4E02" w:rsidP="002C4E02">
      <w:pPr>
        <w:jc w:val="center"/>
        <w:rPr>
          <w:sz w:val="27"/>
          <w:szCs w:val="27"/>
        </w:rPr>
      </w:pPr>
      <w:r w:rsidRPr="00BA430E">
        <w:rPr>
          <w:sz w:val="27"/>
          <w:szCs w:val="27"/>
        </w:rPr>
        <w:t>БОГУЧАНСКОГО РАЙОНА</w:t>
      </w:r>
    </w:p>
    <w:p w:rsidR="002C4E02" w:rsidRPr="00BA430E" w:rsidRDefault="002C4E02" w:rsidP="002C4E02">
      <w:pPr>
        <w:jc w:val="center"/>
        <w:rPr>
          <w:sz w:val="27"/>
          <w:szCs w:val="27"/>
        </w:rPr>
      </w:pPr>
      <w:r w:rsidRPr="00BA430E">
        <w:rPr>
          <w:sz w:val="27"/>
          <w:szCs w:val="27"/>
        </w:rPr>
        <w:t>КРАСНОЯРСКОГО КРАЯ</w:t>
      </w:r>
    </w:p>
    <w:p w:rsidR="002C4E02" w:rsidRPr="00BA430E" w:rsidRDefault="002C4E02" w:rsidP="002C4E02">
      <w:pPr>
        <w:ind w:left="-360" w:firstLine="16"/>
        <w:jc w:val="center"/>
        <w:rPr>
          <w:i/>
          <w:sz w:val="27"/>
          <w:szCs w:val="27"/>
        </w:rPr>
      </w:pPr>
    </w:p>
    <w:p w:rsidR="002C4E02" w:rsidRDefault="002C4E02" w:rsidP="002C4E02">
      <w:pPr>
        <w:rPr>
          <w:b/>
          <w:sz w:val="27"/>
          <w:szCs w:val="27"/>
        </w:rPr>
      </w:pPr>
      <w:r w:rsidRPr="00BA430E">
        <w:rPr>
          <w:b/>
          <w:i/>
          <w:sz w:val="27"/>
          <w:szCs w:val="27"/>
        </w:rPr>
        <w:t xml:space="preserve">                                            </w:t>
      </w:r>
      <w:r>
        <w:rPr>
          <w:b/>
          <w:i/>
          <w:sz w:val="27"/>
          <w:szCs w:val="27"/>
        </w:rPr>
        <w:t xml:space="preserve">          </w:t>
      </w:r>
      <w:r>
        <w:rPr>
          <w:b/>
          <w:sz w:val="27"/>
          <w:szCs w:val="27"/>
        </w:rPr>
        <w:t>ПОСТАНОВЛЕНИЕ</w:t>
      </w:r>
    </w:p>
    <w:p w:rsidR="002C4E02" w:rsidRPr="00D743E4" w:rsidRDefault="002C4E02" w:rsidP="002C4E02">
      <w:pPr>
        <w:rPr>
          <w:b/>
          <w:sz w:val="27"/>
          <w:szCs w:val="27"/>
        </w:rPr>
      </w:pPr>
    </w:p>
    <w:p w:rsidR="002C4E02" w:rsidRDefault="002C4E02" w:rsidP="002C4E02">
      <w:pPr>
        <w:rPr>
          <w:sz w:val="27"/>
          <w:szCs w:val="27"/>
        </w:rPr>
      </w:pPr>
      <w:r>
        <w:rPr>
          <w:sz w:val="27"/>
          <w:szCs w:val="27"/>
        </w:rPr>
        <w:t>08. 11.2021 г.</w:t>
      </w:r>
      <w:r>
        <w:rPr>
          <w:b/>
          <w:i/>
          <w:sz w:val="27"/>
          <w:szCs w:val="27"/>
        </w:rPr>
        <w:t xml:space="preserve">                                             </w:t>
      </w:r>
      <w:r w:rsidRPr="00BA430E">
        <w:rPr>
          <w:sz w:val="27"/>
          <w:szCs w:val="27"/>
        </w:rPr>
        <w:t>п. Пинчуга</w:t>
      </w:r>
      <w:r>
        <w:rPr>
          <w:sz w:val="27"/>
          <w:szCs w:val="27"/>
        </w:rPr>
        <w:t xml:space="preserve">                             №    53 - п</w:t>
      </w:r>
    </w:p>
    <w:p w:rsidR="002C4E02" w:rsidRPr="009802A3" w:rsidRDefault="002C4E02" w:rsidP="002C4E02">
      <w:pPr>
        <w:pStyle w:val="af3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</w:p>
    <w:p w:rsidR="002C4E02" w:rsidRPr="005E0B06" w:rsidRDefault="002C4E02" w:rsidP="002C4E02">
      <w:pPr>
        <w:pStyle w:val="af3"/>
        <w:spacing w:before="0" w:beforeAutospacing="0" w:after="0" w:afterAutospacing="0"/>
        <w:ind w:firstLine="354"/>
        <w:rPr>
          <w:bCs/>
          <w:color w:val="000000"/>
        </w:rPr>
      </w:pPr>
      <w:r w:rsidRPr="005E0B06">
        <w:rPr>
          <w:bCs/>
          <w:color w:val="000000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2C4E02" w:rsidRDefault="002C4E02" w:rsidP="002C4E02">
      <w:pPr>
        <w:pStyle w:val="af3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 </w:t>
      </w:r>
    </w:p>
    <w:p w:rsidR="002C4E02" w:rsidRPr="005E0B06" w:rsidRDefault="002C4E02" w:rsidP="002C4E02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5E0B06">
        <w:rPr>
          <w:color w:val="000000"/>
          <w:sz w:val="27"/>
          <w:szCs w:val="27"/>
        </w:rP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№1120), Уставом Пинчугского сельсовета  ПОСТАНОВЛЯЮ:</w:t>
      </w:r>
    </w:p>
    <w:p w:rsidR="002C4E02" w:rsidRPr="005E0B06" w:rsidRDefault="002C4E02" w:rsidP="002C4E02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5E0B06">
        <w:rPr>
          <w:color w:val="000000"/>
          <w:sz w:val="27"/>
          <w:szCs w:val="27"/>
        </w:rPr>
        <w:t>1. 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 w:rsidR="002C4E02" w:rsidRPr="005E0B06" w:rsidRDefault="002C4E02" w:rsidP="002C4E02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5E0B06">
        <w:rPr>
          <w:color w:val="000000"/>
          <w:sz w:val="27"/>
          <w:szCs w:val="27"/>
        </w:rPr>
        <w:t>2.  Настоящее постановление вступает в силу после его официального опубликования в печатном издании «Пинчугский вестник».</w:t>
      </w:r>
    </w:p>
    <w:p w:rsidR="002C4E02" w:rsidRPr="005E0B06" w:rsidRDefault="002C4E02" w:rsidP="002C4E02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5E0B06">
        <w:rPr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2C4E02" w:rsidRPr="005E0B06" w:rsidRDefault="002C4E02" w:rsidP="002C4E02">
      <w:pPr>
        <w:pStyle w:val="af3"/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  <w:r w:rsidRPr="005E0B06">
        <w:rPr>
          <w:color w:val="000000"/>
          <w:sz w:val="27"/>
          <w:szCs w:val="27"/>
        </w:rPr>
        <w:t> </w:t>
      </w:r>
    </w:p>
    <w:p w:rsidR="002C4E02" w:rsidRPr="005E0B06" w:rsidRDefault="002C4E02" w:rsidP="002C4E02">
      <w:pPr>
        <w:pStyle w:val="af3"/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</w:p>
    <w:p w:rsidR="002C4E02" w:rsidRPr="005E0B06" w:rsidRDefault="002C4E02" w:rsidP="002C4E02">
      <w:pPr>
        <w:pStyle w:val="af3"/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</w:p>
    <w:p w:rsidR="002C4E02" w:rsidRPr="005E0B06" w:rsidRDefault="002C4E02" w:rsidP="002C4E02">
      <w:pPr>
        <w:pStyle w:val="af3"/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</w:p>
    <w:p w:rsidR="002C4E02" w:rsidRPr="005E0B06" w:rsidRDefault="002C4E02" w:rsidP="002C4E02">
      <w:pPr>
        <w:pStyle w:val="af3"/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</w:p>
    <w:p w:rsidR="002C4E02" w:rsidRPr="005E0B06" w:rsidRDefault="002C4E02" w:rsidP="002C4E02">
      <w:pPr>
        <w:pStyle w:val="af3"/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  <w:r w:rsidRPr="005E0B06">
        <w:rPr>
          <w:color w:val="000000"/>
          <w:sz w:val="27"/>
          <w:szCs w:val="27"/>
        </w:rPr>
        <w:t> </w:t>
      </w:r>
      <w:r w:rsidRPr="005E0B06">
        <w:rPr>
          <w:sz w:val="27"/>
          <w:szCs w:val="27"/>
        </w:rPr>
        <w:t>Глава  Пинчугского сельсовета                                     А.В. Логинов</w:t>
      </w:r>
    </w:p>
    <w:p w:rsidR="002C4E02" w:rsidRPr="005E0B06" w:rsidRDefault="002C4E02" w:rsidP="002C4E02">
      <w:pPr>
        <w:pStyle w:val="af3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  <w:r w:rsidRPr="005E0B06">
        <w:rPr>
          <w:color w:val="000000"/>
          <w:sz w:val="27"/>
          <w:szCs w:val="27"/>
        </w:rPr>
        <w:t> </w:t>
      </w:r>
      <w:r w:rsidRPr="005E0B06">
        <w:rPr>
          <w:color w:val="000000"/>
          <w:sz w:val="27"/>
          <w:szCs w:val="27"/>
        </w:rPr>
        <w:tab/>
      </w:r>
    </w:p>
    <w:p w:rsidR="002C4E02" w:rsidRPr="005E0B06" w:rsidRDefault="002C4E02" w:rsidP="002C4E02">
      <w:pPr>
        <w:pStyle w:val="af3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</w:p>
    <w:p w:rsidR="002C4E02" w:rsidRPr="005E0B06" w:rsidRDefault="002C4E02" w:rsidP="002C4E02">
      <w:pPr>
        <w:pStyle w:val="af3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</w:p>
    <w:p w:rsidR="002C4E02" w:rsidRPr="005E0B06" w:rsidRDefault="002C4E02" w:rsidP="002C4E02">
      <w:pPr>
        <w:pStyle w:val="af3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</w:p>
    <w:p w:rsidR="002C4E02" w:rsidRPr="009802A3" w:rsidRDefault="002C4E02" w:rsidP="002C4E02">
      <w:pPr>
        <w:pStyle w:val="af3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2C4E02" w:rsidRPr="009802A3" w:rsidRDefault="002C4E02" w:rsidP="002C4E02">
      <w:pPr>
        <w:pStyle w:val="af3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2C4E02" w:rsidRPr="009802A3" w:rsidRDefault="002C4E02" w:rsidP="002C4E02">
      <w:pPr>
        <w:pStyle w:val="af3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2C4E02" w:rsidRPr="009802A3" w:rsidRDefault="002C4E02" w:rsidP="002C4E02">
      <w:pPr>
        <w:pStyle w:val="af3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2C4E02" w:rsidRPr="009802A3" w:rsidRDefault="002C4E02" w:rsidP="002C4E02">
      <w:pPr>
        <w:pStyle w:val="af3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2C4E02" w:rsidRPr="009802A3" w:rsidRDefault="002C4E02" w:rsidP="002C4E02">
      <w:pPr>
        <w:pStyle w:val="af3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ab/>
      </w:r>
    </w:p>
    <w:p w:rsidR="002C4E02" w:rsidRPr="009802A3" w:rsidRDefault="002C4E02" w:rsidP="002C4E02">
      <w:pPr>
        <w:pStyle w:val="af3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2C4E02" w:rsidRDefault="002C4E02" w:rsidP="002C4E02">
      <w:pPr>
        <w:pStyle w:val="af3"/>
        <w:tabs>
          <w:tab w:val="left" w:pos="6970"/>
        </w:tabs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ab/>
      </w:r>
      <w:r w:rsidRPr="009802A3">
        <w:rPr>
          <w:color w:val="000000"/>
          <w:sz w:val="28"/>
          <w:szCs w:val="28"/>
        </w:rPr>
        <w:tab/>
      </w:r>
      <w:r w:rsidRPr="009802A3">
        <w:rPr>
          <w:color w:val="000000"/>
          <w:sz w:val="28"/>
          <w:szCs w:val="28"/>
        </w:rPr>
        <w:tab/>
      </w:r>
    </w:p>
    <w:p w:rsidR="002C4E02" w:rsidRPr="005E0B06" w:rsidRDefault="002C4E02" w:rsidP="002C4E02">
      <w:pPr>
        <w:pStyle w:val="af3"/>
        <w:tabs>
          <w:tab w:val="left" w:pos="6970"/>
        </w:tabs>
        <w:spacing w:before="0" w:beforeAutospacing="0" w:after="0" w:afterAutospacing="0"/>
        <w:ind w:firstLine="4820"/>
        <w:jc w:val="right"/>
        <w:rPr>
          <w:color w:val="000000"/>
          <w:sz w:val="22"/>
          <w:szCs w:val="22"/>
        </w:rPr>
      </w:pPr>
      <w:r w:rsidRPr="005E0B06">
        <w:rPr>
          <w:color w:val="000000"/>
          <w:sz w:val="22"/>
          <w:szCs w:val="22"/>
        </w:rPr>
        <w:t xml:space="preserve">Приложение </w:t>
      </w:r>
    </w:p>
    <w:p w:rsidR="002C4E02" w:rsidRPr="005E0B06" w:rsidRDefault="002C4E02" w:rsidP="002C4E02">
      <w:pPr>
        <w:pStyle w:val="af3"/>
        <w:spacing w:before="0" w:beforeAutospacing="0" w:after="0" w:afterAutospacing="0"/>
        <w:ind w:firstLine="4820"/>
        <w:jc w:val="right"/>
        <w:rPr>
          <w:color w:val="000000"/>
          <w:sz w:val="22"/>
          <w:szCs w:val="22"/>
        </w:rPr>
      </w:pPr>
      <w:r w:rsidRPr="005E0B06">
        <w:rPr>
          <w:color w:val="000000"/>
          <w:sz w:val="22"/>
          <w:szCs w:val="22"/>
        </w:rPr>
        <w:t>к постановлению</w:t>
      </w:r>
    </w:p>
    <w:p w:rsidR="002C4E02" w:rsidRPr="009802A3" w:rsidRDefault="002C4E02" w:rsidP="002C4E02">
      <w:pPr>
        <w:pStyle w:val="af3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 </w:t>
      </w:r>
    </w:p>
    <w:p w:rsidR="002C4E02" w:rsidRPr="00D40420" w:rsidRDefault="002C4E02" w:rsidP="002C4E02">
      <w:pPr>
        <w:pStyle w:val="af3"/>
        <w:spacing w:before="0" w:beforeAutospacing="0" w:after="0" w:afterAutospacing="0"/>
        <w:ind w:firstLine="354"/>
        <w:jc w:val="center"/>
        <w:rPr>
          <w:b/>
          <w:bCs/>
          <w:color w:val="000000"/>
          <w:sz w:val="26"/>
          <w:szCs w:val="26"/>
        </w:rPr>
      </w:pPr>
      <w:r w:rsidRPr="00D40420">
        <w:rPr>
          <w:b/>
          <w:bCs/>
          <w:color w:val="000000"/>
          <w:sz w:val="26"/>
          <w:szCs w:val="26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2C4E02" w:rsidRPr="00D40420" w:rsidRDefault="002C4E02" w:rsidP="002C4E02">
      <w:pPr>
        <w:pStyle w:val="af3"/>
        <w:spacing w:before="0" w:beforeAutospacing="0" w:after="0" w:afterAutospacing="0"/>
        <w:ind w:firstLine="354"/>
        <w:jc w:val="center"/>
        <w:rPr>
          <w:color w:val="000000"/>
          <w:sz w:val="26"/>
          <w:szCs w:val="26"/>
        </w:rPr>
      </w:pPr>
    </w:p>
    <w:p w:rsidR="002C4E02" w:rsidRPr="00D40420" w:rsidRDefault="002C4E02" w:rsidP="002C4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1. </w:t>
      </w:r>
      <w:r w:rsidRPr="00D40420">
        <w:rPr>
          <w:sz w:val="26"/>
          <w:szCs w:val="26"/>
        </w:rPr>
        <w:tab/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 </w:t>
      </w:r>
      <w:hyperlink r:id="rId9" w:tgtFrame="_blank" w:history="1">
        <w:r w:rsidRPr="00D40420">
          <w:rPr>
            <w:rStyle w:val="af1"/>
            <w:sz w:val="26"/>
            <w:szCs w:val="26"/>
          </w:rPr>
          <w:t>от 28.01.2006 № 47</w:t>
        </w:r>
      </w:hyperlink>
      <w:r w:rsidRPr="00D40420">
        <w:rPr>
          <w:sz w:val="26"/>
          <w:szCs w:val="26"/>
        </w:rPr>
        <w:t xml:space="preserve">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</w:t>
      </w:r>
      <w:r>
        <w:rPr>
          <w:sz w:val="26"/>
          <w:szCs w:val="26"/>
        </w:rPr>
        <w:t xml:space="preserve">МО Пинчугский сельсовет Богучанского района </w:t>
      </w:r>
      <w:r w:rsidRPr="00D40420">
        <w:rPr>
          <w:color w:val="000000"/>
          <w:sz w:val="26"/>
          <w:szCs w:val="26"/>
        </w:rPr>
        <w:t>Красноярского края</w:t>
      </w:r>
      <w:r w:rsidRPr="00D40420">
        <w:rPr>
          <w:sz w:val="26"/>
          <w:szCs w:val="26"/>
        </w:rPr>
        <w:t xml:space="preserve"> (далее - Комиссия).</w:t>
      </w:r>
    </w:p>
    <w:p w:rsidR="002C4E02" w:rsidRPr="00D40420" w:rsidRDefault="002C4E02" w:rsidP="002C4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2. </w:t>
      </w:r>
      <w:r w:rsidRPr="00D40420">
        <w:rPr>
          <w:sz w:val="26"/>
          <w:szCs w:val="26"/>
        </w:rPr>
        <w:tab/>
        <w:t xml:space="preserve">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>
        <w:rPr>
          <w:sz w:val="26"/>
          <w:szCs w:val="26"/>
        </w:rPr>
        <w:t>МО Пинчугский сельсовета</w:t>
      </w:r>
      <w:r w:rsidRPr="00D40420">
        <w:rPr>
          <w:sz w:val="26"/>
          <w:szCs w:val="26"/>
        </w:rPr>
        <w:t xml:space="preserve">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2C4E02" w:rsidRPr="00D40420" w:rsidRDefault="002C4E02" w:rsidP="002C4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а) </w:t>
      </w:r>
      <w:r w:rsidRPr="00D40420">
        <w:rPr>
          <w:sz w:val="26"/>
          <w:szCs w:val="26"/>
        </w:rPr>
        <w:tab/>
        <w:t>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2C4E02" w:rsidRPr="00D40420" w:rsidRDefault="002C4E02" w:rsidP="002C4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б) </w:t>
      </w:r>
      <w:r w:rsidRPr="00D40420">
        <w:rPr>
          <w:sz w:val="26"/>
          <w:szCs w:val="26"/>
        </w:rPr>
        <w:tab/>
        <w:t>путем вручения уведомления под роспись;</w:t>
      </w:r>
    </w:p>
    <w:p w:rsidR="002C4E02" w:rsidRPr="00D40420" w:rsidRDefault="002C4E02" w:rsidP="002C4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в) </w:t>
      </w:r>
      <w:r w:rsidRPr="00D40420">
        <w:rPr>
          <w:sz w:val="26"/>
          <w:szCs w:val="26"/>
        </w:rPr>
        <w:tab/>
        <w:t>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2C4E02" w:rsidRPr="00D40420" w:rsidRDefault="002C4E02" w:rsidP="002C4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2C4E02" w:rsidRPr="00D40420" w:rsidRDefault="002C4E02" w:rsidP="002C4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3. </w:t>
      </w:r>
      <w:r w:rsidRPr="00D40420">
        <w:rPr>
          <w:sz w:val="26"/>
          <w:szCs w:val="26"/>
        </w:rPr>
        <w:tab/>
        <w:t xml:space="preserve"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</w:t>
      </w:r>
      <w:r w:rsidRPr="00D40420">
        <w:rPr>
          <w:sz w:val="26"/>
          <w:szCs w:val="26"/>
        </w:rPr>
        <w:lastRenderedPageBreak/>
        <w:t>одновременно с документом, удостоверяющим его личность, предъявляется документ, подтверждающий его полномочия.</w:t>
      </w:r>
    </w:p>
    <w:p w:rsidR="002C4E02" w:rsidRPr="00D40420" w:rsidRDefault="002C4E02" w:rsidP="002C4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4. </w:t>
      </w:r>
      <w:r w:rsidRPr="00D40420">
        <w:rPr>
          <w:sz w:val="26"/>
          <w:szCs w:val="26"/>
        </w:rPr>
        <w:tab/>
        <w:t>Собственник, помимо участия в заседании Комиссии с правом совещательного голоса, имеет право :</w:t>
      </w:r>
    </w:p>
    <w:p w:rsidR="002C4E02" w:rsidRPr="00D40420" w:rsidRDefault="002C4E02" w:rsidP="002C4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- </w:t>
      </w:r>
      <w:r w:rsidRPr="00D40420">
        <w:rPr>
          <w:sz w:val="26"/>
          <w:szCs w:val="26"/>
        </w:rPr>
        <w:tab/>
        <w:t>знакомиться с документами, представленными для рассмотрения Комиссии;</w:t>
      </w:r>
    </w:p>
    <w:p w:rsidR="002C4E02" w:rsidRPr="00D40420" w:rsidRDefault="002C4E02" w:rsidP="002C4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- </w:t>
      </w:r>
      <w:r w:rsidRPr="00D40420">
        <w:rPr>
          <w:sz w:val="26"/>
          <w:szCs w:val="26"/>
        </w:rPr>
        <w:tab/>
        <w:t>представлять документы, имеющие отношение к рассматриваемым Комиссией вопросам;</w:t>
      </w:r>
    </w:p>
    <w:p w:rsidR="002C4E02" w:rsidRPr="00D40420" w:rsidRDefault="002C4E02" w:rsidP="002C4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- </w:t>
      </w:r>
      <w:r w:rsidRPr="00D40420">
        <w:rPr>
          <w:sz w:val="26"/>
          <w:szCs w:val="26"/>
        </w:rPr>
        <w:tab/>
        <w:t>обращаться к председателю Комиссии с предложениями и замечаниями по рассматриваемым Комиссией вопросам;</w:t>
      </w:r>
    </w:p>
    <w:p w:rsidR="002C4E02" w:rsidRPr="00D40420" w:rsidRDefault="002C4E02" w:rsidP="002C4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- </w:t>
      </w:r>
      <w:r w:rsidRPr="00D40420">
        <w:rPr>
          <w:sz w:val="26"/>
          <w:szCs w:val="26"/>
        </w:rPr>
        <w:tab/>
        <w:t>знакомиться с протоколом заседания Комиссии, вносить в него замечания, возражения, дополнения;</w:t>
      </w:r>
    </w:p>
    <w:p w:rsidR="002C4E02" w:rsidRPr="00D40420" w:rsidRDefault="002C4E02" w:rsidP="002C4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- </w:t>
      </w:r>
      <w:r w:rsidRPr="00D40420">
        <w:rPr>
          <w:sz w:val="26"/>
          <w:szCs w:val="26"/>
        </w:rPr>
        <w:tab/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2C4E02" w:rsidRPr="00D40420" w:rsidRDefault="002C4E02" w:rsidP="002C4E02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5. </w:t>
      </w:r>
      <w:r w:rsidRPr="00D40420">
        <w:rPr>
          <w:sz w:val="26"/>
          <w:szCs w:val="26"/>
        </w:rPr>
        <w:tab/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2C4E02" w:rsidRPr="00D40420" w:rsidRDefault="002C4E02" w:rsidP="002C4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6. </w:t>
      </w:r>
      <w:r w:rsidRPr="00D40420">
        <w:rPr>
          <w:sz w:val="26"/>
          <w:szCs w:val="26"/>
        </w:rPr>
        <w:tab/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2C4E02" w:rsidRPr="00D40420" w:rsidRDefault="002C4E02" w:rsidP="002C4E02">
      <w:pPr>
        <w:rPr>
          <w:sz w:val="26"/>
          <w:szCs w:val="26"/>
        </w:rPr>
      </w:pPr>
    </w:p>
    <w:p w:rsidR="002C4E02" w:rsidRDefault="002C4E02" w:rsidP="002C4E02">
      <w:pPr>
        <w:jc w:val="center"/>
        <w:rPr>
          <w:b/>
          <w:sz w:val="26"/>
          <w:szCs w:val="26"/>
        </w:rPr>
      </w:pPr>
    </w:p>
    <w:p w:rsidR="002C4E02" w:rsidRPr="00733075" w:rsidRDefault="002C4E02" w:rsidP="002C4E02">
      <w:pPr>
        <w:jc w:val="center"/>
        <w:rPr>
          <w:b/>
          <w:sz w:val="26"/>
          <w:szCs w:val="26"/>
        </w:rPr>
      </w:pPr>
      <w:r w:rsidRPr="00733075">
        <w:rPr>
          <w:b/>
          <w:sz w:val="26"/>
          <w:szCs w:val="26"/>
        </w:rPr>
        <w:t>АДМИНИСТРАЦИЯ ПИНЧУГСКОГО СЕЛЬСОВЕТА</w:t>
      </w:r>
    </w:p>
    <w:p w:rsidR="002C4E02" w:rsidRPr="00733075" w:rsidRDefault="002C4E02" w:rsidP="002C4E02">
      <w:pPr>
        <w:jc w:val="center"/>
        <w:rPr>
          <w:b/>
          <w:sz w:val="26"/>
          <w:szCs w:val="26"/>
        </w:rPr>
      </w:pPr>
      <w:r w:rsidRPr="00733075">
        <w:rPr>
          <w:b/>
          <w:sz w:val="26"/>
          <w:szCs w:val="26"/>
        </w:rPr>
        <w:t>БОГУЧАНСКОГО РАЙОНА  КРАСНОЯРСКОГО КРАЯ</w:t>
      </w:r>
    </w:p>
    <w:p w:rsidR="002C4E02" w:rsidRPr="00733075" w:rsidRDefault="002C4E02" w:rsidP="002C4E02">
      <w:pPr>
        <w:jc w:val="center"/>
        <w:rPr>
          <w:b/>
        </w:rPr>
      </w:pPr>
    </w:p>
    <w:p w:rsidR="002C4E02" w:rsidRDefault="002C4E02" w:rsidP="002C4E02">
      <w:pPr>
        <w:jc w:val="center"/>
      </w:pPr>
    </w:p>
    <w:p w:rsidR="002C4E02" w:rsidRDefault="002C4E02" w:rsidP="002C4E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4E02" w:rsidRDefault="002C4E02" w:rsidP="002C4E02">
      <w:pPr>
        <w:jc w:val="center"/>
      </w:pPr>
    </w:p>
    <w:p w:rsidR="002C4E02" w:rsidRDefault="002C4E02" w:rsidP="002C4E02">
      <w:pPr>
        <w:jc w:val="center"/>
      </w:pPr>
    </w:p>
    <w:p w:rsidR="002C4E02" w:rsidRDefault="002C4E02" w:rsidP="002C4E02">
      <w:r>
        <w:t>15.11. 2021г</w:t>
      </w:r>
      <w:r>
        <w:tab/>
      </w:r>
      <w:r>
        <w:tab/>
      </w:r>
      <w:r>
        <w:tab/>
      </w:r>
      <w:r>
        <w:tab/>
      </w:r>
      <w:r>
        <w:tab/>
        <w:t>п. Пинчуга</w:t>
      </w:r>
      <w:r>
        <w:tab/>
      </w:r>
      <w:r>
        <w:tab/>
      </w:r>
      <w:r>
        <w:tab/>
      </w:r>
      <w:r>
        <w:tab/>
        <w:t xml:space="preserve">        № 57-п</w:t>
      </w:r>
    </w:p>
    <w:p w:rsidR="002C4E02" w:rsidRDefault="002C4E02" w:rsidP="002C4E02"/>
    <w:p w:rsidR="002C4E02" w:rsidRDefault="002C4E02" w:rsidP="002C4E02"/>
    <w:p w:rsidR="002C4E02" w:rsidRDefault="002C4E02" w:rsidP="002C4E02"/>
    <w:p w:rsidR="002C4E02" w:rsidRDefault="002C4E02" w:rsidP="002C4E02">
      <w:pPr>
        <w:rPr>
          <w:sz w:val="22"/>
          <w:szCs w:val="22"/>
        </w:rPr>
      </w:pPr>
      <w:r>
        <w:rPr>
          <w:sz w:val="22"/>
          <w:szCs w:val="22"/>
        </w:rPr>
        <w:t>Об утверждении основных</w:t>
      </w:r>
    </w:p>
    <w:p w:rsidR="002C4E02" w:rsidRDefault="002C4E02" w:rsidP="002C4E02">
      <w:pPr>
        <w:rPr>
          <w:sz w:val="22"/>
          <w:szCs w:val="22"/>
        </w:rPr>
      </w:pPr>
      <w:r>
        <w:rPr>
          <w:sz w:val="22"/>
          <w:szCs w:val="22"/>
        </w:rPr>
        <w:t>направлений бюджетной и налоговой</w:t>
      </w:r>
    </w:p>
    <w:p w:rsidR="002C4E02" w:rsidRDefault="002C4E02" w:rsidP="002C4E02">
      <w:pPr>
        <w:rPr>
          <w:sz w:val="22"/>
          <w:szCs w:val="22"/>
        </w:rPr>
      </w:pPr>
      <w:r>
        <w:rPr>
          <w:sz w:val="22"/>
          <w:szCs w:val="22"/>
        </w:rPr>
        <w:t>политики Пинчугского сельсовета</w:t>
      </w:r>
    </w:p>
    <w:p w:rsidR="002C4E02" w:rsidRDefault="002C4E02" w:rsidP="002C4E02">
      <w:pPr>
        <w:rPr>
          <w:sz w:val="22"/>
          <w:szCs w:val="22"/>
        </w:rPr>
      </w:pPr>
      <w:r>
        <w:rPr>
          <w:sz w:val="22"/>
          <w:szCs w:val="22"/>
        </w:rPr>
        <w:t>на 2022 год и плановый период 2023-2024 годов</w:t>
      </w:r>
    </w:p>
    <w:p w:rsidR="002C4E02" w:rsidRDefault="002C4E02" w:rsidP="002C4E02"/>
    <w:p w:rsidR="002C4E02" w:rsidRDefault="002C4E02" w:rsidP="002C4E02"/>
    <w:p w:rsidR="002C4E02" w:rsidRDefault="002C4E02" w:rsidP="002C4E02"/>
    <w:p w:rsidR="002C4E02" w:rsidRDefault="002C4E02" w:rsidP="002C4E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22 Положения «О бюджетном процессе в Пинчугском сельсовете», проектом решения Пинчугского сельского Совета депутатов «О бюджете Пинчугского сельсовета на 2022 год и плановый период 2023-2024 годов», параметрами прогноза социально-экономического развития Пинчугского сельсовета</w:t>
      </w:r>
    </w:p>
    <w:p w:rsidR="002C4E02" w:rsidRDefault="002C4E02" w:rsidP="002C4E02">
      <w:pPr>
        <w:ind w:firstLine="540"/>
        <w:jc w:val="both"/>
      </w:pPr>
    </w:p>
    <w:p w:rsidR="002C4E02" w:rsidRDefault="002C4E02" w:rsidP="002C4E02">
      <w:pPr>
        <w:rPr>
          <w:b/>
        </w:rPr>
      </w:pPr>
      <w:r>
        <w:rPr>
          <w:b/>
        </w:rPr>
        <w:t>ПОСТАНОВЛЯЮ:</w:t>
      </w:r>
    </w:p>
    <w:p w:rsidR="002C4E02" w:rsidRDefault="002C4E02" w:rsidP="002C4E02">
      <w:pPr>
        <w:rPr>
          <w:b/>
        </w:rPr>
      </w:pPr>
    </w:p>
    <w:p w:rsidR="002C4E02" w:rsidRDefault="002C4E02" w:rsidP="002C4E02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Утвердить основные направления бюджетной и налоговой политики Пинчугского сельсовета на 2022 год  и плановый период 2023-2024 годов (прилагается).</w:t>
      </w:r>
    </w:p>
    <w:p w:rsidR="002C4E02" w:rsidRDefault="002C4E02" w:rsidP="002C4E02">
      <w:pPr>
        <w:ind w:left="360"/>
        <w:jc w:val="both"/>
        <w:rPr>
          <w:sz w:val="26"/>
          <w:szCs w:val="26"/>
        </w:rPr>
      </w:pPr>
    </w:p>
    <w:p w:rsidR="002C4E02" w:rsidRDefault="002C4E02" w:rsidP="002C4E02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2C4E02" w:rsidRDefault="002C4E02" w:rsidP="002C4E02">
      <w:pPr>
        <w:jc w:val="both"/>
        <w:rPr>
          <w:sz w:val="26"/>
          <w:szCs w:val="26"/>
        </w:rPr>
      </w:pPr>
    </w:p>
    <w:p w:rsidR="002C4E02" w:rsidRDefault="002C4E02" w:rsidP="002C4E02">
      <w:pPr>
        <w:ind w:left="360"/>
        <w:jc w:val="both"/>
        <w:rPr>
          <w:sz w:val="26"/>
          <w:szCs w:val="26"/>
        </w:rPr>
      </w:pPr>
    </w:p>
    <w:p w:rsidR="002C4E02" w:rsidRDefault="002C4E02" w:rsidP="002C4E02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после опубликования в газете «Пинчугский вестник» и распространяется на правоотношения, которые возникнут с  31.12.2021 года.</w:t>
      </w:r>
    </w:p>
    <w:p w:rsidR="002C4E02" w:rsidRDefault="002C4E02" w:rsidP="002C4E02"/>
    <w:p w:rsidR="002C4E02" w:rsidRDefault="002C4E02" w:rsidP="002C4E02"/>
    <w:p w:rsidR="002C4E02" w:rsidRDefault="002C4E02" w:rsidP="002C4E02"/>
    <w:p w:rsidR="002C4E02" w:rsidRDefault="002C4E02" w:rsidP="002C4E02"/>
    <w:p w:rsidR="002C4E02" w:rsidRDefault="002C4E02" w:rsidP="002C4E02"/>
    <w:p w:rsidR="002C4E02" w:rsidRDefault="002C4E02" w:rsidP="002C4E02"/>
    <w:p w:rsidR="002C4E02" w:rsidRPr="00074048" w:rsidRDefault="002C4E02" w:rsidP="002C4E02">
      <w:r>
        <w:t>Г</w:t>
      </w:r>
      <w:r w:rsidRPr="00074048">
        <w:t>лав</w:t>
      </w:r>
      <w:r>
        <w:t>а</w:t>
      </w:r>
      <w:r w:rsidRPr="00074048">
        <w:t xml:space="preserve">  Пинчугского сельсовета</w:t>
      </w:r>
      <w:r w:rsidRPr="00074048">
        <w:tab/>
      </w:r>
      <w:r w:rsidRPr="00074048">
        <w:tab/>
      </w:r>
      <w:r w:rsidRPr="00074048">
        <w:tab/>
      </w:r>
      <w:r w:rsidRPr="00074048">
        <w:tab/>
      </w:r>
      <w:r>
        <w:t xml:space="preserve">                      А.В. Логинов</w:t>
      </w:r>
    </w:p>
    <w:p w:rsidR="002C4E02" w:rsidRDefault="002C4E02" w:rsidP="002C4E02">
      <w:pPr>
        <w:jc w:val="right"/>
      </w:pPr>
      <w:r w:rsidRPr="00074048">
        <w:br w:type="page"/>
      </w:r>
      <w:r>
        <w:lastRenderedPageBreak/>
        <w:t>Приложение</w:t>
      </w:r>
    </w:p>
    <w:p w:rsidR="002C4E02" w:rsidRDefault="002C4E02" w:rsidP="002C4E02">
      <w:pPr>
        <w:jc w:val="right"/>
      </w:pPr>
      <w:r>
        <w:t>к постановлению администрации</w:t>
      </w:r>
    </w:p>
    <w:p w:rsidR="002C4E02" w:rsidRDefault="002C4E02" w:rsidP="002C4E02">
      <w:pPr>
        <w:jc w:val="right"/>
      </w:pPr>
      <w:r>
        <w:t>Пинчугского сельсовета</w:t>
      </w:r>
    </w:p>
    <w:p w:rsidR="002C4E02" w:rsidRDefault="002C4E02" w:rsidP="002C4E02">
      <w:pPr>
        <w:jc w:val="right"/>
      </w:pPr>
      <w:r>
        <w:t xml:space="preserve"> «15» 11.2021 № 57-п</w:t>
      </w:r>
    </w:p>
    <w:p w:rsidR="002C4E02" w:rsidRDefault="002C4E02" w:rsidP="002C4E02"/>
    <w:p w:rsidR="002C4E02" w:rsidRDefault="002C4E02" w:rsidP="002C4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2C4E02" w:rsidRDefault="002C4E02" w:rsidP="002C4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и налоговой политики</w:t>
      </w:r>
    </w:p>
    <w:p w:rsidR="002C4E02" w:rsidRDefault="002C4E02" w:rsidP="002C4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Пинчугского сельсовета на 2022 год и плановый период 2023-2024 годов</w:t>
      </w:r>
    </w:p>
    <w:p w:rsidR="002C4E02" w:rsidRDefault="002C4E02" w:rsidP="002C4E02">
      <w:pPr>
        <w:jc w:val="center"/>
        <w:rPr>
          <w:b/>
          <w:sz w:val="28"/>
          <w:szCs w:val="28"/>
        </w:rPr>
      </w:pPr>
    </w:p>
    <w:p w:rsidR="002C4E02" w:rsidRDefault="002C4E02" w:rsidP="002C4E02">
      <w:pPr>
        <w:jc w:val="center"/>
        <w:rPr>
          <w:sz w:val="28"/>
          <w:szCs w:val="28"/>
        </w:rPr>
      </w:pPr>
      <w:r>
        <w:rPr>
          <w:sz w:val="26"/>
          <w:szCs w:val="26"/>
        </w:rPr>
        <w:t>1. ОБЩИЕ ПОЛОЖЕНИЯ</w:t>
      </w:r>
    </w:p>
    <w:p w:rsidR="002C4E02" w:rsidRDefault="002C4E02" w:rsidP="002C4E02">
      <w:pPr>
        <w:ind w:firstLine="540"/>
        <w:jc w:val="both"/>
      </w:pPr>
      <w:r>
        <w:t xml:space="preserve">Основные направления бюджетной и налоговой политики Пинчугского сельсовета подготовлены в </w:t>
      </w:r>
      <w:r w:rsidRPr="00F2170F">
        <w:t>со</w:t>
      </w:r>
      <w:r>
        <w:t>ответствии</w:t>
      </w:r>
      <w:r w:rsidRPr="00F2170F">
        <w:t xml:space="preserve"> статьей 22 Положения «О бюджетном процессе в Пинчугском сельсовете»</w:t>
      </w:r>
      <w:r>
        <w:t xml:space="preserve"> являются основой при исполнении бюджета в 2022году.</w:t>
      </w:r>
    </w:p>
    <w:p w:rsidR="002C4E02" w:rsidRDefault="002C4E02" w:rsidP="002C4E02">
      <w:pPr>
        <w:ind w:firstLine="540"/>
        <w:jc w:val="both"/>
      </w:pPr>
      <w:r>
        <w:t>В 2022 году и плановом периоде 2023-2024годов бюджетная и налоговая политика в Пинчугском сельсовете будет осуществляться с учетом перехода на долгосрочное финансовое планирование на основе:</w:t>
      </w:r>
    </w:p>
    <w:p w:rsidR="002C4E02" w:rsidRDefault="002C4E02" w:rsidP="002C4E02">
      <w:pPr>
        <w:pStyle w:val="afd"/>
        <w:tabs>
          <w:tab w:val="clear" w:pos="360"/>
          <w:tab w:val="left" w:pos="900"/>
          <w:tab w:val="num" w:pos="2700"/>
        </w:tabs>
        <w:ind w:left="0" w:firstLine="540"/>
        <w:jc w:val="both"/>
      </w:pPr>
      <w:r>
        <w:t>комплексной программы социально-экономического развития Пинчугского сельсовета до 2022 года;</w:t>
      </w:r>
    </w:p>
    <w:p w:rsidR="002C4E02" w:rsidRDefault="002C4E02" w:rsidP="002C4E02">
      <w:pPr>
        <w:pStyle w:val="afd"/>
        <w:tabs>
          <w:tab w:val="clear" w:pos="360"/>
          <w:tab w:val="left" w:pos="900"/>
          <w:tab w:val="num" w:pos="2700"/>
        </w:tabs>
        <w:ind w:left="0" w:firstLine="540"/>
        <w:jc w:val="both"/>
      </w:pPr>
      <w:r>
        <w:t>государственных (муниципальных) программ.</w:t>
      </w:r>
    </w:p>
    <w:p w:rsidR="002C4E02" w:rsidRDefault="002C4E02" w:rsidP="002C4E02">
      <w:pPr>
        <w:pStyle w:val="afd"/>
        <w:tabs>
          <w:tab w:val="clear" w:pos="360"/>
          <w:tab w:val="left" w:pos="900"/>
        </w:tabs>
        <w:ind w:left="0" w:firstLine="0"/>
      </w:pPr>
    </w:p>
    <w:p w:rsidR="002C4E02" w:rsidRDefault="002C4E02" w:rsidP="002C4E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ОСНОВНЫЕ ЦЕЛИ И ЗАДАЧИ БЮДЖЕТНОЙ </w:t>
      </w:r>
    </w:p>
    <w:p w:rsidR="002C4E02" w:rsidRDefault="002C4E02" w:rsidP="002C4E02">
      <w:pPr>
        <w:jc w:val="center"/>
        <w:rPr>
          <w:sz w:val="26"/>
          <w:szCs w:val="26"/>
        </w:rPr>
      </w:pPr>
      <w:r>
        <w:rPr>
          <w:sz w:val="26"/>
          <w:szCs w:val="26"/>
        </w:rPr>
        <w:t>И НАЛОГОВОЙ ПОЛИТИКИ НА 2022 ГОД</w:t>
      </w:r>
    </w:p>
    <w:p w:rsidR="002C4E02" w:rsidRDefault="002C4E02" w:rsidP="002C4E02">
      <w:pPr>
        <w:jc w:val="center"/>
        <w:rPr>
          <w:sz w:val="26"/>
          <w:szCs w:val="26"/>
        </w:rPr>
      </w:pPr>
    </w:p>
    <w:p w:rsidR="002C4E02" w:rsidRDefault="002C4E02" w:rsidP="002C4E02">
      <w:pPr>
        <w:ind w:firstLine="540"/>
        <w:jc w:val="both"/>
      </w:pPr>
      <w:r>
        <w:t>Бюджетная и налоговая политика Пинчугского сельсовета в 2022 году и плановом периоде 2023-2024 годов будет направлена на содействие социальному и экономическому развитию п. Пинчуга с учетом достижения определенных критериев эффективности и результативности бюджетных расходов.</w:t>
      </w:r>
    </w:p>
    <w:p w:rsidR="002C4E02" w:rsidRDefault="002C4E02" w:rsidP="002C4E02">
      <w:pPr>
        <w:ind w:firstLine="540"/>
        <w:jc w:val="both"/>
      </w:pPr>
      <w:r>
        <w:t>Основной целью бюджетной и налоговой политики Пинчугского сельсовета являются повышение качества жизни граждан поселения за счет обеспечения устойчивого экономического роста, социальной стабильности, бесперебойного функционирования всех систем жизнеобеспечения, бюджетной сферы и их дальнейшего развития в интересах населения муниципального образования.</w:t>
      </w:r>
    </w:p>
    <w:p w:rsidR="002C4E02" w:rsidRDefault="002C4E02" w:rsidP="002C4E02">
      <w:pPr>
        <w:ind w:firstLine="540"/>
        <w:jc w:val="both"/>
      </w:pPr>
      <w:r>
        <w:t>Задачами, обеспечивающими достижение этой цели, являются:</w:t>
      </w:r>
    </w:p>
    <w:p w:rsidR="002C4E02" w:rsidRDefault="002C4E02" w:rsidP="002C4E02">
      <w:pPr>
        <w:pStyle w:val="afd"/>
        <w:numPr>
          <w:ilvl w:val="0"/>
          <w:numId w:val="33"/>
        </w:numPr>
        <w:tabs>
          <w:tab w:val="num" w:pos="900"/>
        </w:tabs>
        <w:ind w:left="0" w:firstLine="540"/>
        <w:jc w:val="both"/>
      </w:pPr>
      <w:r>
        <w:t>реализация мер, направленных на укрепление собственной налоговой базы местного бюджета для увеличения доходов бюджета;</w:t>
      </w:r>
    </w:p>
    <w:p w:rsidR="002C4E02" w:rsidRDefault="002C4E02" w:rsidP="002C4E02">
      <w:pPr>
        <w:pStyle w:val="afd"/>
        <w:numPr>
          <w:ilvl w:val="0"/>
          <w:numId w:val="33"/>
        </w:numPr>
        <w:tabs>
          <w:tab w:val="num" w:pos="900"/>
        </w:tabs>
        <w:ind w:left="0" w:firstLine="540"/>
        <w:jc w:val="both"/>
      </w:pPr>
      <w:r>
        <w:t>обеспечение долгосрочной сбалансированности доходных источников и расходных обязательств;</w:t>
      </w:r>
    </w:p>
    <w:p w:rsidR="002C4E02" w:rsidRDefault="002C4E02" w:rsidP="002C4E02">
      <w:pPr>
        <w:pStyle w:val="afd"/>
        <w:numPr>
          <w:ilvl w:val="0"/>
          <w:numId w:val="33"/>
        </w:numPr>
        <w:tabs>
          <w:tab w:val="num" w:pos="900"/>
        </w:tabs>
        <w:ind w:left="0" w:firstLine="540"/>
        <w:jc w:val="both"/>
      </w:pPr>
      <w:r>
        <w:t>гарантированное исполнение предусмотренных в бюджете расходных обязательств;</w:t>
      </w:r>
    </w:p>
    <w:p w:rsidR="002C4E02" w:rsidRDefault="002C4E02" w:rsidP="002C4E02">
      <w:pPr>
        <w:pStyle w:val="afd"/>
        <w:numPr>
          <w:ilvl w:val="0"/>
          <w:numId w:val="33"/>
        </w:numPr>
        <w:tabs>
          <w:tab w:val="num" w:pos="900"/>
        </w:tabs>
        <w:ind w:left="0" w:firstLine="540"/>
        <w:jc w:val="both"/>
      </w:pPr>
      <w:r>
        <w:t>повышение эффективности бюджетных расходов;</w:t>
      </w:r>
    </w:p>
    <w:p w:rsidR="002C4E02" w:rsidRDefault="002C4E02" w:rsidP="002C4E02">
      <w:pPr>
        <w:pStyle w:val="afd"/>
        <w:numPr>
          <w:ilvl w:val="0"/>
          <w:numId w:val="33"/>
        </w:numPr>
        <w:tabs>
          <w:tab w:val="num" w:pos="900"/>
        </w:tabs>
        <w:ind w:left="0" w:firstLine="540"/>
        <w:jc w:val="both"/>
      </w:pPr>
      <w:r>
        <w:t>обеспечение эффективности использования бюджетных средств.</w:t>
      </w: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0" w:firstLine="540"/>
        <w:jc w:val="both"/>
      </w:pP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Реализация указанных задач будет обеспечена путем продолжения работы по:</w:t>
      </w:r>
    </w:p>
    <w:p w:rsidR="002C4E02" w:rsidRDefault="002C4E02" w:rsidP="002C4E02">
      <w:pPr>
        <w:pStyle w:val="afd"/>
        <w:numPr>
          <w:ilvl w:val="0"/>
          <w:numId w:val="34"/>
        </w:numPr>
        <w:tabs>
          <w:tab w:val="clear" w:pos="720"/>
          <w:tab w:val="num" w:pos="900"/>
        </w:tabs>
        <w:ind w:left="0" w:firstLine="540"/>
        <w:jc w:val="both"/>
      </w:pPr>
      <w:r>
        <w:t>созданию условий и предпосылок для максимально эффективного управления муниципальными финансами с использованием передовых принципов бюджетного процесса, ориентированного на результат, долгосрочного бюджетного планирования;</w:t>
      </w:r>
    </w:p>
    <w:p w:rsidR="002C4E02" w:rsidRDefault="002C4E02" w:rsidP="002C4E02">
      <w:pPr>
        <w:pStyle w:val="afd"/>
        <w:numPr>
          <w:ilvl w:val="0"/>
          <w:numId w:val="34"/>
        </w:numPr>
        <w:tabs>
          <w:tab w:val="clear" w:pos="720"/>
          <w:tab w:val="num" w:pos="900"/>
        </w:tabs>
        <w:ind w:left="0" w:firstLine="540"/>
        <w:jc w:val="both"/>
      </w:pPr>
      <w:r>
        <w:t>повышению собираемости налогов на территории муниципального образования, в первую очередь формирующих доходную базу бюджета;</w:t>
      </w:r>
    </w:p>
    <w:p w:rsidR="002C4E02" w:rsidRDefault="002C4E02" w:rsidP="002C4E02">
      <w:pPr>
        <w:pStyle w:val="afd"/>
        <w:numPr>
          <w:ilvl w:val="0"/>
          <w:numId w:val="34"/>
        </w:numPr>
        <w:tabs>
          <w:tab w:val="clear" w:pos="720"/>
          <w:tab w:val="num" w:pos="900"/>
        </w:tabs>
        <w:ind w:left="0" w:firstLine="540"/>
        <w:jc w:val="both"/>
      </w:pPr>
      <w:r>
        <w:t>обеспечению дополнительных поступлений за счет средств, полученных от использования муниципальной собственностью, прежде всего путем повышения эффективности управления муниципальными активами, контроля за поступлением арендных платежей, осуществления анализа использования имущества, переданного в оперативное управление и хозяйственное ведение;</w:t>
      </w:r>
    </w:p>
    <w:p w:rsidR="002C4E02" w:rsidRDefault="002C4E02" w:rsidP="002C4E02">
      <w:pPr>
        <w:pStyle w:val="afd"/>
        <w:numPr>
          <w:ilvl w:val="0"/>
          <w:numId w:val="34"/>
        </w:numPr>
        <w:tabs>
          <w:tab w:val="clear" w:pos="720"/>
          <w:tab w:val="num" w:pos="900"/>
        </w:tabs>
        <w:ind w:left="0" w:firstLine="540"/>
        <w:jc w:val="both"/>
      </w:pPr>
      <w:r>
        <w:t>безусловному и приоритетному выполнению текущих обязательств бюджета Пинчугского сельсовета по выплате заработной платы работникам бюджетной сферы, обеспечению бесперебойного тепло- и электроснабжения подведомственных учреждений;</w:t>
      </w:r>
    </w:p>
    <w:p w:rsidR="002C4E02" w:rsidRDefault="002C4E02" w:rsidP="002C4E02">
      <w:pPr>
        <w:pStyle w:val="afd"/>
        <w:numPr>
          <w:ilvl w:val="0"/>
          <w:numId w:val="34"/>
        </w:numPr>
        <w:tabs>
          <w:tab w:val="clear" w:pos="720"/>
          <w:tab w:val="num" w:pos="900"/>
        </w:tabs>
        <w:ind w:left="0" w:firstLine="540"/>
        <w:jc w:val="both"/>
      </w:pPr>
      <w:r>
        <w:t>ведение реестра расходных обязательств с целью учета действующих расходных обязательств и оценки объема средств бюджета необходимых для их исполнения в плановом периоде;</w:t>
      </w:r>
    </w:p>
    <w:p w:rsidR="002C4E02" w:rsidRDefault="002C4E02" w:rsidP="002C4E02">
      <w:pPr>
        <w:pStyle w:val="afd"/>
        <w:numPr>
          <w:ilvl w:val="0"/>
          <w:numId w:val="34"/>
        </w:numPr>
        <w:tabs>
          <w:tab w:val="clear" w:pos="720"/>
          <w:tab w:val="num" w:pos="900"/>
        </w:tabs>
        <w:ind w:left="0" w:firstLine="540"/>
        <w:jc w:val="both"/>
      </w:pPr>
      <w:r>
        <w:lastRenderedPageBreak/>
        <w:t>принятию решений и разработке нормативно-правовых актов при наличии финансовых ресурсов для их реализации;</w:t>
      </w:r>
    </w:p>
    <w:p w:rsidR="002C4E02" w:rsidRDefault="002C4E02" w:rsidP="002C4E02">
      <w:pPr>
        <w:pStyle w:val="afd"/>
        <w:numPr>
          <w:ilvl w:val="0"/>
          <w:numId w:val="34"/>
        </w:numPr>
        <w:tabs>
          <w:tab w:val="clear" w:pos="720"/>
          <w:tab w:val="num" w:pos="900"/>
        </w:tabs>
        <w:ind w:left="0" w:firstLine="540"/>
        <w:jc w:val="both"/>
      </w:pPr>
      <w:r>
        <w:t>планированию и обеспечению реализации принимаемых муниципальных программ с учетом конкретных показателей оценки эффективности использования бюджетных средств;</w:t>
      </w:r>
    </w:p>
    <w:p w:rsidR="002C4E02" w:rsidRDefault="002C4E02" w:rsidP="002C4E02">
      <w:pPr>
        <w:pStyle w:val="afd"/>
        <w:numPr>
          <w:ilvl w:val="0"/>
          <w:numId w:val="34"/>
        </w:numPr>
        <w:tabs>
          <w:tab w:val="clear" w:pos="720"/>
          <w:tab w:val="num" w:pos="900"/>
        </w:tabs>
        <w:ind w:left="0" w:firstLine="540"/>
        <w:jc w:val="both"/>
      </w:pPr>
      <w:r>
        <w:t>обеспечения реализации на территории поселения приоритетных национальных проектов через софинансирование мероприятий, направленных на их реализацию;</w:t>
      </w:r>
    </w:p>
    <w:p w:rsidR="002C4E02" w:rsidRDefault="002C4E02" w:rsidP="002C4E02">
      <w:pPr>
        <w:pStyle w:val="afd"/>
        <w:numPr>
          <w:ilvl w:val="0"/>
          <w:numId w:val="34"/>
        </w:numPr>
        <w:tabs>
          <w:tab w:val="clear" w:pos="720"/>
          <w:tab w:val="num" w:pos="900"/>
        </w:tabs>
        <w:ind w:left="0" w:firstLine="540"/>
        <w:jc w:val="both"/>
      </w:pPr>
      <w:r>
        <w:t>усилению контроля за целевым использованием средств бюджета в рамках казначейского исполнения бюджета;</w:t>
      </w:r>
    </w:p>
    <w:p w:rsidR="002C4E02" w:rsidRDefault="002C4E02" w:rsidP="002C4E02">
      <w:pPr>
        <w:pStyle w:val="afd"/>
        <w:numPr>
          <w:ilvl w:val="0"/>
          <w:numId w:val="34"/>
        </w:numPr>
        <w:tabs>
          <w:tab w:val="clear" w:pos="720"/>
          <w:tab w:val="num" w:pos="900"/>
        </w:tabs>
        <w:ind w:left="0" w:firstLine="540"/>
        <w:jc w:val="both"/>
      </w:pPr>
      <w:r>
        <w:t>повышение ответственности получателей средств бюджета за эффективное расходование бюджетных средств и качества предоставляемых муниципальных услуг, применение методов стимулирующих бюджетные учреждения к повышению качества предоставляемых услуг;</w:t>
      </w:r>
    </w:p>
    <w:p w:rsidR="002C4E02" w:rsidRDefault="002C4E02" w:rsidP="002C4E02">
      <w:pPr>
        <w:pStyle w:val="afd"/>
        <w:numPr>
          <w:ilvl w:val="0"/>
          <w:numId w:val="34"/>
        </w:numPr>
        <w:tabs>
          <w:tab w:val="clear" w:pos="720"/>
          <w:tab w:val="num" w:pos="900"/>
        </w:tabs>
        <w:ind w:left="0" w:firstLine="540"/>
        <w:jc w:val="both"/>
      </w:pPr>
      <w:r>
        <w:t>исполнение бюджета Пинчугского сельсовета в 2022 году в рамках действующего законодательства Российской Федерации и в соответствии с Положением о бюджетном процессе, сводной бюджетной росписью на основе казначейской системы исполнения местного бюджета.</w:t>
      </w: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2700"/>
        <w:jc w:val="both"/>
      </w:pP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В основу работы должно быть положено безусловное исполнение действующих обязательств, принятие новых расходных обязательств может быть осуществлено только при наличии финансового обеспечения. Решение об отмене каких-либо обязательств, прекращение или реструктуризация должно вырабатываться до завершения формирования проекта бюджета. Приоритетными направлениями расходов при исполнении местного бюджета в 2022 году и плановом периоде 2023-2024 годов являются расходы:</w:t>
      </w:r>
    </w:p>
    <w:p w:rsidR="002C4E02" w:rsidRDefault="002C4E02" w:rsidP="002C4E02">
      <w:pPr>
        <w:pStyle w:val="afd"/>
        <w:numPr>
          <w:ilvl w:val="1"/>
          <w:numId w:val="34"/>
        </w:numPr>
        <w:tabs>
          <w:tab w:val="num" w:pos="900"/>
        </w:tabs>
        <w:ind w:left="0" w:firstLine="540"/>
        <w:jc w:val="both"/>
      </w:pPr>
      <w:r>
        <w:t>оплата труда работников бюджетной сферы, рассчитанные в соответствии с нормативными правовыми актами, регулирующими формирование и расходование фондов оплаты труда;</w:t>
      </w:r>
    </w:p>
    <w:p w:rsidR="002C4E02" w:rsidRDefault="002C4E02" w:rsidP="002C4E02">
      <w:pPr>
        <w:pStyle w:val="afd"/>
        <w:numPr>
          <w:ilvl w:val="1"/>
          <w:numId w:val="34"/>
        </w:numPr>
        <w:tabs>
          <w:tab w:val="num" w:pos="900"/>
        </w:tabs>
        <w:ind w:left="0" w:firstLine="540"/>
        <w:jc w:val="both"/>
      </w:pPr>
      <w:r>
        <w:t>коммунальные услуги, оплата электроэнергии и связи муниципальных бюджетных учреждений.</w:t>
      </w: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2700"/>
        <w:jc w:val="both"/>
      </w:pP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Основным направлением бюджетной политики в области оплаты труда работников муниципальных бюджетных учреждений является повышение оплаты труда и качества труда.</w:t>
      </w: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Повышение оплаты труда работников муниципальных учреждений планируется в соответствии с повышением, планируемым на федеральном уровне и уровне субъекта Российской Федерации.</w:t>
      </w: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С 2009 года к собственным налоговым доходам бюджета Пинчугского сельсовета добавилась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</w: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Увеличение объема доходов от использования муниципального имущества предполагается за счет повышения эффективности учета его использования, ведения реестра земельных участков, находящихся в границах поселения, объектов недвижимости муниципальной собственности, и учета отношений аренды на основании договоров, приватизации муниципального имущества.</w:t>
      </w: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В 2022 году безвозмездные поступления бюджета Пинчугского сельсовета формируются  за счет средств, передаваемых в виде:</w:t>
      </w:r>
    </w:p>
    <w:p w:rsidR="002C4E02" w:rsidRDefault="002C4E02" w:rsidP="002C4E02">
      <w:pPr>
        <w:pStyle w:val="afd"/>
        <w:tabs>
          <w:tab w:val="clear" w:pos="360"/>
          <w:tab w:val="num" w:pos="900"/>
          <w:tab w:val="num" w:pos="2700"/>
        </w:tabs>
        <w:ind w:left="0" w:firstLine="540"/>
        <w:jc w:val="both"/>
      </w:pPr>
      <w:r>
        <w:t>дотаций на поддержку мер по обеспечению сбалансированности;</w:t>
      </w:r>
    </w:p>
    <w:p w:rsidR="002C4E02" w:rsidRDefault="002C4E02" w:rsidP="002C4E02">
      <w:pPr>
        <w:pStyle w:val="afd"/>
        <w:tabs>
          <w:tab w:val="clear" w:pos="360"/>
          <w:tab w:val="num" w:pos="900"/>
          <w:tab w:val="num" w:pos="2700"/>
        </w:tabs>
        <w:ind w:left="0" w:firstLine="540"/>
        <w:jc w:val="both"/>
      </w:pPr>
      <w:r>
        <w:t>дотаций на выравнивание уровня бюджетной обеспеченности;</w:t>
      </w:r>
    </w:p>
    <w:p w:rsidR="002C4E02" w:rsidRDefault="002C4E02" w:rsidP="002C4E02">
      <w:pPr>
        <w:pStyle w:val="afd"/>
        <w:tabs>
          <w:tab w:val="clear" w:pos="360"/>
          <w:tab w:val="num" w:pos="900"/>
          <w:tab w:val="num" w:pos="2700"/>
        </w:tabs>
        <w:ind w:left="0" w:firstLine="540"/>
        <w:jc w:val="both"/>
      </w:pPr>
      <w:r>
        <w:t>субвенций на осуществление первичного воинского учета на территориях, где отсутствуют военные комиссариаты;</w:t>
      </w: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Эти средства распределяются по получателям в соответствии с указанным целевым назначением, или по утвержденным методикам.</w:t>
      </w: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0" w:firstLine="540"/>
      </w:pPr>
    </w:p>
    <w:p w:rsidR="002C4E02" w:rsidRDefault="002C4E02" w:rsidP="002C4E02">
      <w:pPr>
        <w:numPr>
          <w:ilvl w:val="1"/>
          <w:numId w:val="0"/>
        </w:numPr>
        <w:tabs>
          <w:tab w:val="num" w:pos="1440"/>
        </w:tabs>
        <w:ind w:left="1440" w:hanging="360"/>
        <w:jc w:val="center"/>
        <w:rPr>
          <w:sz w:val="26"/>
          <w:szCs w:val="26"/>
        </w:rPr>
      </w:pPr>
      <w:r>
        <w:rPr>
          <w:sz w:val="26"/>
          <w:szCs w:val="26"/>
        </w:rPr>
        <w:t>ПРИОРИТЕТНЫЕ НАПРАВЛЕНИЯ БЮДЖЕТНОЙ ПОЛИТИКИ</w:t>
      </w:r>
    </w:p>
    <w:p w:rsidR="002C4E02" w:rsidRDefault="002C4E02" w:rsidP="002C4E02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ПИНЧУГСКОГО СЕЛЬСОВЕТА В ОБЛАСТИ РАСХОДОВ</w:t>
      </w:r>
    </w:p>
    <w:p w:rsidR="002C4E02" w:rsidRDefault="002C4E02" w:rsidP="002C4E02">
      <w:pPr>
        <w:jc w:val="center"/>
        <w:rPr>
          <w:sz w:val="26"/>
          <w:szCs w:val="26"/>
        </w:rPr>
      </w:pPr>
      <w:r>
        <w:rPr>
          <w:sz w:val="26"/>
          <w:szCs w:val="26"/>
        </w:rPr>
        <w:t>ИНВЕСТИЦИОННОЙ НАПРАВЛЕННОСТИ В 2022 ГОДУ И ПЛАНОВОМ ПЕРИОДЕ 2023-2024 ГОДОВ</w:t>
      </w: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Приоритетным направлением бюджетной политики Пинчугского сельсовета в области расходов инвестиционной направленности в 2022 году  и плановом периоде 2023-2024 годов являются:</w:t>
      </w:r>
    </w:p>
    <w:p w:rsidR="002C4E02" w:rsidRDefault="002C4E02" w:rsidP="002C4E02">
      <w:pPr>
        <w:pStyle w:val="afd"/>
        <w:numPr>
          <w:ilvl w:val="0"/>
          <w:numId w:val="35"/>
        </w:numPr>
        <w:tabs>
          <w:tab w:val="num" w:pos="900"/>
        </w:tabs>
        <w:ind w:left="0" w:firstLine="540"/>
        <w:jc w:val="both"/>
      </w:pPr>
      <w:r>
        <w:t>Капитальный ремонт общего имущества многоквартирных жилых домов, эксплуатирующихся 15 и более лет, и жилых помещений муниципального жилищного фонда, нуждающихся в капитальном ремонте с учетом их технического состояния (далее -  капитальный ремонт жилищного фонда).</w:t>
      </w:r>
    </w:p>
    <w:p w:rsidR="002C4E02" w:rsidRDefault="002C4E02" w:rsidP="002C4E02">
      <w:pPr>
        <w:pStyle w:val="afd"/>
        <w:numPr>
          <w:ilvl w:val="0"/>
          <w:numId w:val="35"/>
        </w:numPr>
        <w:tabs>
          <w:tab w:val="num" w:pos="900"/>
        </w:tabs>
        <w:ind w:left="0" w:firstLine="540"/>
        <w:jc w:val="both"/>
      </w:pPr>
      <w:r>
        <w:t>Финансирование муниципальных программ.</w:t>
      </w:r>
    </w:p>
    <w:p w:rsidR="002C4E02" w:rsidRDefault="002C4E02" w:rsidP="002C4E02">
      <w:pPr>
        <w:pStyle w:val="afd"/>
        <w:numPr>
          <w:ilvl w:val="0"/>
          <w:numId w:val="35"/>
        </w:numPr>
        <w:tabs>
          <w:tab w:val="num" w:pos="900"/>
        </w:tabs>
        <w:ind w:left="0" w:firstLine="540"/>
        <w:jc w:val="both"/>
      </w:pPr>
      <w:r>
        <w:t>Участие в софинансировании и реализации приоритетных национальных проектов.</w:t>
      </w:r>
    </w:p>
    <w:p w:rsidR="002C4E02" w:rsidRDefault="002C4E02" w:rsidP="002C4E02">
      <w:pPr>
        <w:jc w:val="center"/>
        <w:rPr>
          <w:sz w:val="28"/>
          <w:szCs w:val="28"/>
        </w:rPr>
      </w:pPr>
    </w:p>
    <w:p w:rsidR="002C4E02" w:rsidRDefault="002C4E02" w:rsidP="002C4E02">
      <w:pPr>
        <w:jc w:val="center"/>
        <w:rPr>
          <w:sz w:val="26"/>
          <w:szCs w:val="26"/>
        </w:rPr>
      </w:pPr>
      <w:r>
        <w:rPr>
          <w:sz w:val="26"/>
          <w:szCs w:val="26"/>
        </w:rPr>
        <w:t>4. ФИНАНСОВЫЙ КОНТРОЛЬ</w:t>
      </w: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Основным направлением деятельности в сфере финансового контроля в 2022 году и плановом периоде 2023-2024 годов  являются:</w:t>
      </w:r>
    </w:p>
    <w:p w:rsidR="002C4E02" w:rsidRDefault="002C4E02" w:rsidP="002C4E02">
      <w:pPr>
        <w:pStyle w:val="afd"/>
        <w:numPr>
          <w:ilvl w:val="0"/>
          <w:numId w:val="36"/>
        </w:numPr>
        <w:tabs>
          <w:tab w:val="num" w:pos="1080"/>
        </w:tabs>
        <w:ind w:left="0" w:firstLine="540"/>
        <w:jc w:val="both"/>
      </w:pPr>
      <w:r>
        <w:lastRenderedPageBreak/>
        <w:t>осуществление предварительного контроля за целевым использованием средств бюджета при казначейском исполнении бюджета;</w:t>
      </w:r>
    </w:p>
    <w:p w:rsidR="002C4E02" w:rsidRDefault="002C4E02" w:rsidP="002C4E02">
      <w:pPr>
        <w:pStyle w:val="afd"/>
        <w:numPr>
          <w:ilvl w:val="0"/>
          <w:numId w:val="36"/>
        </w:numPr>
        <w:tabs>
          <w:tab w:val="num" w:pos="1080"/>
        </w:tabs>
        <w:ind w:left="0" w:firstLine="540"/>
        <w:jc w:val="both"/>
      </w:pPr>
      <w:r>
        <w:t>контроль за обязательствами, принимаемыми подведомственными учреждениями, в том числе контроль за соответствием заключаемых муниципальных контрактов доведенным объемам лимитов бюджетных обязательств;</w:t>
      </w:r>
    </w:p>
    <w:p w:rsidR="002C4E02" w:rsidRDefault="002C4E02" w:rsidP="002C4E02">
      <w:pPr>
        <w:pStyle w:val="afd"/>
        <w:numPr>
          <w:ilvl w:val="0"/>
          <w:numId w:val="36"/>
        </w:numPr>
        <w:tabs>
          <w:tab w:val="num" w:pos="1080"/>
        </w:tabs>
        <w:ind w:left="0" w:firstLine="540"/>
        <w:jc w:val="both"/>
      </w:pPr>
      <w:r>
        <w:t>контроль за состоянием кредиторской и дебиторской задолженности муниципальных бюджетных учреждений, соблюдением ими лимитов потребления воды, тепло- и электроэнергии;</w:t>
      </w:r>
    </w:p>
    <w:p w:rsidR="002C4E02" w:rsidRDefault="002C4E02" w:rsidP="002C4E02">
      <w:pPr>
        <w:pStyle w:val="afd"/>
        <w:numPr>
          <w:ilvl w:val="0"/>
          <w:numId w:val="36"/>
        </w:numPr>
        <w:tabs>
          <w:tab w:val="num" w:pos="1080"/>
        </w:tabs>
        <w:ind w:left="0" w:firstLine="540"/>
        <w:jc w:val="both"/>
      </w:pPr>
      <w:r>
        <w:t>соблюдение установленных требований к ведению бюджетного учета, составлению и предоставлению бюджетной отчетности;</w:t>
      </w:r>
    </w:p>
    <w:p w:rsidR="002C4E02" w:rsidRDefault="002C4E02" w:rsidP="002C4E02">
      <w:pPr>
        <w:pStyle w:val="afd"/>
        <w:numPr>
          <w:ilvl w:val="0"/>
          <w:numId w:val="36"/>
        </w:numPr>
        <w:tabs>
          <w:tab w:val="num" w:pos="1080"/>
        </w:tabs>
        <w:ind w:left="0" w:firstLine="540"/>
        <w:jc w:val="both"/>
      </w:pPr>
      <w:r>
        <w:t>строгое соблюдение законодательства Российской Федерации о размещении заказов на поставку товаров, выполнение работ, оказание услуг для государственных и муниципальных нужд и других правовых актов.</w:t>
      </w:r>
    </w:p>
    <w:p w:rsidR="002C4E02" w:rsidRDefault="002C4E02" w:rsidP="002C4E02">
      <w:pPr>
        <w:pStyle w:val="afd"/>
        <w:tabs>
          <w:tab w:val="clear" w:pos="360"/>
          <w:tab w:val="left" w:pos="708"/>
        </w:tabs>
        <w:ind w:left="0" w:firstLine="0"/>
        <w:jc w:val="both"/>
      </w:pPr>
    </w:p>
    <w:p w:rsidR="002C4E02" w:rsidRDefault="002C4E02" w:rsidP="002C4E02"/>
    <w:p w:rsidR="00E57E44" w:rsidRPr="002C4E02" w:rsidRDefault="00E57E44" w:rsidP="00A934D7">
      <w:pPr>
        <w:pStyle w:val="a3"/>
        <w:tabs>
          <w:tab w:val="clear" w:pos="9355"/>
          <w:tab w:val="left" w:pos="472"/>
          <w:tab w:val="left" w:pos="9844"/>
        </w:tabs>
        <w:rPr>
          <w:sz w:val="32"/>
          <w:szCs w:val="32"/>
        </w:rPr>
      </w:pPr>
    </w:p>
    <w:sectPr w:rsidR="00E57E44" w:rsidRPr="002C4E02" w:rsidSect="002C4E0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77A" w:rsidRDefault="00D3777A" w:rsidP="00F155A0">
      <w:r>
        <w:separator/>
      </w:r>
    </w:p>
  </w:endnote>
  <w:endnote w:type="continuationSeparator" w:id="1">
    <w:p w:rsidR="00D3777A" w:rsidRDefault="00D3777A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77A" w:rsidRDefault="00D3777A" w:rsidP="00F155A0">
      <w:r>
        <w:separator/>
      </w:r>
    </w:p>
  </w:footnote>
  <w:footnote w:type="continuationSeparator" w:id="1">
    <w:p w:rsidR="00D3777A" w:rsidRDefault="00D3777A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A04D1A">
    <w:pPr>
      <w:pStyle w:val="a3"/>
      <w:jc w:val="center"/>
    </w:pPr>
    <w:fldSimple w:instr=" PAGE   \* MERGEFORMAT ">
      <w:r w:rsidR="002C4E02">
        <w:rPr>
          <w:noProof/>
        </w:rPr>
        <w:t>2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F58FB"/>
    <w:multiLevelType w:val="hybridMultilevel"/>
    <w:tmpl w:val="680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9DD7A4E"/>
    <w:multiLevelType w:val="hybridMultilevel"/>
    <w:tmpl w:val="A35A2DCE"/>
    <w:lvl w:ilvl="0" w:tplc="7384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0742F"/>
    <w:multiLevelType w:val="hybridMultilevel"/>
    <w:tmpl w:val="9B242DBE"/>
    <w:lvl w:ilvl="0" w:tplc="04190017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0C0348"/>
    <w:multiLevelType w:val="hybridMultilevel"/>
    <w:tmpl w:val="6CA46BC2"/>
    <w:lvl w:ilvl="0" w:tplc="876E2F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30" w:hanging="360"/>
      </w:pPr>
    </w:lvl>
    <w:lvl w:ilvl="2" w:tplc="04190005" w:tentative="1">
      <w:start w:val="1"/>
      <w:numFmt w:val="lowerRoman"/>
      <w:lvlText w:val="%3."/>
      <w:lvlJc w:val="right"/>
      <w:pPr>
        <w:ind w:left="2250" w:hanging="180"/>
      </w:pPr>
    </w:lvl>
    <w:lvl w:ilvl="3" w:tplc="04190001" w:tentative="1">
      <w:start w:val="1"/>
      <w:numFmt w:val="decimal"/>
      <w:lvlText w:val="%4."/>
      <w:lvlJc w:val="left"/>
      <w:pPr>
        <w:ind w:left="2970" w:hanging="360"/>
      </w:pPr>
    </w:lvl>
    <w:lvl w:ilvl="4" w:tplc="04190003" w:tentative="1">
      <w:start w:val="1"/>
      <w:numFmt w:val="lowerLetter"/>
      <w:lvlText w:val="%5."/>
      <w:lvlJc w:val="left"/>
      <w:pPr>
        <w:ind w:left="3690" w:hanging="360"/>
      </w:pPr>
    </w:lvl>
    <w:lvl w:ilvl="5" w:tplc="04190005" w:tentative="1">
      <w:start w:val="1"/>
      <w:numFmt w:val="lowerRoman"/>
      <w:lvlText w:val="%6."/>
      <w:lvlJc w:val="right"/>
      <w:pPr>
        <w:ind w:left="4410" w:hanging="180"/>
      </w:pPr>
    </w:lvl>
    <w:lvl w:ilvl="6" w:tplc="04190001" w:tentative="1">
      <w:start w:val="1"/>
      <w:numFmt w:val="decimal"/>
      <w:lvlText w:val="%7."/>
      <w:lvlJc w:val="left"/>
      <w:pPr>
        <w:ind w:left="5130" w:hanging="360"/>
      </w:pPr>
    </w:lvl>
    <w:lvl w:ilvl="7" w:tplc="04190003" w:tentative="1">
      <w:start w:val="1"/>
      <w:numFmt w:val="lowerLetter"/>
      <w:lvlText w:val="%8."/>
      <w:lvlJc w:val="left"/>
      <w:pPr>
        <w:ind w:left="5850" w:hanging="360"/>
      </w:pPr>
    </w:lvl>
    <w:lvl w:ilvl="8" w:tplc="041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2175A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24966D4"/>
    <w:multiLevelType w:val="hybridMultilevel"/>
    <w:tmpl w:val="4AC25690"/>
    <w:lvl w:ilvl="0" w:tplc="7102F9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A28F6"/>
    <w:multiLevelType w:val="hybridMultilevel"/>
    <w:tmpl w:val="C9E86732"/>
    <w:lvl w:ilvl="0" w:tplc="3902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8">
    <w:nsid w:val="3778407D"/>
    <w:multiLevelType w:val="hybridMultilevel"/>
    <w:tmpl w:val="9D682118"/>
    <w:lvl w:ilvl="0" w:tplc="0F22FD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20">
    <w:nsid w:val="3CFE1160"/>
    <w:multiLevelType w:val="hybridMultilevel"/>
    <w:tmpl w:val="33BAAD40"/>
    <w:lvl w:ilvl="0" w:tplc="1C36A0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62820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F1F13"/>
    <w:multiLevelType w:val="hybridMultilevel"/>
    <w:tmpl w:val="C6F8B05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56BE1"/>
    <w:multiLevelType w:val="multilevel"/>
    <w:tmpl w:val="DF625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11434"/>
    <w:multiLevelType w:val="hybridMultilevel"/>
    <w:tmpl w:val="BA84FE5E"/>
    <w:lvl w:ilvl="0" w:tplc="0419000D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24693"/>
    <w:multiLevelType w:val="hybridMultilevel"/>
    <w:tmpl w:val="4C526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B0BC9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527350"/>
    <w:multiLevelType w:val="hybridMultilevel"/>
    <w:tmpl w:val="A3B2746E"/>
    <w:lvl w:ilvl="0" w:tplc="7102F93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4378C7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8F7D67"/>
    <w:multiLevelType w:val="hybridMultilevel"/>
    <w:tmpl w:val="CF22CC48"/>
    <w:lvl w:ilvl="0" w:tplc="04190005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4">
    <w:nsid w:val="71FE7118"/>
    <w:multiLevelType w:val="hybridMultilevel"/>
    <w:tmpl w:val="9A3C86AE"/>
    <w:lvl w:ilvl="0" w:tplc="7102F9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490CD6"/>
    <w:multiLevelType w:val="hybridMultilevel"/>
    <w:tmpl w:val="858CBC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BC2832"/>
    <w:multiLevelType w:val="hybridMultilevel"/>
    <w:tmpl w:val="C2BE76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5"/>
  </w:num>
  <w:num w:numId="5">
    <w:abstractNumId w:val="2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8"/>
  </w:num>
  <w:num w:numId="9">
    <w:abstractNumId w:val="4"/>
  </w:num>
  <w:num w:numId="10">
    <w:abstractNumId w:val="16"/>
  </w:num>
  <w:num w:numId="11">
    <w:abstractNumId w:val="20"/>
  </w:num>
  <w:num w:numId="12">
    <w:abstractNumId w:val="17"/>
  </w:num>
  <w:num w:numId="13">
    <w:abstractNumId w:val="19"/>
  </w:num>
  <w:num w:numId="14">
    <w:abstractNumId w:val="36"/>
  </w:num>
  <w:num w:numId="15">
    <w:abstractNumId w:val="7"/>
  </w:num>
  <w:num w:numId="16">
    <w:abstractNumId w:val="3"/>
  </w:num>
  <w:num w:numId="17">
    <w:abstractNumId w:val="33"/>
  </w:num>
  <w:num w:numId="18">
    <w:abstractNumId w:val="34"/>
  </w:num>
  <w:num w:numId="19">
    <w:abstractNumId w:val="22"/>
  </w:num>
  <w:num w:numId="20">
    <w:abstractNumId w:val="9"/>
  </w:num>
  <w:num w:numId="21">
    <w:abstractNumId w:val="29"/>
  </w:num>
  <w:num w:numId="22">
    <w:abstractNumId w:val="1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</w:num>
  <w:num w:numId="28">
    <w:abstractNumId w:val="30"/>
  </w:num>
  <w:num w:numId="29">
    <w:abstractNumId w:val="27"/>
  </w:num>
  <w:num w:numId="30">
    <w:abstractNumId w:val="13"/>
  </w:num>
  <w:num w:numId="31">
    <w:abstractNumId w:val="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E7FFD"/>
    <w:rsid w:val="00110414"/>
    <w:rsid w:val="00133C6C"/>
    <w:rsid w:val="00191566"/>
    <w:rsid w:val="001C2701"/>
    <w:rsid w:val="001D0E3E"/>
    <w:rsid w:val="001F338C"/>
    <w:rsid w:val="002275E5"/>
    <w:rsid w:val="002279FB"/>
    <w:rsid w:val="002358D6"/>
    <w:rsid w:val="0027183A"/>
    <w:rsid w:val="0027509E"/>
    <w:rsid w:val="00286C07"/>
    <w:rsid w:val="00287F00"/>
    <w:rsid w:val="00292DBD"/>
    <w:rsid w:val="002C0A21"/>
    <w:rsid w:val="002C0ADC"/>
    <w:rsid w:val="002C4E02"/>
    <w:rsid w:val="002D5159"/>
    <w:rsid w:val="00316EA3"/>
    <w:rsid w:val="00342A47"/>
    <w:rsid w:val="0039102E"/>
    <w:rsid w:val="003A23E1"/>
    <w:rsid w:val="003B30B2"/>
    <w:rsid w:val="003D3D69"/>
    <w:rsid w:val="0041229D"/>
    <w:rsid w:val="00446CF0"/>
    <w:rsid w:val="00471089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0CF8"/>
    <w:rsid w:val="00672829"/>
    <w:rsid w:val="0067697C"/>
    <w:rsid w:val="00691283"/>
    <w:rsid w:val="006E656B"/>
    <w:rsid w:val="00702DF7"/>
    <w:rsid w:val="007157BC"/>
    <w:rsid w:val="0072052F"/>
    <w:rsid w:val="00745D02"/>
    <w:rsid w:val="007517F0"/>
    <w:rsid w:val="00791D5B"/>
    <w:rsid w:val="00794D4F"/>
    <w:rsid w:val="007B4D29"/>
    <w:rsid w:val="007D5581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8A6D5F"/>
    <w:rsid w:val="008B6159"/>
    <w:rsid w:val="0093181C"/>
    <w:rsid w:val="00935CE2"/>
    <w:rsid w:val="00946FB1"/>
    <w:rsid w:val="009510FD"/>
    <w:rsid w:val="00973575"/>
    <w:rsid w:val="00973696"/>
    <w:rsid w:val="00974B78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F7E13"/>
    <w:rsid w:val="00B20CD0"/>
    <w:rsid w:val="00B62563"/>
    <w:rsid w:val="00B808C4"/>
    <w:rsid w:val="00B86077"/>
    <w:rsid w:val="00B95C01"/>
    <w:rsid w:val="00C24CF4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3777A"/>
    <w:rsid w:val="00D77C77"/>
    <w:rsid w:val="00D869F3"/>
    <w:rsid w:val="00DA65DF"/>
    <w:rsid w:val="00E20D92"/>
    <w:rsid w:val="00E43186"/>
    <w:rsid w:val="00E519B0"/>
    <w:rsid w:val="00E524DE"/>
    <w:rsid w:val="00E57E44"/>
    <w:rsid w:val="00E62C9C"/>
    <w:rsid w:val="00E630F8"/>
    <w:rsid w:val="00E85C4C"/>
    <w:rsid w:val="00E93255"/>
    <w:rsid w:val="00EB12E0"/>
    <w:rsid w:val="00F02746"/>
    <w:rsid w:val="00F064B4"/>
    <w:rsid w:val="00F155A0"/>
    <w:rsid w:val="00F45DA6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7C07DCEE-7539-429F-9F76-EDD35EBC53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17F6-2AEE-4B1D-A6D9-DC5E721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7</cp:revision>
  <cp:lastPrinted>2016-05-11T09:16:00Z</cp:lastPrinted>
  <dcterms:created xsi:type="dcterms:W3CDTF">2021-09-28T07:41:00Z</dcterms:created>
  <dcterms:modified xsi:type="dcterms:W3CDTF">2021-11-18T04:50:00Z</dcterms:modified>
</cp:coreProperties>
</file>