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931B6C"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B31160" w:rsidP="00A934D7">
      <w:pPr>
        <w:pStyle w:val="a3"/>
        <w:tabs>
          <w:tab w:val="clear" w:pos="9355"/>
          <w:tab w:val="left" w:pos="472"/>
          <w:tab w:val="left" w:pos="9844"/>
        </w:tabs>
        <w:rPr>
          <w:b/>
          <w:i/>
          <w:sz w:val="32"/>
          <w:szCs w:val="32"/>
        </w:rPr>
      </w:pPr>
      <w:r>
        <w:rPr>
          <w:b/>
          <w:i/>
          <w:sz w:val="32"/>
          <w:szCs w:val="32"/>
        </w:rPr>
        <w:t>13.01.2022</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w:t>
      </w:r>
    </w:p>
    <w:p w:rsidR="00B31160" w:rsidRDefault="00B31160" w:rsidP="00A934D7">
      <w:pPr>
        <w:pStyle w:val="a3"/>
        <w:tabs>
          <w:tab w:val="clear" w:pos="9355"/>
          <w:tab w:val="left" w:pos="472"/>
          <w:tab w:val="left" w:pos="9844"/>
        </w:tabs>
        <w:rPr>
          <w:b/>
          <w:i/>
          <w:sz w:val="32"/>
          <w:szCs w:val="32"/>
        </w:rPr>
      </w:pPr>
    </w:p>
    <w:p w:rsidR="00B31160" w:rsidRPr="00574C45" w:rsidRDefault="00B31160" w:rsidP="00B31160">
      <w:pPr>
        <w:pStyle w:val="western"/>
        <w:spacing w:after="0" w:afterAutospacing="0"/>
        <w:jc w:val="center"/>
      </w:pPr>
      <w:r>
        <w:rPr>
          <w:color w:val="FF0000"/>
          <w:sz w:val="32"/>
          <w:szCs w:val="32"/>
        </w:rPr>
        <w:t xml:space="preserve"> </w:t>
      </w:r>
      <w:r w:rsidRPr="00381180">
        <w:rPr>
          <w:color w:val="FF0000"/>
          <w:sz w:val="32"/>
          <w:szCs w:val="32"/>
        </w:rPr>
        <w:t xml:space="preserve"> </w:t>
      </w:r>
      <w:r>
        <w:rPr>
          <w:color w:val="FF0000"/>
          <w:sz w:val="32"/>
          <w:szCs w:val="32"/>
        </w:rPr>
        <w:t xml:space="preserve"> </w:t>
      </w:r>
      <w:r w:rsidRPr="00574C45">
        <w:rPr>
          <w:b/>
          <w:bCs/>
        </w:rPr>
        <w:t>ПИНЧУГСКИЙ СЕЛЬСКИЙ СОВЕТ ДЕПУТАТОВ</w:t>
      </w:r>
    </w:p>
    <w:p w:rsidR="00B31160" w:rsidRPr="00574C45" w:rsidRDefault="00B31160" w:rsidP="00B31160">
      <w:pPr>
        <w:pStyle w:val="western"/>
        <w:spacing w:after="0" w:afterAutospacing="0"/>
        <w:jc w:val="center"/>
      </w:pPr>
      <w:r w:rsidRPr="00574C45">
        <w:rPr>
          <w:b/>
          <w:bCs/>
        </w:rPr>
        <w:t>БОГУЧАНСКОГО РАЙОНА</w:t>
      </w:r>
    </w:p>
    <w:p w:rsidR="00B31160" w:rsidRPr="00574C45" w:rsidRDefault="00B31160" w:rsidP="00B31160">
      <w:pPr>
        <w:pStyle w:val="western"/>
        <w:spacing w:after="0" w:afterAutospacing="0"/>
        <w:jc w:val="center"/>
      </w:pPr>
      <w:r w:rsidRPr="00574C45">
        <w:rPr>
          <w:b/>
          <w:bCs/>
        </w:rPr>
        <w:t>КРАСНОЯРСКОГО КРАЯ</w:t>
      </w:r>
    </w:p>
    <w:p w:rsidR="00B31160" w:rsidRPr="00574C45" w:rsidRDefault="00B31160" w:rsidP="00B31160">
      <w:pPr>
        <w:pStyle w:val="western"/>
        <w:spacing w:after="0" w:afterAutospacing="0"/>
        <w:jc w:val="center"/>
      </w:pPr>
      <w:r w:rsidRPr="00574C45">
        <w:rPr>
          <w:b/>
          <w:bCs/>
        </w:rPr>
        <w:t>Р Е Ш Е Н И Е</w:t>
      </w:r>
    </w:p>
    <w:p w:rsidR="00B31160" w:rsidRPr="00376359" w:rsidRDefault="00B31160" w:rsidP="00B31160">
      <w:pPr>
        <w:pStyle w:val="western"/>
        <w:spacing w:after="0" w:afterAutospacing="0"/>
        <w:jc w:val="both"/>
        <w:rPr>
          <w:sz w:val="26"/>
          <w:szCs w:val="26"/>
        </w:rPr>
      </w:pPr>
      <w:r w:rsidRPr="00376359">
        <w:rPr>
          <w:b/>
          <w:bCs/>
          <w:sz w:val="26"/>
          <w:szCs w:val="26"/>
        </w:rPr>
        <w:t xml:space="preserve"> </w:t>
      </w:r>
      <w:r>
        <w:rPr>
          <w:b/>
          <w:bCs/>
          <w:sz w:val="26"/>
          <w:szCs w:val="26"/>
        </w:rPr>
        <w:t>18 .10.2021</w:t>
      </w:r>
      <w:r w:rsidRPr="00376359">
        <w:rPr>
          <w:b/>
          <w:bCs/>
          <w:sz w:val="26"/>
          <w:szCs w:val="26"/>
        </w:rPr>
        <w:t xml:space="preserve">                    </w:t>
      </w:r>
      <w:r>
        <w:rPr>
          <w:b/>
          <w:bCs/>
          <w:sz w:val="26"/>
          <w:szCs w:val="26"/>
        </w:rPr>
        <w:t xml:space="preserve">                      п. Пинчуга                                                    </w:t>
      </w:r>
      <w:r w:rsidRPr="00376359">
        <w:rPr>
          <w:b/>
          <w:bCs/>
          <w:sz w:val="26"/>
          <w:szCs w:val="26"/>
        </w:rPr>
        <w:t>№</w:t>
      </w:r>
      <w:r>
        <w:rPr>
          <w:b/>
          <w:bCs/>
          <w:sz w:val="26"/>
          <w:szCs w:val="26"/>
        </w:rPr>
        <w:t>12</w:t>
      </w:r>
    </w:p>
    <w:p w:rsidR="00B31160" w:rsidRPr="00376359" w:rsidRDefault="00B31160" w:rsidP="00B31160">
      <w:pPr>
        <w:pStyle w:val="af3"/>
        <w:spacing w:after="274" w:afterAutospacing="0"/>
        <w:jc w:val="both"/>
        <w:rPr>
          <w:b/>
          <w:sz w:val="26"/>
          <w:szCs w:val="26"/>
        </w:rPr>
      </w:pPr>
    </w:p>
    <w:p w:rsidR="00B31160" w:rsidRPr="00376359" w:rsidRDefault="00B31160" w:rsidP="00B31160">
      <w:pPr>
        <w:pStyle w:val="af3"/>
        <w:spacing w:after="274" w:afterAutospacing="0"/>
        <w:jc w:val="both"/>
        <w:rPr>
          <w:b/>
          <w:sz w:val="26"/>
          <w:szCs w:val="26"/>
        </w:rPr>
      </w:pPr>
      <w:r w:rsidRPr="00376359">
        <w:rPr>
          <w:b/>
          <w:sz w:val="26"/>
          <w:szCs w:val="26"/>
        </w:rPr>
        <w:t>«О внесении изменений и дополнений в Устав Пинчугского</w:t>
      </w:r>
    </w:p>
    <w:p w:rsidR="00B31160" w:rsidRDefault="00B31160" w:rsidP="00B31160">
      <w:pPr>
        <w:pStyle w:val="af3"/>
        <w:spacing w:after="274" w:afterAutospacing="0"/>
        <w:jc w:val="both"/>
        <w:rPr>
          <w:b/>
          <w:sz w:val="26"/>
          <w:szCs w:val="26"/>
        </w:rPr>
      </w:pPr>
      <w:r w:rsidRPr="00376359">
        <w:rPr>
          <w:b/>
          <w:sz w:val="26"/>
          <w:szCs w:val="26"/>
        </w:rPr>
        <w:t>сельсовета Богучанского района Красноярского края»</w:t>
      </w:r>
    </w:p>
    <w:p w:rsidR="00B31160" w:rsidRDefault="00B31160" w:rsidP="00B31160">
      <w:pPr>
        <w:pStyle w:val="af3"/>
        <w:spacing w:after="274" w:afterAutospacing="0"/>
        <w:jc w:val="both"/>
        <w:rPr>
          <w:b/>
          <w:sz w:val="26"/>
          <w:szCs w:val="26"/>
        </w:rPr>
      </w:pPr>
    </w:p>
    <w:p w:rsidR="00B31160" w:rsidRPr="00376359" w:rsidRDefault="00B31160" w:rsidP="00B31160">
      <w:pPr>
        <w:pStyle w:val="af3"/>
        <w:spacing w:after="274" w:afterAutospacing="0"/>
        <w:jc w:val="both"/>
        <w:rPr>
          <w:b/>
          <w:sz w:val="26"/>
          <w:szCs w:val="26"/>
        </w:rPr>
      </w:pPr>
    </w:p>
    <w:p w:rsidR="00B31160" w:rsidRPr="00376359" w:rsidRDefault="00B31160" w:rsidP="00B31160">
      <w:pPr>
        <w:pStyle w:val="western"/>
        <w:spacing w:before="274" w:beforeAutospacing="0" w:after="274" w:afterAutospacing="0"/>
        <w:jc w:val="both"/>
        <w:rPr>
          <w:sz w:val="26"/>
          <w:szCs w:val="26"/>
        </w:rPr>
      </w:pPr>
      <w:r w:rsidRPr="00376359">
        <w:rPr>
          <w:sz w:val="26"/>
          <w:szCs w:val="26"/>
        </w:rPr>
        <w:lastRenderedPageBreak/>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статьями  Устава Пинчугского сельсовета, Пинчугский сельский Совет депутатов </w:t>
      </w:r>
      <w:r w:rsidRPr="00376359">
        <w:rPr>
          <w:b/>
          <w:bCs/>
          <w:sz w:val="26"/>
          <w:szCs w:val="26"/>
        </w:rPr>
        <w:t>РЕШИЛ:</w:t>
      </w:r>
    </w:p>
    <w:p w:rsidR="00B31160" w:rsidRPr="00376359" w:rsidRDefault="00B31160" w:rsidP="00B31160">
      <w:pPr>
        <w:pStyle w:val="af3"/>
        <w:spacing w:after="274" w:afterAutospacing="0"/>
        <w:jc w:val="both"/>
        <w:rPr>
          <w:rStyle w:val="s10"/>
          <w:sz w:val="26"/>
          <w:szCs w:val="26"/>
        </w:rPr>
      </w:pPr>
      <w:r w:rsidRPr="00376359">
        <w:rPr>
          <w:b/>
          <w:sz w:val="26"/>
          <w:szCs w:val="26"/>
        </w:rPr>
        <w:t>1.</w:t>
      </w:r>
      <w:r w:rsidRPr="00376359">
        <w:rPr>
          <w:sz w:val="26"/>
          <w:szCs w:val="26"/>
        </w:rPr>
        <w:t xml:space="preserve">  Внести в Устав Пинчугского сельсовета Богучанского района следующие изменения и дополнения: </w:t>
      </w:r>
    </w:p>
    <w:p w:rsidR="00B31160" w:rsidRPr="001943A1" w:rsidRDefault="00B31160" w:rsidP="00B31160">
      <w:pPr>
        <w:ind w:firstLine="709"/>
        <w:jc w:val="both"/>
        <w:rPr>
          <w:sz w:val="26"/>
          <w:szCs w:val="26"/>
        </w:rPr>
      </w:pPr>
      <w:r w:rsidRPr="001943A1">
        <w:rPr>
          <w:b/>
          <w:sz w:val="26"/>
          <w:szCs w:val="26"/>
        </w:rPr>
        <w:t>1.1. в пункте 1 статьи 2</w:t>
      </w:r>
      <w:r>
        <w:rPr>
          <w:b/>
          <w:sz w:val="26"/>
          <w:szCs w:val="26"/>
        </w:rPr>
        <w:t xml:space="preserve"> после слов</w:t>
      </w:r>
      <w:r w:rsidRPr="001943A1">
        <w:rPr>
          <w:b/>
          <w:sz w:val="26"/>
          <w:szCs w:val="26"/>
        </w:rPr>
        <w:t xml:space="preserve"> </w:t>
      </w:r>
      <w:r w:rsidRPr="001943A1">
        <w:rPr>
          <w:sz w:val="26"/>
          <w:szCs w:val="26"/>
        </w:rPr>
        <w:t xml:space="preserve">«Пинчугский сельсовет» </w:t>
      </w:r>
      <w:r w:rsidRPr="001943A1">
        <w:rPr>
          <w:b/>
          <w:bCs/>
          <w:sz w:val="26"/>
          <w:szCs w:val="26"/>
        </w:rPr>
        <w:t>дополнить словами</w:t>
      </w:r>
      <w:r w:rsidRPr="001943A1">
        <w:rPr>
          <w:sz w:val="26"/>
          <w:szCs w:val="26"/>
        </w:rPr>
        <w:t xml:space="preserve"> «(далее по тексту Устава также - сельсовет, поселение, муниципальное образование)»;</w:t>
      </w:r>
    </w:p>
    <w:p w:rsidR="00B31160" w:rsidRDefault="00B31160" w:rsidP="00B31160">
      <w:pPr>
        <w:tabs>
          <w:tab w:val="left" w:pos="708"/>
        </w:tabs>
        <w:ind w:firstLine="709"/>
        <w:jc w:val="both"/>
        <w:rPr>
          <w:b/>
          <w:sz w:val="26"/>
          <w:szCs w:val="26"/>
        </w:rPr>
      </w:pPr>
      <w:r w:rsidRPr="001943A1">
        <w:rPr>
          <w:b/>
          <w:sz w:val="26"/>
          <w:szCs w:val="26"/>
        </w:rPr>
        <w:t>1.2. в статье 7:</w:t>
      </w:r>
    </w:p>
    <w:p w:rsidR="00B31160" w:rsidRDefault="00B31160" w:rsidP="00B31160">
      <w:pPr>
        <w:tabs>
          <w:tab w:val="left" w:pos="708"/>
        </w:tabs>
        <w:ind w:firstLine="709"/>
        <w:jc w:val="both"/>
        <w:rPr>
          <w:b/>
          <w:sz w:val="26"/>
          <w:szCs w:val="26"/>
        </w:rPr>
      </w:pPr>
      <w:r>
        <w:rPr>
          <w:b/>
          <w:sz w:val="26"/>
          <w:szCs w:val="26"/>
        </w:rPr>
        <w:t>- подпункт 9 пункта 1 изложить в следующей редакции:</w:t>
      </w:r>
    </w:p>
    <w:p w:rsidR="00B31160" w:rsidRDefault="00B31160" w:rsidP="00B31160">
      <w:pPr>
        <w:tabs>
          <w:tab w:val="left" w:pos="708"/>
        </w:tabs>
        <w:ind w:firstLine="709"/>
        <w:jc w:val="both"/>
        <w:rPr>
          <w:sz w:val="26"/>
          <w:szCs w:val="26"/>
        </w:rPr>
      </w:pPr>
      <w:r w:rsidRPr="0019392F">
        <w:rPr>
          <w:sz w:val="26"/>
          <w:szCs w:val="26"/>
        </w:rPr>
        <w:t>«9)</w:t>
      </w:r>
      <w:r>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соблюдения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31160" w:rsidRDefault="00B31160" w:rsidP="00B31160">
      <w:pPr>
        <w:tabs>
          <w:tab w:val="left" w:pos="708"/>
        </w:tabs>
        <w:ind w:firstLine="709"/>
        <w:jc w:val="both"/>
        <w:rPr>
          <w:b/>
          <w:sz w:val="26"/>
          <w:szCs w:val="26"/>
        </w:rPr>
      </w:pPr>
      <w:r w:rsidRPr="00B86885">
        <w:rPr>
          <w:b/>
          <w:sz w:val="26"/>
          <w:szCs w:val="26"/>
        </w:rPr>
        <w:t>- подпункт 15 пункта 1 изложить в следующей редакции:</w:t>
      </w:r>
    </w:p>
    <w:p w:rsidR="00B31160" w:rsidRPr="00B86885" w:rsidRDefault="00B31160" w:rsidP="00B31160">
      <w:pPr>
        <w:tabs>
          <w:tab w:val="left" w:pos="708"/>
        </w:tabs>
        <w:ind w:firstLine="709"/>
        <w:jc w:val="both"/>
        <w:rPr>
          <w:sz w:val="26"/>
          <w:szCs w:val="26"/>
        </w:rPr>
      </w:pPr>
      <w:r>
        <w:rPr>
          <w:sz w:val="26"/>
          <w:szCs w:val="26"/>
        </w:rPr>
        <w:t xml:space="preserve">«15)  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Pr="00FF72B4">
        <w:rPr>
          <w:sz w:val="26"/>
          <w:szCs w:val="26"/>
        </w:rPr>
        <w:t>городском</w:t>
      </w:r>
      <w:r>
        <w:rPr>
          <w:sz w:val="26"/>
          <w:szCs w:val="26"/>
        </w:rPr>
        <w:t>,</w:t>
      </w:r>
      <w:r w:rsidRPr="00FF72B4">
        <w:rPr>
          <w:sz w:val="26"/>
          <w:szCs w:val="26"/>
        </w:rPr>
        <w:t xml:space="preserve"> наземном</w:t>
      </w:r>
      <w:r>
        <w:rPr>
          <w:sz w:val="26"/>
          <w:szCs w:val="26"/>
        </w:rPr>
        <w:t xml:space="preserve">,     </w:t>
      </w:r>
      <w:r w:rsidRPr="00FF72B4">
        <w:rPr>
          <w:sz w:val="26"/>
          <w:szCs w:val="26"/>
        </w:rPr>
        <w:t xml:space="preserve"> электрическом транспорте</w:t>
      </w:r>
      <w:r>
        <w:rPr>
          <w:sz w:val="26"/>
          <w:szCs w:val="26"/>
        </w:rPr>
        <w:t xml:space="preserve">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31160" w:rsidRPr="001943A1" w:rsidRDefault="00B31160" w:rsidP="00B31160">
      <w:pPr>
        <w:tabs>
          <w:tab w:val="left" w:pos="708"/>
        </w:tabs>
        <w:ind w:firstLine="709"/>
        <w:jc w:val="both"/>
        <w:rPr>
          <w:b/>
          <w:sz w:val="26"/>
          <w:szCs w:val="26"/>
        </w:rPr>
      </w:pPr>
      <w:r w:rsidRPr="001943A1">
        <w:rPr>
          <w:b/>
          <w:sz w:val="26"/>
          <w:szCs w:val="26"/>
        </w:rPr>
        <w:t>- подпункт 33 пункта 1 изложить в следующей редакции:</w:t>
      </w:r>
    </w:p>
    <w:p w:rsidR="00B31160" w:rsidRPr="001943A1" w:rsidRDefault="00B31160" w:rsidP="00B31160">
      <w:pPr>
        <w:ind w:right="-1" w:firstLine="709"/>
        <w:jc w:val="both"/>
        <w:rPr>
          <w:sz w:val="26"/>
          <w:szCs w:val="26"/>
        </w:rPr>
      </w:pPr>
      <w:r w:rsidRPr="001943A1">
        <w:rPr>
          <w:sz w:val="26"/>
          <w:szCs w:val="26"/>
        </w:rPr>
        <w:t>«</w:t>
      </w:r>
      <w:r w:rsidRPr="00F1047C">
        <w:rPr>
          <w:sz w:val="26"/>
          <w:szCs w:val="26"/>
        </w:rPr>
        <w:t>3</w:t>
      </w:r>
      <w:r w:rsidRPr="001943A1">
        <w:rPr>
          <w:sz w:val="26"/>
          <w:szCs w:val="26"/>
        </w:rPr>
        <w:t>3</w:t>
      </w:r>
      <w:r w:rsidRPr="00F1047C">
        <w:rPr>
          <w:sz w:val="26"/>
          <w:szCs w:val="26"/>
        </w:rPr>
        <w:t xml:space="preserve">) </w:t>
      </w:r>
      <w:r w:rsidRPr="00F1047C">
        <w:rPr>
          <w:iCs/>
          <w:sz w:val="26"/>
          <w:szCs w:val="26"/>
        </w:rPr>
        <w:t>участие в соответствии с федеральным законом в выполнении комплексных кадастровых работ;</w:t>
      </w:r>
      <w:r w:rsidRPr="001943A1">
        <w:rPr>
          <w:sz w:val="26"/>
          <w:szCs w:val="26"/>
        </w:rPr>
        <w:t>»;</w:t>
      </w:r>
    </w:p>
    <w:p w:rsidR="00B31160" w:rsidRPr="00F1047C" w:rsidRDefault="00B31160" w:rsidP="00B31160">
      <w:pPr>
        <w:ind w:right="-1" w:firstLine="709"/>
        <w:jc w:val="both"/>
        <w:rPr>
          <w:b/>
          <w:sz w:val="26"/>
          <w:szCs w:val="26"/>
        </w:rPr>
      </w:pPr>
      <w:r w:rsidRPr="001943A1">
        <w:rPr>
          <w:b/>
          <w:sz w:val="26"/>
          <w:szCs w:val="26"/>
        </w:rPr>
        <w:t>- пункт 2 изложить в следующей редакции:</w:t>
      </w:r>
    </w:p>
    <w:p w:rsidR="00B31160" w:rsidRPr="00F1047C" w:rsidRDefault="00B31160" w:rsidP="00B31160">
      <w:pPr>
        <w:autoSpaceDE w:val="0"/>
        <w:autoSpaceDN w:val="0"/>
        <w:adjustRightInd w:val="0"/>
        <w:ind w:firstLine="709"/>
        <w:jc w:val="both"/>
        <w:rPr>
          <w:sz w:val="26"/>
          <w:szCs w:val="26"/>
        </w:rPr>
      </w:pPr>
      <w:r w:rsidRPr="001943A1">
        <w:rPr>
          <w:sz w:val="26"/>
          <w:szCs w:val="26"/>
        </w:rPr>
        <w:t>«</w:t>
      </w:r>
      <w:r w:rsidRPr="00F1047C">
        <w:rPr>
          <w:sz w:val="26"/>
          <w:szCs w:val="26"/>
        </w:rPr>
        <w:t>2. Органы местного самоуправления сельсовета</w:t>
      </w:r>
      <w:r w:rsidRPr="001943A1">
        <w:rPr>
          <w:sz w:val="26"/>
          <w:szCs w:val="26"/>
        </w:rPr>
        <w:t xml:space="preserve"> </w:t>
      </w:r>
      <w:r w:rsidRPr="00F1047C">
        <w:rPr>
          <w:sz w:val="26"/>
          <w:szCs w:val="26"/>
        </w:rPr>
        <w:t>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r w:rsidRPr="001943A1">
        <w:rPr>
          <w:sz w:val="26"/>
          <w:szCs w:val="26"/>
        </w:rPr>
        <w:t>»;</w:t>
      </w:r>
    </w:p>
    <w:p w:rsidR="00B31160" w:rsidRPr="006277B6" w:rsidRDefault="00B31160" w:rsidP="00B31160">
      <w:pPr>
        <w:ind w:right="-1" w:firstLine="709"/>
        <w:jc w:val="both"/>
        <w:rPr>
          <w:b/>
          <w:iCs/>
          <w:sz w:val="26"/>
          <w:szCs w:val="26"/>
        </w:rPr>
      </w:pPr>
      <w:r w:rsidRPr="00681554">
        <w:rPr>
          <w:b/>
          <w:sz w:val="26"/>
          <w:szCs w:val="26"/>
        </w:rPr>
        <w:t>1.</w:t>
      </w:r>
      <w:r w:rsidRPr="001943A1">
        <w:rPr>
          <w:b/>
          <w:sz w:val="26"/>
          <w:szCs w:val="26"/>
        </w:rPr>
        <w:t>3</w:t>
      </w:r>
      <w:r w:rsidRPr="00681554">
        <w:rPr>
          <w:b/>
          <w:sz w:val="26"/>
          <w:szCs w:val="26"/>
        </w:rPr>
        <w:t xml:space="preserve">. </w:t>
      </w:r>
      <w:r w:rsidRPr="006277B6">
        <w:rPr>
          <w:b/>
          <w:iCs/>
          <w:sz w:val="26"/>
          <w:szCs w:val="26"/>
        </w:rPr>
        <w:t>пункт 1 статьи 7.1 дополнить подпунктами 18, 19 следующего содержания</w:t>
      </w:r>
      <w:r w:rsidRPr="006277B6">
        <w:rPr>
          <w:b/>
          <w:iCs/>
          <w:sz w:val="26"/>
          <w:szCs w:val="26"/>
          <w:vertAlign w:val="superscript"/>
        </w:rPr>
        <w:footnoteRef/>
      </w:r>
      <w:r w:rsidRPr="006277B6">
        <w:rPr>
          <w:b/>
          <w:iCs/>
          <w:sz w:val="26"/>
          <w:szCs w:val="26"/>
        </w:rPr>
        <w:t>:</w:t>
      </w:r>
    </w:p>
    <w:p w:rsidR="00B31160" w:rsidRPr="006277B6" w:rsidRDefault="00B31160" w:rsidP="00B31160">
      <w:pPr>
        <w:autoSpaceDE w:val="0"/>
        <w:autoSpaceDN w:val="0"/>
        <w:adjustRightInd w:val="0"/>
        <w:ind w:right="-1" w:firstLine="709"/>
        <w:jc w:val="both"/>
        <w:rPr>
          <w:iCs/>
          <w:sz w:val="26"/>
          <w:szCs w:val="26"/>
        </w:rPr>
      </w:pPr>
      <w:r w:rsidRPr="006277B6">
        <w:rPr>
          <w:iCs/>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1160" w:rsidRPr="006277B6" w:rsidRDefault="00B31160" w:rsidP="00B31160">
      <w:pPr>
        <w:ind w:right="-1" w:firstLine="709"/>
        <w:jc w:val="both"/>
        <w:rPr>
          <w:iCs/>
          <w:sz w:val="26"/>
          <w:szCs w:val="26"/>
        </w:rPr>
      </w:pPr>
      <w:r w:rsidRPr="006277B6">
        <w:rPr>
          <w:iCs/>
          <w:sz w:val="26"/>
          <w:szCs w:val="26"/>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31160" w:rsidRPr="00681554" w:rsidRDefault="00B31160" w:rsidP="00B31160">
      <w:pPr>
        <w:ind w:right="-1" w:firstLine="709"/>
        <w:jc w:val="both"/>
        <w:rPr>
          <w:b/>
          <w:sz w:val="26"/>
          <w:szCs w:val="26"/>
        </w:rPr>
      </w:pPr>
      <w:r w:rsidRPr="00681554">
        <w:rPr>
          <w:b/>
          <w:sz w:val="26"/>
          <w:szCs w:val="26"/>
        </w:rPr>
        <w:t>1.</w:t>
      </w:r>
      <w:r w:rsidRPr="001943A1">
        <w:rPr>
          <w:b/>
          <w:sz w:val="26"/>
          <w:szCs w:val="26"/>
        </w:rPr>
        <w:t>4</w:t>
      </w:r>
      <w:r w:rsidRPr="00681554">
        <w:rPr>
          <w:b/>
          <w:sz w:val="26"/>
          <w:szCs w:val="26"/>
        </w:rPr>
        <w:t xml:space="preserve">. пункт 1 статьи </w:t>
      </w:r>
      <w:r w:rsidRPr="001943A1">
        <w:rPr>
          <w:b/>
          <w:sz w:val="26"/>
          <w:szCs w:val="26"/>
        </w:rPr>
        <w:t>7.2</w:t>
      </w:r>
      <w:r w:rsidRPr="00681554">
        <w:rPr>
          <w:b/>
          <w:sz w:val="26"/>
          <w:szCs w:val="26"/>
        </w:rPr>
        <w:t xml:space="preserve"> дополнить абзацем вторым следующего содержания:</w:t>
      </w:r>
    </w:p>
    <w:p w:rsidR="00B31160" w:rsidRPr="00681554" w:rsidRDefault="00B31160" w:rsidP="00B31160">
      <w:pPr>
        <w:autoSpaceDE w:val="0"/>
        <w:autoSpaceDN w:val="0"/>
        <w:adjustRightInd w:val="0"/>
        <w:ind w:right="-1" w:firstLine="709"/>
        <w:jc w:val="both"/>
        <w:rPr>
          <w:sz w:val="26"/>
          <w:szCs w:val="26"/>
        </w:rPr>
      </w:pPr>
      <w:r w:rsidRPr="00681554">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31160" w:rsidRDefault="00B31160" w:rsidP="00B31160">
      <w:pPr>
        <w:tabs>
          <w:tab w:val="left" w:pos="708"/>
        </w:tabs>
        <w:ind w:firstLine="709"/>
        <w:jc w:val="both"/>
        <w:rPr>
          <w:b/>
          <w:sz w:val="26"/>
          <w:szCs w:val="26"/>
        </w:rPr>
      </w:pPr>
      <w:r>
        <w:rPr>
          <w:b/>
          <w:sz w:val="26"/>
          <w:szCs w:val="26"/>
        </w:rPr>
        <w:t>1.5. подпункт 8 пункта 1 статьи 13 изложить в следующей редакции:</w:t>
      </w:r>
    </w:p>
    <w:p w:rsidR="00B31160" w:rsidRPr="009E6D14" w:rsidRDefault="00B31160" w:rsidP="00B31160">
      <w:pPr>
        <w:tabs>
          <w:tab w:val="left" w:pos="708"/>
        </w:tabs>
        <w:ind w:firstLine="709"/>
        <w:jc w:val="both"/>
        <w:rPr>
          <w:sz w:val="26"/>
          <w:szCs w:val="26"/>
        </w:rPr>
      </w:pPr>
      <w:r w:rsidRPr="009E6D14">
        <w:rPr>
          <w:sz w:val="26"/>
          <w:szCs w:val="26"/>
        </w:rPr>
        <w:t>«8)</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1160" w:rsidRPr="001943A1" w:rsidRDefault="00B31160" w:rsidP="00B31160">
      <w:pPr>
        <w:tabs>
          <w:tab w:val="left" w:pos="708"/>
        </w:tabs>
        <w:ind w:firstLine="709"/>
        <w:jc w:val="both"/>
        <w:rPr>
          <w:b/>
          <w:sz w:val="26"/>
          <w:szCs w:val="26"/>
        </w:rPr>
      </w:pPr>
      <w:r>
        <w:rPr>
          <w:b/>
          <w:sz w:val="26"/>
          <w:szCs w:val="26"/>
        </w:rPr>
        <w:t>1.6</w:t>
      </w:r>
      <w:r w:rsidRPr="001943A1">
        <w:rPr>
          <w:b/>
          <w:sz w:val="26"/>
          <w:szCs w:val="26"/>
        </w:rPr>
        <w:t>. подпункт 2 пункта 1 статьи 19 изложить в следующей редакции:</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B31160" w:rsidRPr="001943A1" w:rsidRDefault="00B31160" w:rsidP="00B31160">
      <w:pPr>
        <w:tabs>
          <w:tab w:val="left" w:pos="708"/>
        </w:tabs>
        <w:ind w:firstLine="709"/>
        <w:jc w:val="both"/>
        <w:rPr>
          <w:sz w:val="26"/>
          <w:szCs w:val="26"/>
        </w:rPr>
      </w:pPr>
      <w:r>
        <w:rPr>
          <w:b/>
          <w:sz w:val="26"/>
          <w:szCs w:val="26"/>
        </w:rPr>
        <w:t>1.7</w:t>
      </w:r>
      <w:r w:rsidRPr="001943A1">
        <w:rPr>
          <w:b/>
          <w:sz w:val="26"/>
          <w:szCs w:val="26"/>
        </w:rPr>
        <w:t xml:space="preserve">. в пункте 3 статьи 21 слова </w:t>
      </w:r>
      <w:r w:rsidRPr="001943A1">
        <w:rPr>
          <w:sz w:val="26"/>
          <w:szCs w:val="26"/>
        </w:rPr>
        <w:t>«не менее 1/3 депутатов Совета»</w:t>
      </w:r>
      <w:r w:rsidRPr="001943A1">
        <w:rPr>
          <w:b/>
          <w:sz w:val="26"/>
          <w:szCs w:val="26"/>
        </w:rPr>
        <w:t xml:space="preserve"> заменить словами</w:t>
      </w:r>
      <w:r w:rsidRPr="001943A1">
        <w:rPr>
          <w:sz w:val="26"/>
          <w:szCs w:val="26"/>
        </w:rPr>
        <w:t xml:space="preserve"> «не менее 1/3 депутатов </w:t>
      </w:r>
      <w:r w:rsidRPr="006277B6">
        <w:rPr>
          <w:sz w:val="26"/>
          <w:szCs w:val="26"/>
        </w:rPr>
        <w:t>от общего числа избранных</w:t>
      </w:r>
      <w:r w:rsidRPr="001943A1">
        <w:rPr>
          <w:i/>
          <w:sz w:val="26"/>
          <w:szCs w:val="26"/>
        </w:rPr>
        <w:t xml:space="preserve"> </w:t>
      </w:r>
      <w:r w:rsidRPr="001943A1">
        <w:rPr>
          <w:sz w:val="26"/>
          <w:szCs w:val="26"/>
        </w:rPr>
        <w:t>депутатов Совета»;</w:t>
      </w:r>
    </w:p>
    <w:p w:rsidR="00B31160" w:rsidRDefault="00B31160" w:rsidP="00B31160">
      <w:pPr>
        <w:tabs>
          <w:tab w:val="left" w:pos="708"/>
        </w:tabs>
        <w:autoSpaceDE w:val="0"/>
        <w:autoSpaceDN w:val="0"/>
        <w:adjustRightInd w:val="0"/>
        <w:ind w:firstLine="709"/>
        <w:jc w:val="both"/>
        <w:rPr>
          <w:b/>
          <w:sz w:val="26"/>
          <w:szCs w:val="26"/>
        </w:rPr>
      </w:pPr>
      <w:r>
        <w:rPr>
          <w:b/>
          <w:sz w:val="26"/>
          <w:szCs w:val="26"/>
        </w:rPr>
        <w:t>1.8</w:t>
      </w:r>
      <w:r w:rsidRPr="001943A1">
        <w:rPr>
          <w:b/>
          <w:sz w:val="26"/>
          <w:szCs w:val="26"/>
        </w:rPr>
        <w:t xml:space="preserve">. в пункте 4 статьи 26 слова </w:t>
      </w:r>
      <w:r w:rsidRPr="001943A1">
        <w:rPr>
          <w:sz w:val="26"/>
          <w:szCs w:val="26"/>
        </w:rPr>
        <w:t>«, если иное не установлено законодательством»</w:t>
      </w:r>
      <w:r w:rsidRPr="001943A1">
        <w:rPr>
          <w:b/>
          <w:sz w:val="26"/>
          <w:szCs w:val="26"/>
        </w:rPr>
        <w:t xml:space="preserve"> исключить;</w:t>
      </w:r>
    </w:p>
    <w:p w:rsidR="00B31160" w:rsidRDefault="00B31160" w:rsidP="00B31160">
      <w:pPr>
        <w:tabs>
          <w:tab w:val="left" w:pos="708"/>
        </w:tabs>
        <w:autoSpaceDE w:val="0"/>
        <w:autoSpaceDN w:val="0"/>
        <w:adjustRightInd w:val="0"/>
        <w:ind w:firstLine="709"/>
        <w:jc w:val="both"/>
        <w:rPr>
          <w:b/>
          <w:sz w:val="26"/>
          <w:szCs w:val="26"/>
        </w:rPr>
      </w:pPr>
      <w:r>
        <w:rPr>
          <w:b/>
          <w:sz w:val="26"/>
          <w:szCs w:val="26"/>
        </w:rPr>
        <w:t>1.9. подпункт 7 пункта 1 статьи 26 изложить в следующей редакции:</w:t>
      </w:r>
    </w:p>
    <w:p w:rsidR="00B31160" w:rsidRPr="00C72599" w:rsidRDefault="00B31160" w:rsidP="00B31160">
      <w:pPr>
        <w:tabs>
          <w:tab w:val="left" w:pos="708"/>
        </w:tabs>
        <w:autoSpaceDE w:val="0"/>
        <w:autoSpaceDN w:val="0"/>
        <w:adjustRightInd w:val="0"/>
        <w:ind w:firstLine="709"/>
        <w:jc w:val="both"/>
        <w:rPr>
          <w:sz w:val="26"/>
          <w:szCs w:val="26"/>
        </w:rPr>
      </w:pPr>
      <w:r w:rsidRPr="00C72599">
        <w:rPr>
          <w:sz w:val="26"/>
          <w:szCs w:val="26"/>
        </w:rPr>
        <w:t>«7)</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1160" w:rsidRPr="001943A1" w:rsidRDefault="00B31160" w:rsidP="00B31160">
      <w:pPr>
        <w:tabs>
          <w:tab w:val="left" w:pos="708"/>
        </w:tabs>
        <w:ind w:firstLine="709"/>
        <w:jc w:val="both"/>
        <w:rPr>
          <w:b/>
          <w:sz w:val="26"/>
          <w:szCs w:val="26"/>
        </w:rPr>
      </w:pPr>
      <w:r>
        <w:rPr>
          <w:b/>
          <w:sz w:val="26"/>
          <w:szCs w:val="26"/>
        </w:rPr>
        <w:t>1.10</w:t>
      </w:r>
      <w:r w:rsidRPr="001943A1">
        <w:rPr>
          <w:b/>
          <w:sz w:val="26"/>
          <w:szCs w:val="26"/>
        </w:rPr>
        <w:t>. в пункте 1 статьи 26.1:</w:t>
      </w:r>
    </w:p>
    <w:p w:rsidR="00B31160" w:rsidRPr="001943A1" w:rsidRDefault="00B31160" w:rsidP="00B31160">
      <w:pPr>
        <w:tabs>
          <w:tab w:val="left" w:pos="708"/>
        </w:tabs>
        <w:ind w:firstLine="709"/>
        <w:jc w:val="both"/>
        <w:rPr>
          <w:b/>
          <w:sz w:val="26"/>
          <w:szCs w:val="26"/>
        </w:rPr>
      </w:pPr>
      <w:r w:rsidRPr="001943A1">
        <w:rPr>
          <w:b/>
          <w:sz w:val="26"/>
          <w:szCs w:val="26"/>
        </w:rPr>
        <w:t xml:space="preserve">- подпункт 1.9, начинающийся со слов </w:t>
      </w:r>
      <w:r w:rsidRPr="001943A1">
        <w:rPr>
          <w:bCs/>
          <w:sz w:val="26"/>
          <w:szCs w:val="26"/>
        </w:rPr>
        <w:t>«1.9) дополнительное»</w:t>
      </w:r>
      <w:r w:rsidRPr="001943A1">
        <w:rPr>
          <w:b/>
          <w:sz w:val="26"/>
          <w:szCs w:val="26"/>
        </w:rPr>
        <w:t xml:space="preserve"> считать подпунктом 1.10;</w:t>
      </w:r>
    </w:p>
    <w:p w:rsidR="00B31160" w:rsidRPr="006277B6" w:rsidRDefault="00B31160" w:rsidP="00B31160">
      <w:pPr>
        <w:tabs>
          <w:tab w:val="left" w:pos="708"/>
        </w:tabs>
        <w:ind w:firstLine="709"/>
        <w:jc w:val="both"/>
        <w:rPr>
          <w:b/>
          <w:color w:val="000000"/>
          <w:sz w:val="26"/>
          <w:szCs w:val="26"/>
          <w:shd w:val="clear" w:color="auto" w:fill="FFFFFF"/>
        </w:rPr>
      </w:pPr>
      <w:r w:rsidRPr="001943A1">
        <w:rPr>
          <w:b/>
          <w:sz w:val="26"/>
          <w:szCs w:val="26"/>
        </w:rPr>
        <w:t>-</w:t>
      </w:r>
      <w:r w:rsidRPr="001943A1">
        <w:rPr>
          <w:b/>
          <w:i/>
          <w:sz w:val="26"/>
          <w:szCs w:val="26"/>
        </w:rPr>
        <w:t xml:space="preserve"> </w:t>
      </w:r>
      <w:r w:rsidRPr="006277B6">
        <w:rPr>
          <w:b/>
          <w:sz w:val="26"/>
          <w:szCs w:val="26"/>
        </w:rPr>
        <w:t>дополнить подпунктом 1.11</w:t>
      </w:r>
      <w:r w:rsidRPr="006277B6">
        <w:rPr>
          <w:b/>
          <w:color w:val="000000"/>
          <w:sz w:val="26"/>
          <w:szCs w:val="26"/>
          <w:shd w:val="clear" w:color="auto" w:fill="FFFFFF"/>
        </w:rPr>
        <w:t xml:space="preserve"> следующего содержания:</w:t>
      </w:r>
    </w:p>
    <w:p w:rsidR="00B31160" w:rsidRPr="006277B6" w:rsidRDefault="00B31160" w:rsidP="00B31160">
      <w:pPr>
        <w:tabs>
          <w:tab w:val="left" w:pos="708"/>
        </w:tabs>
        <w:ind w:firstLine="709"/>
        <w:jc w:val="both"/>
        <w:rPr>
          <w:sz w:val="26"/>
          <w:szCs w:val="26"/>
        </w:rPr>
      </w:pPr>
      <w:r w:rsidRPr="006277B6">
        <w:rPr>
          <w:bCs/>
          <w:iCs/>
          <w:sz w:val="26"/>
          <w:szCs w:val="26"/>
        </w:rPr>
        <w:lastRenderedPageBreak/>
        <w:t xml:space="preserve">«1.11. </w:t>
      </w:r>
      <w:r w:rsidRPr="006277B6">
        <w:rPr>
          <w:sz w:val="26"/>
          <w:szCs w:val="26"/>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B31160" w:rsidRPr="00603EFA" w:rsidRDefault="00B31160" w:rsidP="00B31160">
      <w:pPr>
        <w:tabs>
          <w:tab w:val="left" w:pos="708"/>
        </w:tabs>
        <w:ind w:firstLine="709"/>
        <w:jc w:val="both"/>
        <w:rPr>
          <w:b/>
          <w:sz w:val="26"/>
          <w:szCs w:val="26"/>
        </w:rPr>
      </w:pPr>
      <w:r>
        <w:rPr>
          <w:b/>
          <w:sz w:val="26"/>
          <w:szCs w:val="26"/>
        </w:rPr>
        <w:t>1.11</w:t>
      </w:r>
      <w:r w:rsidRPr="00603EFA">
        <w:rPr>
          <w:b/>
          <w:sz w:val="26"/>
          <w:szCs w:val="26"/>
        </w:rPr>
        <w:t xml:space="preserve">. статью 26.3: </w:t>
      </w:r>
    </w:p>
    <w:p w:rsidR="00B31160" w:rsidRPr="00603EFA" w:rsidRDefault="00B31160" w:rsidP="00B31160">
      <w:pPr>
        <w:tabs>
          <w:tab w:val="left" w:pos="708"/>
        </w:tabs>
        <w:ind w:firstLine="709"/>
        <w:jc w:val="both"/>
        <w:rPr>
          <w:b/>
          <w:sz w:val="26"/>
          <w:szCs w:val="26"/>
        </w:rPr>
      </w:pPr>
      <w:r w:rsidRPr="00603EFA">
        <w:rPr>
          <w:b/>
          <w:sz w:val="26"/>
          <w:szCs w:val="26"/>
        </w:rPr>
        <w:t>- дополнить пунктом 2 следующего содержания: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6"/>
          <w:szCs w:val="26"/>
        </w:rPr>
        <w:t>4</w:t>
      </w:r>
      <w:r w:rsidRPr="001943A1">
        <w:rPr>
          <w:sz w:val="26"/>
          <w:szCs w:val="26"/>
        </w:rPr>
        <w:t xml:space="preserve"> рабочих дн</w:t>
      </w:r>
      <w:r>
        <w:rPr>
          <w:sz w:val="26"/>
          <w:szCs w:val="26"/>
        </w:rPr>
        <w:t>я</w:t>
      </w:r>
      <w:r w:rsidRPr="001943A1">
        <w:rPr>
          <w:sz w:val="26"/>
          <w:szCs w:val="26"/>
        </w:rPr>
        <w:t xml:space="preserve"> в месяц</w:t>
      </w:r>
      <w:r>
        <w:rPr>
          <w:sz w:val="26"/>
          <w:szCs w:val="26"/>
        </w:rPr>
        <w:t>.</w:t>
      </w:r>
    </w:p>
    <w:p w:rsidR="00B31160" w:rsidRPr="001943A1" w:rsidRDefault="00B31160" w:rsidP="00B31160">
      <w:pPr>
        <w:tabs>
          <w:tab w:val="left" w:pos="708"/>
        </w:tabs>
        <w:autoSpaceDE w:val="0"/>
        <w:autoSpaceDN w:val="0"/>
        <w:adjustRightInd w:val="0"/>
        <w:ind w:firstLine="709"/>
        <w:jc w:val="both"/>
        <w:rPr>
          <w:b/>
          <w:sz w:val="26"/>
          <w:szCs w:val="26"/>
        </w:rPr>
      </w:pPr>
      <w:r w:rsidRPr="001943A1">
        <w:rPr>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B31160" w:rsidRPr="001943A1" w:rsidRDefault="00B31160" w:rsidP="00B31160">
      <w:pPr>
        <w:tabs>
          <w:tab w:val="left" w:pos="708"/>
        </w:tabs>
        <w:autoSpaceDE w:val="0"/>
        <w:autoSpaceDN w:val="0"/>
        <w:adjustRightInd w:val="0"/>
        <w:ind w:firstLine="709"/>
        <w:jc w:val="both"/>
        <w:rPr>
          <w:b/>
          <w:sz w:val="26"/>
          <w:szCs w:val="26"/>
        </w:rPr>
      </w:pPr>
      <w:r>
        <w:rPr>
          <w:b/>
          <w:sz w:val="26"/>
          <w:szCs w:val="26"/>
        </w:rPr>
        <w:t>1.12</w:t>
      </w:r>
      <w:r w:rsidRPr="001943A1">
        <w:rPr>
          <w:b/>
          <w:sz w:val="26"/>
          <w:szCs w:val="26"/>
        </w:rPr>
        <w:t xml:space="preserve">. </w:t>
      </w:r>
      <w:r w:rsidRPr="001943A1">
        <w:rPr>
          <w:b/>
          <w:iCs/>
          <w:sz w:val="26"/>
          <w:szCs w:val="26"/>
        </w:rPr>
        <w:t xml:space="preserve">в пункте 9 статьи 31 слово </w:t>
      </w:r>
      <w:r w:rsidRPr="001943A1">
        <w:rPr>
          <w:iCs/>
          <w:sz w:val="26"/>
          <w:szCs w:val="26"/>
        </w:rPr>
        <w:t>«(обнародованию)»</w:t>
      </w:r>
      <w:r w:rsidRPr="001943A1">
        <w:rPr>
          <w:b/>
          <w:iCs/>
          <w:sz w:val="26"/>
          <w:szCs w:val="26"/>
        </w:rPr>
        <w:t xml:space="preserve"> исключить;</w:t>
      </w:r>
    </w:p>
    <w:p w:rsidR="00B31160" w:rsidRPr="001943A1" w:rsidRDefault="00B31160" w:rsidP="00B31160">
      <w:pPr>
        <w:tabs>
          <w:tab w:val="left" w:pos="708"/>
        </w:tabs>
        <w:ind w:firstLine="709"/>
        <w:jc w:val="both"/>
        <w:rPr>
          <w:b/>
          <w:sz w:val="26"/>
          <w:szCs w:val="26"/>
        </w:rPr>
      </w:pPr>
      <w:r>
        <w:rPr>
          <w:b/>
          <w:sz w:val="26"/>
          <w:szCs w:val="26"/>
        </w:rPr>
        <w:t>1.13</w:t>
      </w:r>
      <w:r w:rsidRPr="001943A1">
        <w:rPr>
          <w:b/>
          <w:sz w:val="26"/>
          <w:szCs w:val="26"/>
        </w:rPr>
        <w:t>. статью 32 изложить в следующей редакции:</w:t>
      </w:r>
    </w:p>
    <w:p w:rsidR="00B31160" w:rsidRPr="001943A1" w:rsidRDefault="00B31160" w:rsidP="00B31160">
      <w:pPr>
        <w:pStyle w:val="33"/>
        <w:tabs>
          <w:tab w:val="left" w:pos="708"/>
        </w:tabs>
        <w:spacing w:after="0"/>
        <w:ind w:firstLine="709"/>
        <w:rPr>
          <w:b/>
          <w:bCs/>
          <w:sz w:val="26"/>
          <w:szCs w:val="26"/>
        </w:rPr>
      </w:pPr>
      <w:r w:rsidRPr="00CF172F">
        <w:rPr>
          <w:sz w:val="26"/>
          <w:szCs w:val="26"/>
        </w:rPr>
        <w:t>«</w:t>
      </w:r>
      <w:r w:rsidRPr="001943A1">
        <w:rPr>
          <w:b/>
          <w:bCs/>
          <w:sz w:val="26"/>
          <w:szCs w:val="26"/>
        </w:rPr>
        <w:t>Статья 32. Муниципальные выборы</w:t>
      </w:r>
    </w:p>
    <w:p w:rsidR="00B31160" w:rsidRPr="001943A1" w:rsidRDefault="00B31160" w:rsidP="00B31160">
      <w:pPr>
        <w:tabs>
          <w:tab w:val="left" w:pos="708"/>
        </w:tabs>
        <w:ind w:right="-1" w:firstLine="709"/>
        <w:jc w:val="both"/>
        <w:rPr>
          <w:sz w:val="26"/>
          <w:szCs w:val="26"/>
        </w:rPr>
      </w:pPr>
    </w:p>
    <w:p w:rsidR="00B31160" w:rsidRPr="001943A1" w:rsidRDefault="00B31160" w:rsidP="00B31160">
      <w:pPr>
        <w:tabs>
          <w:tab w:val="left" w:pos="708"/>
        </w:tabs>
        <w:ind w:right="-1" w:firstLine="709"/>
        <w:jc w:val="both"/>
        <w:rPr>
          <w:sz w:val="26"/>
          <w:szCs w:val="26"/>
        </w:rPr>
      </w:pPr>
      <w:r w:rsidRPr="001943A1">
        <w:rPr>
          <w:sz w:val="26"/>
          <w:szCs w:val="26"/>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B31160" w:rsidRPr="001943A1" w:rsidRDefault="00B31160" w:rsidP="00B31160">
      <w:pPr>
        <w:tabs>
          <w:tab w:val="left" w:pos="708"/>
        </w:tabs>
        <w:ind w:right="-1" w:firstLine="709"/>
        <w:jc w:val="both"/>
        <w:rPr>
          <w:sz w:val="26"/>
          <w:szCs w:val="26"/>
        </w:rPr>
      </w:pPr>
      <w:r w:rsidRPr="001943A1">
        <w:rPr>
          <w:sz w:val="26"/>
          <w:szCs w:val="26"/>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31160" w:rsidRPr="001943A1" w:rsidRDefault="00B31160" w:rsidP="00B31160">
      <w:pPr>
        <w:tabs>
          <w:tab w:val="left" w:pos="708"/>
        </w:tabs>
        <w:ind w:firstLine="709"/>
        <w:jc w:val="both"/>
        <w:rPr>
          <w:sz w:val="26"/>
          <w:szCs w:val="26"/>
        </w:rPr>
      </w:pPr>
      <w:r w:rsidRPr="001943A1">
        <w:rPr>
          <w:sz w:val="26"/>
          <w:szCs w:val="26"/>
        </w:rPr>
        <w:t>3. Итоги муниципальных выборов подлежат официальному опубликованию.»;</w:t>
      </w:r>
    </w:p>
    <w:p w:rsidR="00B31160" w:rsidRPr="001943A1" w:rsidRDefault="00B31160" w:rsidP="00B31160">
      <w:pPr>
        <w:tabs>
          <w:tab w:val="left" w:pos="708"/>
        </w:tabs>
        <w:ind w:firstLine="709"/>
        <w:jc w:val="both"/>
        <w:rPr>
          <w:b/>
          <w:sz w:val="26"/>
          <w:szCs w:val="26"/>
        </w:rPr>
      </w:pPr>
      <w:r>
        <w:rPr>
          <w:b/>
          <w:sz w:val="26"/>
          <w:szCs w:val="26"/>
        </w:rPr>
        <w:t>1.14</w:t>
      </w:r>
      <w:r w:rsidRPr="001943A1">
        <w:rPr>
          <w:b/>
          <w:sz w:val="26"/>
          <w:szCs w:val="26"/>
        </w:rPr>
        <w:t>. пункт 1 статьи 32.1 изложить в следующей редакции:</w:t>
      </w:r>
    </w:p>
    <w:p w:rsidR="00B31160" w:rsidRPr="001943A1" w:rsidRDefault="00B31160" w:rsidP="00B31160">
      <w:pPr>
        <w:tabs>
          <w:tab w:val="num" w:pos="851"/>
        </w:tabs>
        <w:ind w:firstLine="709"/>
        <w:jc w:val="both"/>
        <w:rPr>
          <w:bCs/>
          <w:sz w:val="26"/>
          <w:szCs w:val="26"/>
        </w:rPr>
      </w:pPr>
      <w:r w:rsidRPr="001943A1">
        <w:rPr>
          <w:sz w:val="26"/>
          <w:szCs w:val="26"/>
        </w:rPr>
        <w:t>«1. Для организации подготовки и проведения муниципальных выборов, местного референду</w:t>
      </w:r>
      <w:r w:rsidRPr="001943A1">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B31160" w:rsidRPr="001943A1" w:rsidRDefault="00B31160" w:rsidP="00B31160">
      <w:pPr>
        <w:tabs>
          <w:tab w:val="left" w:pos="426"/>
        </w:tabs>
        <w:ind w:firstLine="709"/>
        <w:jc w:val="both"/>
        <w:rPr>
          <w:color w:val="000000"/>
          <w:sz w:val="26"/>
          <w:szCs w:val="26"/>
        </w:rPr>
      </w:pPr>
      <w:r>
        <w:rPr>
          <w:b/>
          <w:bCs/>
          <w:sz w:val="26"/>
          <w:szCs w:val="26"/>
        </w:rPr>
        <w:t>1.15</w:t>
      </w:r>
      <w:r w:rsidRPr="001943A1">
        <w:rPr>
          <w:b/>
          <w:bCs/>
          <w:sz w:val="26"/>
          <w:szCs w:val="26"/>
        </w:rPr>
        <w:t xml:space="preserve">. </w:t>
      </w:r>
      <w:r w:rsidRPr="001943A1">
        <w:rPr>
          <w:b/>
          <w:sz w:val="26"/>
          <w:szCs w:val="26"/>
        </w:rPr>
        <w:t>в пункте 5 статьи 34 слово</w:t>
      </w:r>
      <w:r>
        <w:rPr>
          <w:b/>
          <w:sz w:val="26"/>
          <w:szCs w:val="26"/>
        </w:rPr>
        <w:t xml:space="preserve"> </w:t>
      </w:r>
      <w:r w:rsidRPr="001943A1">
        <w:rPr>
          <w:bCs/>
          <w:sz w:val="26"/>
          <w:szCs w:val="26"/>
        </w:rPr>
        <w:t>«</w:t>
      </w:r>
      <w:r w:rsidRPr="001943A1">
        <w:rPr>
          <w:color w:val="000000"/>
          <w:sz w:val="26"/>
          <w:szCs w:val="26"/>
        </w:rPr>
        <w:t xml:space="preserve">(обнародованию)» </w:t>
      </w:r>
      <w:r w:rsidRPr="001943A1">
        <w:rPr>
          <w:b/>
          <w:bCs/>
          <w:color w:val="000000"/>
          <w:sz w:val="26"/>
          <w:szCs w:val="26"/>
        </w:rPr>
        <w:t>исключить</w:t>
      </w:r>
      <w:r w:rsidRPr="001943A1">
        <w:rPr>
          <w:color w:val="000000"/>
          <w:sz w:val="26"/>
          <w:szCs w:val="26"/>
        </w:rPr>
        <w:t>;</w:t>
      </w:r>
    </w:p>
    <w:p w:rsidR="00B31160" w:rsidRPr="001943A1" w:rsidRDefault="00B31160" w:rsidP="00B31160">
      <w:pPr>
        <w:tabs>
          <w:tab w:val="left" w:pos="708"/>
        </w:tabs>
        <w:autoSpaceDE w:val="0"/>
        <w:autoSpaceDN w:val="0"/>
        <w:adjustRightInd w:val="0"/>
        <w:ind w:firstLine="709"/>
        <w:jc w:val="both"/>
        <w:rPr>
          <w:b/>
          <w:color w:val="000000"/>
          <w:sz w:val="26"/>
          <w:szCs w:val="26"/>
        </w:rPr>
      </w:pPr>
      <w:r>
        <w:rPr>
          <w:b/>
          <w:color w:val="000000"/>
          <w:sz w:val="26"/>
          <w:szCs w:val="26"/>
        </w:rPr>
        <w:t>1.16</w:t>
      </w:r>
      <w:r w:rsidRPr="001943A1">
        <w:rPr>
          <w:b/>
          <w:color w:val="000000"/>
          <w:sz w:val="26"/>
          <w:szCs w:val="26"/>
        </w:rPr>
        <w:t>. в статье 36:</w:t>
      </w:r>
    </w:p>
    <w:p w:rsidR="00B31160" w:rsidRPr="001943A1" w:rsidRDefault="00B31160" w:rsidP="00B31160">
      <w:pPr>
        <w:tabs>
          <w:tab w:val="left" w:pos="708"/>
        </w:tabs>
        <w:autoSpaceDE w:val="0"/>
        <w:autoSpaceDN w:val="0"/>
        <w:adjustRightInd w:val="0"/>
        <w:ind w:firstLine="709"/>
        <w:jc w:val="both"/>
        <w:rPr>
          <w:b/>
          <w:color w:val="000000"/>
          <w:sz w:val="26"/>
          <w:szCs w:val="26"/>
        </w:rPr>
      </w:pPr>
      <w:r w:rsidRPr="001943A1">
        <w:rPr>
          <w:b/>
          <w:color w:val="000000"/>
          <w:sz w:val="26"/>
          <w:szCs w:val="26"/>
        </w:rPr>
        <w:t xml:space="preserve">- в подпункте 1 пункта 2 </w:t>
      </w:r>
      <w:r w:rsidRPr="001943A1">
        <w:rPr>
          <w:b/>
          <w:sz w:val="26"/>
          <w:szCs w:val="26"/>
        </w:rPr>
        <w:t>слова</w:t>
      </w:r>
      <w:r w:rsidRPr="001943A1">
        <w:rPr>
          <w:sz w:val="26"/>
          <w:szCs w:val="26"/>
        </w:rPr>
        <w:t xml:space="preserve"> «устава или законов» </w:t>
      </w:r>
      <w:r w:rsidRPr="001943A1">
        <w:rPr>
          <w:b/>
          <w:sz w:val="26"/>
          <w:szCs w:val="26"/>
        </w:rPr>
        <w:t>заменить словами</w:t>
      </w:r>
      <w:r w:rsidRPr="001943A1">
        <w:rPr>
          <w:sz w:val="26"/>
          <w:szCs w:val="26"/>
        </w:rPr>
        <w:t xml:space="preserve"> «Устава или законов»;</w:t>
      </w:r>
    </w:p>
    <w:p w:rsidR="00B31160" w:rsidRDefault="00B31160" w:rsidP="00B31160">
      <w:pPr>
        <w:tabs>
          <w:tab w:val="left" w:pos="708"/>
        </w:tabs>
        <w:autoSpaceDE w:val="0"/>
        <w:autoSpaceDN w:val="0"/>
        <w:adjustRightInd w:val="0"/>
        <w:ind w:firstLine="709"/>
        <w:jc w:val="both"/>
        <w:rPr>
          <w:color w:val="000000"/>
          <w:sz w:val="26"/>
          <w:szCs w:val="26"/>
        </w:rPr>
      </w:pPr>
      <w:r>
        <w:rPr>
          <w:b/>
          <w:color w:val="000000"/>
          <w:sz w:val="26"/>
          <w:szCs w:val="26"/>
        </w:rPr>
        <w:t xml:space="preserve">- </w:t>
      </w:r>
      <w:r w:rsidRPr="001943A1">
        <w:rPr>
          <w:b/>
          <w:color w:val="000000"/>
          <w:sz w:val="26"/>
          <w:szCs w:val="26"/>
        </w:rPr>
        <w:t>пункт</w:t>
      </w:r>
      <w:r>
        <w:rPr>
          <w:b/>
          <w:color w:val="000000"/>
          <w:sz w:val="26"/>
          <w:szCs w:val="26"/>
        </w:rPr>
        <w:t xml:space="preserve"> 3 изложить в следующей редакции</w:t>
      </w:r>
      <w:r>
        <w:rPr>
          <w:color w:val="000000"/>
          <w:sz w:val="26"/>
          <w:szCs w:val="26"/>
        </w:rPr>
        <w:t>:</w:t>
      </w:r>
    </w:p>
    <w:p w:rsidR="00B31160" w:rsidRPr="001943A1" w:rsidRDefault="00B31160" w:rsidP="00B31160">
      <w:pPr>
        <w:tabs>
          <w:tab w:val="left" w:pos="708"/>
        </w:tabs>
        <w:autoSpaceDE w:val="0"/>
        <w:autoSpaceDN w:val="0"/>
        <w:adjustRightInd w:val="0"/>
        <w:ind w:firstLine="709"/>
        <w:jc w:val="both"/>
        <w:rPr>
          <w:color w:val="000000"/>
          <w:sz w:val="26"/>
          <w:szCs w:val="26"/>
        </w:rPr>
      </w:pPr>
      <w:r>
        <w:rPr>
          <w:color w:val="000000"/>
          <w:sz w:val="26"/>
          <w:szCs w:val="26"/>
        </w:rPr>
        <w:t xml:space="preserve">«3.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w:t>
      </w:r>
      <w:r>
        <w:rPr>
          <w:color w:val="000000"/>
          <w:sz w:val="26"/>
          <w:szCs w:val="26"/>
        </w:rPr>
        <w:lastRenderedPageBreak/>
        <w:t>времени и месте публичных слушаний, заблаговременное ознакомление с проектом муниципального правого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на официальном сайте Пинчугской администрации в информационно – коммуникативной сети «Интернет»;</w:t>
      </w:r>
    </w:p>
    <w:p w:rsidR="00B31160" w:rsidRPr="001943A1" w:rsidRDefault="00B31160" w:rsidP="00B31160">
      <w:pPr>
        <w:tabs>
          <w:tab w:val="left" w:pos="708"/>
        </w:tabs>
        <w:ind w:firstLine="709"/>
        <w:jc w:val="both"/>
        <w:rPr>
          <w:b/>
          <w:sz w:val="26"/>
          <w:szCs w:val="26"/>
          <w:u w:val="single"/>
        </w:rPr>
      </w:pPr>
      <w:r>
        <w:rPr>
          <w:b/>
          <w:sz w:val="26"/>
          <w:szCs w:val="26"/>
        </w:rPr>
        <w:t>1.17</w:t>
      </w:r>
      <w:r w:rsidRPr="001943A1">
        <w:rPr>
          <w:b/>
          <w:sz w:val="26"/>
          <w:szCs w:val="26"/>
        </w:rPr>
        <w:t>.</w:t>
      </w:r>
      <w:r w:rsidRPr="001943A1">
        <w:rPr>
          <w:b/>
          <w:bCs/>
          <w:sz w:val="26"/>
          <w:szCs w:val="26"/>
        </w:rPr>
        <w:t xml:space="preserve"> в статье 37:</w:t>
      </w:r>
    </w:p>
    <w:p w:rsidR="00B31160" w:rsidRPr="001943A1" w:rsidRDefault="00B31160" w:rsidP="00B31160">
      <w:pPr>
        <w:tabs>
          <w:tab w:val="left" w:pos="708"/>
        </w:tabs>
        <w:autoSpaceDE w:val="0"/>
        <w:autoSpaceDN w:val="0"/>
        <w:adjustRightInd w:val="0"/>
        <w:ind w:firstLine="709"/>
        <w:jc w:val="both"/>
        <w:rPr>
          <w:b/>
          <w:bCs/>
          <w:sz w:val="26"/>
          <w:szCs w:val="26"/>
        </w:rPr>
      </w:pPr>
      <w:r w:rsidRPr="001943A1">
        <w:rPr>
          <w:b/>
          <w:sz w:val="26"/>
          <w:szCs w:val="26"/>
        </w:rPr>
        <w:t>- пункт 2</w:t>
      </w:r>
      <w:r>
        <w:rPr>
          <w:b/>
          <w:sz w:val="26"/>
          <w:szCs w:val="26"/>
        </w:rPr>
        <w:t xml:space="preserve"> </w:t>
      </w:r>
      <w:r w:rsidRPr="001943A1">
        <w:rPr>
          <w:b/>
          <w:sz w:val="26"/>
          <w:szCs w:val="26"/>
        </w:rPr>
        <w:t>дополнить абзацем следующего содержания: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1160" w:rsidRPr="001943A1" w:rsidRDefault="00B31160" w:rsidP="00B31160">
      <w:pPr>
        <w:tabs>
          <w:tab w:val="left" w:pos="708"/>
        </w:tabs>
        <w:autoSpaceDE w:val="0"/>
        <w:autoSpaceDN w:val="0"/>
        <w:adjustRightInd w:val="0"/>
        <w:ind w:firstLine="709"/>
        <w:jc w:val="both"/>
        <w:rPr>
          <w:b/>
          <w:sz w:val="26"/>
          <w:szCs w:val="26"/>
        </w:rPr>
      </w:pPr>
      <w:r w:rsidRPr="001943A1">
        <w:rPr>
          <w:b/>
          <w:sz w:val="26"/>
          <w:szCs w:val="26"/>
        </w:rPr>
        <w:t>- пункт 3 изложить в следующей редакции:</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1) дата и сроки проведения опроса;</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2) формулировка вопроса (вопросов), предлагаемого (предлагаемых) при проведении опроса;</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3) методика проведения опроса;</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4) форма опросного листа;</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5) минимальная численность жителей муниципального образования, участвующих в опросе;</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31160" w:rsidRPr="001943A1" w:rsidRDefault="00B31160" w:rsidP="00B31160">
      <w:pPr>
        <w:tabs>
          <w:tab w:val="left" w:pos="708"/>
        </w:tabs>
        <w:autoSpaceDE w:val="0"/>
        <w:autoSpaceDN w:val="0"/>
        <w:adjustRightInd w:val="0"/>
        <w:ind w:firstLine="709"/>
        <w:jc w:val="both"/>
        <w:rPr>
          <w:bCs/>
          <w:sz w:val="26"/>
          <w:szCs w:val="26"/>
        </w:rPr>
      </w:pPr>
      <w:r w:rsidRPr="001943A1">
        <w:rPr>
          <w:b/>
          <w:sz w:val="26"/>
          <w:szCs w:val="26"/>
        </w:rPr>
        <w:t xml:space="preserve">- пункт 4 </w:t>
      </w:r>
      <w:r w:rsidRPr="001943A1">
        <w:rPr>
          <w:b/>
          <w:bCs/>
          <w:sz w:val="26"/>
          <w:szCs w:val="26"/>
        </w:rPr>
        <w:t>дополнить</w:t>
      </w:r>
      <w:r>
        <w:rPr>
          <w:b/>
          <w:bCs/>
          <w:sz w:val="26"/>
          <w:szCs w:val="26"/>
        </w:rPr>
        <w:t xml:space="preserve"> </w:t>
      </w:r>
      <w:r w:rsidRPr="001943A1">
        <w:rPr>
          <w:b/>
          <w:sz w:val="26"/>
          <w:szCs w:val="26"/>
        </w:rPr>
        <w:t>предложением следующего содержания: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B31160" w:rsidRPr="001943A1" w:rsidRDefault="00B31160" w:rsidP="00B31160">
      <w:pPr>
        <w:tabs>
          <w:tab w:val="left" w:pos="708"/>
        </w:tabs>
        <w:autoSpaceDE w:val="0"/>
        <w:autoSpaceDN w:val="0"/>
        <w:adjustRightInd w:val="0"/>
        <w:ind w:firstLine="709"/>
        <w:jc w:val="both"/>
        <w:rPr>
          <w:bCs/>
          <w:sz w:val="26"/>
          <w:szCs w:val="26"/>
        </w:rPr>
      </w:pPr>
      <w:r w:rsidRPr="001943A1">
        <w:rPr>
          <w:b/>
          <w:bCs/>
          <w:sz w:val="26"/>
          <w:szCs w:val="26"/>
        </w:rPr>
        <w:t xml:space="preserve">- абзац второй пункта 7 </w:t>
      </w:r>
      <w:r w:rsidRPr="001943A1">
        <w:rPr>
          <w:b/>
          <w:sz w:val="26"/>
          <w:szCs w:val="26"/>
        </w:rPr>
        <w:t xml:space="preserve">дополнить словами </w:t>
      </w:r>
      <w:r w:rsidRPr="001943A1">
        <w:rPr>
          <w:sz w:val="26"/>
          <w:szCs w:val="26"/>
        </w:rPr>
        <w:t>«</w:t>
      </w:r>
      <w:r w:rsidRPr="001943A1">
        <w:rPr>
          <w:bCs/>
          <w:sz w:val="26"/>
          <w:szCs w:val="26"/>
        </w:rPr>
        <w:t>или жителей сельсовета»;</w:t>
      </w:r>
    </w:p>
    <w:p w:rsidR="00B31160" w:rsidRPr="001943A1" w:rsidRDefault="00B31160" w:rsidP="00B31160">
      <w:pPr>
        <w:tabs>
          <w:tab w:val="left" w:pos="708"/>
        </w:tabs>
        <w:ind w:firstLine="709"/>
        <w:jc w:val="both"/>
        <w:rPr>
          <w:sz w:val="26"/>
          <w:szCs w:val="26"/>
        </w:rPr>
      </w:pPr>
      <w:r>
        <w:rPr>
          <w:b/>
          <w:bCs/>
          <w:sz w:val="26"/>
          <w:szCs w:val="26"/>
        </w:rPr>
        <w:t>1.18</w:t>
      </w:r>
      <w:r w:rsidRPr="001943A1">
        <w:rPr>
          <w:b/>
          <w:bCs/>
          <w:sz w:val="26"/>
          <w:szCs w:val="26"/>
        </w:rPr>
        <w:t>.</w:t>
      </w:r>
      <w:r w:rsidRPr="001943A1">
        <w:rPr>
          <w:b/>
          <w:sz w:val="26"/>
          <w:szCs w:val="26"/>
        </w:rPr>
        <w:t xml:space="preserve"> в статье 38.1:</w:t>
      </w:r>
    </w:p>
    <w:p w:rsidR="00B31160" w:rsidRPr="001943A1" w:rsidRDefault="00B31160" w:rsidP="00B31160">
      <w:pPr>
        <w:tabs>
          <w:tab w:val="left" w:pos="708"/>
        </w:tabs>
        <w:autoSpaceDE w:val="0"/>
        <w:autoSpaceDN w:val="0"/>
        <w:adjustRightInd w:val="0"/>
        <w:ind w:firstLine="709"/>
        <w:jc w:val="both"/>
        <w:rPr>
          <w:sz w:val="26"/>
          <w:szCs w:val="26"/>
        </w:rPr>
      </w:pPr>
      <w:r w:rsidRPr="001943A1">
        <w:rPr>
          <w:b/>
          <w:sz w:val="26"/>
          <w:szCs w:val="26"/>
        </w:rPr>
        <w:t>- пункт 1</w:t>
      </w:r>
      <w:r>
        <w:rPr>
          <w:b/>
          <w:sz w:val="26"/>
          <w:szCs w:val="26"/>
        </w:rPr>
        <w:t xml:space="preserve"> </w:t>
      </w:r>
      <w:r w:rsidRPr="001943A1">
        <w:rPr>
          <w:b/>
          <w:sz w:val="26"/>
          <w:szCs w:val="26"/>
        </w:rPr>
        <w:t>после слов</w:t>
      </w:r>
      <w:r>
        <w:rPr>
          <w:b/>
          <w:sz w:val="26"/>
          <w:szCs w:val="26"/>
        </w:rPr>
        <w:t xml:space="preserve"> </w:t>
      </w:r>
      <w:r w:rsidRPr="001943A1">
        <w:rPr>
          <w:sz w:val="26"/>
          <w:szCs w:val="26"/>
        </w:rPr>
        <w:t>«и должностных лиц местного самоуправления»</w:t>
      </w:r>
      <w:r>
        <w:rPr>
          <w:sz w:val="26"/>
          <w:szCs w:val="26"/>
        </w:rPr>
        <w:t xml:space="preserve"> </w:t>
      </w:r>
      <w:r w:rsidRPr="001943A1">
        <w:rPr>
          <w:b/>
          <w:sz w:val="26"/>
          <w:szCs w:val="26"/>
        </w:rPr>
        <w:t>дополнить словами</w:t>
      </w:r>
      <w:r>
        <w:rPr>
          <w:b/>
          <w:sz w:val="26"/>
          <w:szCs w:val="26"/>
        </w:rPr>
        <w:t xml:space="preserve"> </w:t>
      </w:r>
      <w:r w:rsidRPr="001943A1">
        <w:rPr>
          <w:sz w:val="26"/>
          <w:szCs w:val="26"/>
        </w:rPr>
        <w:t>«, обсуждения вопросов внесения инициативных проектов и их рассмотрения,»;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b/>
          <w:sz w:val="26"/>
          <w:szCs w:val="26"/>
        </w:rPr>
        <w:t>- пункт 2 дополнить абзацем следующего содержания: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B31160" w:rsidRPr="001943A1" w:rsidRDefault="00B31160" w:rsidP="00B31160">
      <w:pPr>
        <w:tabs>
          <w:tab w:val="left" w:pos="426"/>
        </w:tabs>
        <w:ind w:firstLine="709"/>
        <w:jc w:val="both"/>
        <w:rPr>
          <w:color w:val="000000"/>
          <w:sz w:val="26"/>
          <w:szCs w:val="26"/>
        </w:rPr>
      </w:pPr>
      <w:r w:rsidRPr="001943A1">
        <w:rPr>
          <w:b/>
          <w:sz w:val="26"/>
          <w:szCs w:val="26"/>
        </w:rPr>
        <w:lastRenderedPageBreak/>
        <w:t>- в пункте 4 слова</w:t>
      </w:r>
      <w:r>
        <w:rPr>
          <w:b/>
          <w:sz w:val="26"/>
          <w:szCs w:val="26"/>
        </w:rPr>
        <w:t xml:space="preserve"> </w:t>
      </w:r>
      <w:r w:rsidRPr="001943A1">
        <w:rPr>
          <w:bCs/>
          <w:sz w:val="26"/>
          <w:szCs w:val="26"/>
        </w:rPr>
        <w:t>«</w:t>
      </w:r>
      <w:r w:rsidRPr="001943A1">
        <w:rPr>
          <w:color w:val="000000"/>
          <w:sz w:val="26"/>
          <w:szCs w:val="26"/>
        </w:rPr>
        <w:t xml:space="preserve">официальному опубликованию (обнародованию)» </w:t>
      </w:r>
      <w:r w:rsidRPr="001943A1">
        <w:rPr>
          <w:b/>
          <w:color w:val="000000"/>
          <w:sz w:val="26"/>
          <w:szCs w:val="26"/>
        </w:rPr>
        <w:t>заменить словами</w:t>
      </w:r>
      <w:r>
        <w:rPr>
          <w:b/>
          <w:color w:val="000000"/>
          <w:sz w:val="26"/>
          <w:szCs w:val="26"/>
        </w:rPr>
        <w:t xml:space="preserve"> </w:t>
      </w:r>
      <w:r w:rsidRPr="001943A1">
        <w:rPr>
          <w:bCs/>
          <w:sz w:val="26"/>
          <w:szCs w:val="26"/>
        </w:rPr>
        <w:t>«</w:t>
      </w:r>
      <w:r w:rsidRPr="001943A1">
        <w:rPr>
          <w:color w:val="000000"/>
          <w:sz w:val="26"/>
          <w:szCs w:val="26"/>
        </w:rPr>
        <w:t>официальному опубликованию»;</w:t>
      </w:r>
    </w:p>
    <w:p w:rsidR="00B31160" w:rsidRPr="001943A1" w:rsidRDefault="00B31160" w:rsidP="00B31160">
      <w:pPr>
        <w:tabs>
          <w:tab w:val="left" w:pos="708"/>
        </w:tabs>
        <w:autoSpaceDE w:val="0"/>
        <w:autoSpaceDN w:val="0"/>
        <w:adjustRightInd w:val="0"/>
        <w:ind w:firstLine="709"/>
        <w:jc w:val="both"/>
        <w:rPr>
          <w:b/>
          <w:sz w:val="26"/>
          <w:szCs w:val="26"/>
        </w:rPr>
      </w:pPr>
      <w:r>
        <w:rPr>
          <w:b/>
          <w:sz w:val="26"/>
          <w:szCs w:val="26"/>
        </w:rPr>
        <w:t>1.19</w:t>
      </w:r>
      <w:r w:rsidRPr="001943A1">
        <w:rPr>
          <w:b/>
          <w:sz w:val="26"/>
          <w:szCs w:val="26"/>
        </w:rPr>
        <w:t>. главу 6 дополнить стать</w:t>
      </w:r>
      <w:r>
        <w:rPr>
          <w:b/>
          <w:sz w:val="26"/>
          <w:szCs w:val="26"/>
        </w:rPr>
        <w:t>ей</w:t>
      </w:r>
      <w:r w:rsidRPr="001943A1">
        <w:rPr>
          <w:b/>
          <w:sz w:val="26"/>
          <w:szCs w:val="26"/>
        </w:rPr>
        <w:t xml:space="preserve"> 38.4 следующего содержания:</w:t>
      </w:r>
    </w:p>
    <w:p w:rsidR="00B31160" w:rsidRPr="001943A1" w:rsidRDefault="00B31160" w:rsidP="00B31160">
      <w:pPr>
        <w:tabs>
          <w:tab w:val="left" w:pos="708"/>
        </w:tabs>
        <w:ind w:firstLine="709"/>
        <w:jc w:val="both"/>
        <w:rPr>
          <w:sz w:val="26"/>
          <w:szCs w:val="26"/>
        </w:rPr>
      </w:pPr>
      <w:r w:rsidRPr="001943A1">
        <w:rPr>
          <w:b/>
          <w:sz w:val="26"/>
          <w:szCs w:val="26"/>
        </w:rPr>
        <w:t>Статья 38.4. Инициативные проекты</w:t>
      </w:r>
    </w:p>
    <w:p w:rsidR="00B31160" w:rsidRPr="001943A1" w:rsidRDefault="00B31160" w:rsidP="00B31160">
      <w:pPr>
        <w:tabs>
          <w:tab w:val="left" w:pos="708"/>
        </w:tabs>
        <w:ind w:firstLine="709"/>
        <w:jc w:val="both"/>
        <w:rPr>
          <w:sz w:val="26"/>
          <w:szCs w:val="26"/>
        </w:rPr>
      </w:pPr>
    </w:p>
    <w:p w:rsidR="00B31160" w:rsidRPr="001943A1" w:rsidRDefault="00B31160" w:rsidP="00B31160">
      <w:pPr>
        <w:tabs>
          <w:tab w:val="left" w:pos="708"/>
        </w:tabs>
        <w:ind w:firstLine="709"/>
        <w:jc w:val="both"/>
        <w:rPr>
          <w:i/>
          <w:sz w:val="26"/>
          <w:szCs w:val="26"/>
        </w:rPr>
      </w:pPr>
      <w:r w:rsidRPr="001943A1">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9E431B">
        <w:rPr>
          <w:sz w:val="26"/>
          <w:szCs w:val="26"/>
        </w:rPr>
        <w:t>сельсовета</w:t>
      </w:r>
      <w:r w:rsidRPr="001943A1">
        <w:rPr>
          <w:sz w:val="26"/>
          <w:szCs w:val="26"/>
        </w:rPr>
        <w:t xml:space="preserve">, на которой могут реализовываться инициативные проекты, устанавливается нормативным правовым актом </w:t>
      </w:r>
      <w:r w:rsidRPr="009E431B">
        <w:rPr>
          <w:sz w:val="26"/>
          <w:szCs w:val="26"/>
        </w:rPr>
        <w:t>сельского Совета депутатов</w:t>
      </w:r>
      <w:r w:rsidRPr="001943A1">
        <w:rPr>
          <w:i/>
          <w:sz w:val="26"/>
          <w:szCs w:val="26"/>
        </w:rPr>
        <w:t>.</w:t>
      </w:r>
    </w:p>
    <w:p w:rsidR="00B31160" w:rsidRPr="001943A1" w:rsidRDefault="00B31160" w:rsidP="00B31160">
      <w:pPr>
        <w:tabs>
          <w:tab w:val="left" w:pos="708"/>
        </w:tabs>
        <w:ind w:firstLine="709"/>
        <w:jc w:val="both"/>
        <w:rPr>
          <w:sz w:val="26"/>
          <w:szCs w:val="26"/>
        </w:rPr>
      </w:pPr>
      <w:r w:rsidRPr="001943A1">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6"/>
          <w:szCs w:val="26"/>
        </w:rPr>
        <w:t>сельсовета</w:t>
      </w:r>
      <w:r w:rsidRPr="001943A1">
        <w:rPr>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9E431B">
        <w:rPr>
          <w:sz w:val="26"/>
          <w:szCs w:val="26"/>
        </w:rPr>
        <w:t>сельского Совета депутатов</w:t>
      </w:r>
      <w:r w:rsidRPr="001943A1">
        <w:rPr>
          <w:i/>
          <w:sz w:val="26"/>
          <w:szCs w:val="26"/>
        </w:rPr>
        <w:t>.</w:t>
      </w:r>
      <w:r w:rsidRPr="001943A1">
        <w:rPr>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31160" w:rsidRPr="001943A1" w:rsidRDefault="00B31160" w:rsidP="00B31160">
      <w:pPr>
        <w:tabs>
          <w:tab w:val="left" w:pos="708"/>
        </w:tabs>
        <w:ind w:firstLine="709"/>
        <w:jc w:val="both"/>
        <w:rPr>
          <w:sz w:val="26"/>
          <w:szCs w:val="26"/>
        </w:rPr>
      </w:pPr>
      <w:r>
        <w:rPr>
          <w:sz w:val="26"/>
          <w:szCs w:val="26"/>
        </w:rPr>
        <w:t>3</w:t>
      </w:r>
      <w:r w:rsidRPr="001943A1">
        <w:rPr>
          <w:sz w:val="26"/>
          <w:szCs w:val="26"/>
        </w:rPr>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sidRPr="009E431B">
        <w:rPr>
          <w:sz w:val="26"/>
          <w:szCs w:val="26"/>
        </w:rPr>
        <w:t>сельск</w:t>
      </w:r>
      <w:r>
        <w:rPr>
          <w:sz w:val="26"/>
          <w:szCs w:val="26"/>
        </w:rPr>
        <w:t>им</w:t>
      </w:r>
      <w:r w:rsidRPr="009E431B">
        <w:rPr>
          <w:sz w:val="26"/>
          <w:szCs w:val="26"/>
        </w:rPr>
        <w:t xml:space="preserve"> Совет</w:t>
      </w:r>
      <w:r>
        <w:rPr>
          <w:sz w:val="26"/>
          <w:szCs w:val="26"/>
        </w:rPr>
        <w:t>ом</w:t>
      </w:r>
      <w:r w:rsidRPr="009E431B">
        <w:rPr>
          <w:sz w:val="26"/>
          <w:szCs w:val="26"/>
        </w:rPr>
        <w:t xml:space="preserve"> депутатов</w:t>
      </w:r>
      <w:r w:rsidRPr="001943A1">
        <w:rPr>
          <w:i/>
          <w:sz w:val="26"/>
          <w:szCs w:val="26"/>
        </w:rPr>
        <w:t>.</w:t>
      </w:r>
    </w:p>
    <w:p w:rsidR="00B31160" w:rsidRPr="001943A1" w:rsidRDefault="00B31160" w:rsidP="00B31160">
      <w:pPr>
        <w:tabs>
          <w:tab w:val="left" w:pos="708"/>
        </w:tabs>
        <w:ind w:firstLine="709"/>
        <w:jc w:val="both"/>
        <w:rPr>
          <w:b/>
          <w:sz w:val="26"/>
          <w:szCs w:val="26"/>
        </w:rPr>
      </w:pPr>
      <w:r>
        <w:rPr>
          <w:b/>
          <w:sz w:val="26"/>
          <w:szCs w:val="26"/>
        </w:rPr>
        <w:t>1.20</w:t>
      </w:r>
      <w:r w:rsidRPr="001943A1">
        <w:rPr>
          <w:b/>
          <w:sz w:val="26"/>
          <w:szCs w:val="26"/>
        </w:rPr>
        <w:t>. пункт 2 статьи 41 дополнить абзацем следующего содержания:</w:t>
      </w:r>
    </w:p>
    <w:p w:rsidR="00B31160" w:rsidRPr="001943A1" w:rsidRDefault="00B31160" w:rsidP="00B31160">
      <w:pPr>
        <w:tabs>
          <w:tab w:val="left" w:pos="708"/>
        </w:tabs>
        <w:ind w:firstLine="709"/>
        <w:jc w:val="both"/>
        <w:rPr>
          <w:bCs/>
          <w:sz w:val="26"/>
          <w:szCs w:val="26"/>
        </w:rPr>
      </w:pPr>
      <w:r w:rsidRPr="001943A1">
        <w:rPr>
          <w:bCs/>
          <w:sz w:val="26"/>
          <w:szCs w:val="26"/>
        </w:rPr>
        <w:t>«- обсуждение инициативного проекта и принятие решения по вопросу о его одобрении.»;</w:t>
      </w:r>
    </w:p>
    <w:p w:rsidR="00B31160" w:rsidRPr="001943A1" w:rsidRDefault="00B31160" w:rsidP="00B31160">
      <w:pPr>
        <w:tabs>
          <w:tab w:val="left" w:pos="708"/>
        </w:tabs>
        <w:ind w:firstLine="709"/>
        <w:jc w:val="both"/>
        <w:rPr>
          <w:b/>
          <w:sz w:val="26"/>
          <w:szCs w:val="26"/>
        </w:rPr>
      </w:pPr>
      <w:r>
        <w:rPr>
          <w:b/>
          <w:bCs/>
          <w:sz w:val="26"/>
          <w:szCs w:val="26"/>
        </w:rPr>
        <w:t>1.21</w:t>
      </w:r>
      <w:r w:rsidRPr="001943A1">
        <w:rPr>
          <w:b/>
          <w:bCs/>
          <w:sz w:val="26"/>
          <w:szCs w:val="26"/>
        </w:rPr>
        <w:t xml:space="preserve">. статью 42 </w:t>
      </w:r>
      <w:r w:rsidRPr="001943A1">
        <w:rPr>
          <w:b/>
          <w:sz w:val="26"/>
          <w:szCs w:val="26"/>
        </w:rPr>
        <w:t>дополнить пунктом 3 следующего содержания:</w:t>
      </w:r>
    </w:p>
    <w:p w:rsidR="00B31160" w:rsidRPr="001943A1" w:rsidRDefault="00B31160" w:rsidP="00B31160">
      <w:pPr>
        <w:tabs>
          <w:tab w:val="left" w:pos="708"/>
        </w:tabs>
        <w:ind w:firstLine="709"/>
        <w:jc w:val="both"/>
        <w:rPr>
          <w:sz w:val="26"/>
          <w:szCs w:val="26"/>
        </w:rPr>
      </w:pPr>
      <w:r w:rsidRPr="001943A1">
        <w:rPr>
          <w:sz w:val="26"/>
          <w:szCs w:val="26"/>
        </w:rPr>
        <w:t>«3. Органы ТОС могут выдвигать инициативный проект в качестве инициаторов проекта.»;</w:t>
      </w:r>
    </w:p>
    <w:p w:rsidR="00B31160" w:rsidRPr="001943A1" w:rsidRDefault="00B31160" w:rsidP="00B31160">
      <w:pPr>
        <w:tabs>
          <w:tab w:val="left" w:pos="708"/>
        </w:tabs>
        <w:ind w:firstLine="709"/>
        <w:jc w:val="both"/>
        <w:rPr>
          <w:sz w:val="26"/>
          <w:szCs w:val="26"/>
        </w:rPr>
      </w:pPr>
      <w:r>
        <w:rPr>
          <w:b/>
          <w:sz w:val="26"/>
          <w:szCs w:val="26"/>
        </w:rPr>
        <w:t>1.22</w:t>
      </w:r>
      <w:r w:rsidRPr="001943A1">
        <w:rPr>
          <w:b/>
          <w:sz w:val="26"/>
          <w:szCs w:val="26"/>
        </w:rPr>
        <w:t xml:space="preserve">. в пункте 2 статьи 49 слова </w:t>
      </w:r>
      <w:r w:rsidRPr="001943A1">
        <w:rPr>
          <w:sz w:val="26"/>
          <w:szCs w:val="26"/>
        </w:rPr>
        <w:t xml:space="preserve">«муниципальной собственности» </w:t>
      </w:r>
      <w:r w:rsidRPr="001943A1">
        <w:rPr>
          <w:b/>
          <w:sz w:val="26"/>
          <w:szCs w:val="26"/>
        </w:rPr>
        <w:t xml:space="preserve">заменить словами </w:t>
      </w:r>
      <w:r w:rsidRPr="001943A1">
        <w:rPr>
          <w:sz w:val="26"/>
          <w:szCs w:val="26"/>
        </w:rPr>
        <w:t>«муниципального имущества»;</w:t>
      </w:r>
    </w:p>
    <w:p w:rsidR="00B31160" w:rsidRPr="001943A1" w:rsidRDefault="00B31160" w:rsidP="00B31160">
      <w:pPr>
        <w:tabs>
          <w:tab w:val="left" w:pos="708"/>
        </w:tabs>
        <w:ind w:firstLine="709"/>
        <w:jc w:val="both"/>
        <w:rPr>
          <w:b/>
          <w:sz w:val="26"/>
          <w:szCs w:val="26"/>
        </w:rPr>
      </w:pPr>
      <w:r>
        <w:rPr>
          <w:b/>
          <w:sz w:val="26"/>
          <w:szCs w:val="26"/>
        </w:rPr>
        <w:t>1.23</w:t>
      </w:r>
      <w:r w:rsidRPr="001943A1">
        <w:rPr>
          <w:b/>
          <w:sz w:val="26"/>
          <w:szCs w:val="26"/>
        </w:rPr>
        <w:t>. главу 9 дополнить статьей 54.2 следующего содержания:</w:t>
      </w:r>
    </w:p>
    <w:p w:rsidR="00B31160" w:rsidRPr="001943A1" w:rsidRDefault="00B31160" w:rsidP="00B31160">
      <w:pPr>
        <w:tabs>
          <w:tab w:val="left" w:pos="708"/>
        </w:tabs>
        <w:autoSpaceDE w:val="0"/>
        <w:autoSpaceDN w:val="0"/>
        <w:adjustRightInd w:val="0"/>
        <w:ind w:firstLine="709"/>
        <w:jc w:val="both"/>
        <w:rPr>
          <w:b/>
          <w:bCs/>
          <w:sz w:val="26"/>
          <w:szCs w:val="26"/>
        </w:rPr>
      </w:pPr>
      <w:r w:rsidRPr="002510B0">
        <w:rPr>
          <w:color w:val="000000"/>
          <w:sz w:val="26"/>
          <w:szCs w:val="26"/>
        </w:rPr>
        <w:t>«</w:t>
      </w:r>
      <w:r w:rsidRPr="001943A1">
        <w:rPr>
          <w:b/>
          <w:bCs/>
          <w:sz w:val="26"/>
          <w:szCs w:val="26"/>
        </w:rPr>
        <w:t>Статья 54.2. Финансовое и иное обеспечение реализации инициативных проектов</w:t>
      </w:r>
    </w:p>
    <w:p w:rsidR="00B31160" w:rsidRPr="001943A1" w:rsidRDefault="00B31160" w:rsidP="00B31160">
      <w:pPr>
        <w:tabs>
          <w:tab w:val="left" w:pos="708"/>
        </w:tabs>
        <w:autoSpaceDE w:val="0"/>
        <w:autoSpaceDN w:val="0"/>
        <w:adjustRightInd w:val="0"/>
        <w:ind w:firstLine="709"/>
        <w:jc w:val="both"/>
        <w:rPr>
          <w:sz w:val="26"/>
          <w:szCs w:val="26"/>
        </w:rPr>
      </w:pP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 xml:space="preserve">1. Источником финансового обеспечения реализации инициативных проектов, предусмотренных </w:t>
      </w:r>
      <w:hyperlink r:id="rId9" w:history="1">
        <w:r w:rsidRPr="001943A1">
          <w:rPr>
            <w:rStyle w:val="af1"/>
            <w:sz w:val="26"/>
            <w:szCs w:val="26"/>
          </w:rPr>
          <w:t xml:space="preserve">статьей 38.4 </w:t>
        </w:r>
      </w:hyperlink>
      <w:r w:rsidRPr="001943A1">
        <w:rPr>
          <w:sz w:val="26"/>
          <w:szCs w:val="26"/>
        </w:rPr>
        <w:t xml:space="preserve">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1943A1">
        <w:rPr>
          <w:sz w:val="26"/>
          <w:szCs w:val="26"/>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1943A1">
          <w:rPr>
            <w:rStyle w:val="af1"/>
            <w:sz w:val="26"/>
            <w:szCs w:val="26"/>
          </w:rPr>
          <w:t>кодексом</w:t>
        </w:r>
      </w:hyperlink>
      <w:r w:rsidRPr="001943A1">
        <w:rPr>
          <w:sz w:val="26"/>
          <w:szCs w:val="26"/>
        </w:rPr>
        <w:t xml:space="preserve"> Российской Федерации в местный бюджет в целях реализации конкретных инициативных проектов.</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31160" w:rsidRPr="001943A1" w:rsidRDefault="00B31160" w:rsidP="00B31160">
      <w:pPr>
        <w:tabs>
          <w:tab w:val="left" w:pos="708"/>
        </w:tabs>
        <w:autoSpaceDE w:val="0"/>
        <w:autoSpaceDN w:val="0"/>
        <w:adjustRightInd w:val="0"/>
        <w:ind w:firstLine="709"/>
        <w:jc w:val="both"/>
        <w:rPr>
          <w:sz w:val="26"/>
          <w:szCs w:val="26"/>
        </w:rPr>
      </w:pPr>
      <w:r w:rsidRPr="001943A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31160" w:rsidRPr="001943A1" w:rsidRDefault="00B31160" w:rsidP="00B31160">
      <w:pPr>
        <w:tabs>
          <w:tab w:val="left" w:pos="708"/>
        </w:tabs>
        <w:ind w:firstLine="709"/>
        <w:jc w:val="both"/>
        <w:rPr>
          <w:sz w:val="26"/>
          <w:szCs w:val="26"/>
        </w:rPr>
      </w:pPr>
      <w:r w:rsidRPr="001943A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31160" w:rsidRPr="001943A1" w:rsidRDefault="00B31160" w:rsidP="00B31160">
      <w:pPr>
        <w:tabs>
          <w:tab w:val="left" w:pos="708"/>
        </w:tabs>
        <w:ind w:firstLine="709"/>
        <w:jc w:val="both"/>
        <w:rPr>
          <w:sz w:val="26"/>
          <w:szCs w:val="26"/>
        </w:rPr>
      </w:pPr>
      <w:r>
        <w:rPr>
          <w:b/>
          <w:sz w:val="26"/>
          <w:szCs w:val="26"/>
        </w:rPr>
        <w:t>1.24</w:t>
      </w:r>
      <w:r w:rsidRPr="001943A1">
        <w:rPr>
          <w:b/>
          <w:sz w:val="26"/>
          <w:szCs w:val="26"/>
        </w:rPr>
        <w:t>. в пункте 3 статьи 57 слово</w:t>
      </w:r>
      <w:r>
        <w:rPr>
          <w:b/>
          <w:sz w:val="26"/>
          <w:szCs w:val="26"/>
        </w:rPr>
        <w:t xml:space="preserve"> </w:t>
      </w:r>
      <w:r w:rsidRPr="001943A1">
        <w:rPr>
          <w:sz w:val="26"/>
          <w:szCs w:val="26"/>
        </w:rPr>
        <w:t>«устава или законов</w:t>
      </w:r>
      <w:r w:rsidRPr="001943A1">
        <w:rPr>
          <w:color w:val="000000"/>
          <w:sz w:val="26"/>
          <w:szCs w:val="26"/>
        </w:rPr>
        <w:t xml:space="preserve">» </w:t>
      </w:r>
      <w:r w:rsidRPr="001943A1">
        <w:rPr>
          <w:b/>
          <w:color w:val="000000"/>
          <w:sz w:val="26"/>
          <w:szCs w:val="26"/>
        </w:rPr>
        <w:t>заменить словом</w:t>
      </w:r>
      <w:r w:rsidRPr="001943A1">
        <w:rPr>
          <w:color w:val="000000"/>
          <w:sz w:val="26"/>
          <w:szCs w:val="26"/>
        </w:rPr>
        <w:t xml:space="preserve"> «</w:t>
      </w:r>
      <w:r w:rsidRPr="001943A1">
        <w:rPr>
          <w:sz w:val="26"/>
          <w:szCs w:val="26"/>
        </w:rPr>
        <w:t>Устава или законов»;</w:t>
      </w:r>
    </w:p>
    <w:p w:rsidR="00B31160" w:rsidRPr="001943A1" w:rsidRDefault="00B31160" w:rsidP="00B31160">
      <w:pPr>
        <w:tabs>
          <w:tab w:val="left" w:pos="708"/>
        </w:tabs>
        <w:ind w:firstLine="709"/>
        <w:jc w:val="both"/>
        <w:rPr>
          <w:b/>
          <w:sz w:val="26"/>
          <w:szCs w:val="26"/>
        </w:rPr>
      </w:pPr>
      <w:r>
        <w:rPr>
          <w:b/>
          <w:bCs/>
          <w:sz w:val="26"/>
          <w:szCs w:val="26"/>
        </w:rPr>
        <w:t>1.25</w:t>
      </w:r>
      <w:r w:rsidRPr="001943A1">
        <w:rPr>
          <w:b/>
          <w:bCs/>
          <w:sz w:val="26"/>
          <w:szCs w:val="26"/>
        </w:rPr>
        <w:t>.</w:t>
      </w:r>
      <w:r w:rsidRPr="001943A1">
        <w:rPr>
          <w:b/>
          <w:bCs/>
          <w:color w:val="000000"/>
          <w:sz w:val="26"/>
          <w:szCs w:val="26"/>
        </w:rPr>
        <w:t xml:space="preserve"> статью 59 дополнить пунктом 5 </w:t>
      </w:r>
      <w:r w:rsidRPr="001943A1">
        <w:rPr>
          <w:b/>
          <w:sz w:val="26"/>
          <w:szCs w:val="26"/>
        </w:rPr>
        <w:t>следующего содержания:</w:t>
      </w:r>
    </w:p>
    <w:p w:rsidR="00B31160" w:rsidRPr="001943A1" w:rsidRDefault="00B31160" w:rsidP="00B31160">
      <w:pPr>
        <w:tabs>
          <w:tab w:val="left" w:pos="1276"/>
        </w:tabs>
        <w:ind w:firstLine="709"/>
        <w:jc w:val="both"/>
        <w:rPr>
          <w:iCs/>
          <w:sz w:val="26"/>
          <w:szCs w:val="26"/>
        </w:rPr>
      </w:pPr>
      <w:r w:rsidRPr="001943A1">
        <w:rPr>
          <w:sz w:val="26"/>
          <w:szCs w:val="26"/>
        </w:rPr>
        <w:t>«5.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B31160" w:rsidRPr="00785EBA" w:rsidRDefault="00B31160" w:rsidP="00B31160">
      <w:pPr>
        <w:pStyle w:val="af3"/>
        <w:shd w:val="clear" w:color="auto" w:fill="FFFFFF"/>
        <w:spacing w:before="0" w:beforeAutospacing="0" w:after="0" w:afterAutospacing="0"/>
        <w:jc w:val="both"/>
        <w:rPr>
          <w:color w:val="000000"/>
        </w:rPr>
      </w:pPr>
    </w:p>
    <w:p w:rsidR="00B31160" w:rsidRDefault="00B31160" w:rsidP="00B31160">
      <w:pPr>
        <w:pStyle w:val="s13"/>
        <w:shd w:val="clear" w:color="auto" w:fill="FFFFFF"/>
        <w:ind w:firstLine="0"/>
        <w:jc w:val="both"/>
        <w:rPr>
          <w:sz w:val="26"/>
          <w:szCs w:val="26"/>
        </w:rPr>
      </w:pPr>
      <w:r w:rsidRPr="00A92436">
        <w:rPr>
          <w:b/>
          <w:sz w:val="26"/>
          <w:szCs w:val="26"/>
        </w:rPr>
        <w:t>2.</w:t>
      </w:r>
      <w:r w:rsidRPr="00A92436">
        <w:rPr>
          <w:sz w:val="26"/>
          <w:szCs w:val="26"/>
        </w:rPr>
        <w:t xml:space="preserve">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B31160" w:rsidRPr="00A92436" w:rsidRDefault="00B31160" w:rsidP="00B31160">
      <w:pPr>
        <w:pStyle w:val="s13"/>
        <w:shd w:val="clear" w:color="auto" w:fill="FFFFFF"/>
        <w:ind w:firstLine="0"/>
        <w:jc w:val="both"/>
        <w:rPr>
          <w:sz w:val="26"/>
          <w:szCs w:val="26"/>
        </w:rPr>
      </w:pPr>
    </w:p>
    <w:p w:rsidR="00B31160" w:rsidRPr="00A92436" w:rsidRDefault="00B31160" w:rsidP="00B31160">
      <w:pPr>
        <w:pStyle w:val="s13"/>
        <w:shd w:val="clear" w:color="auto" w:fill="FFFFFF"/>
        <w:ind w:firstLine="0"/>
        <w:jc w:val="both"/>
        <w:rPr>
          <w:sz w:val="26"/>
          <w:szCs w:val="26"/>
        </w:rPr>
      </w:pPr>
      <w:r w:rsidRPr="00A92436">
        <w:rPr>
          <w:b/>
          <w:sz w:val="26"/>
          <w:szCs w:val="26"/>
        </w:rPr>
        <w:t>3.</w:t>
      </w:r>
      <w:r w:rsidRPr="00A92436">
        <w:rPr>
          <w:sz w:val="26"/>
          <w:szCs w:val="26"/>
        </w:rPr>
        <w:t xml:space="preserve">  Настоящее решение  подлежит официальному опубликованию, с указанием реквизитов решения о его государственной регистрации, </w:t>
      </w:r>
      <w:r w:rsidRPr="00A92436">
        <w:rPr>
          <w:rStyle w:val="blk"/>
          <w:sz w:val="26"/>
          <w:szCs w:val="26"/>
        </w:rPr>
        <w:t>в периодическом печатном издании « Пинчугский вестник»</w:t>
      </w:r>
      <w:r w:rsidRPr="00A92436">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1160" w:rsidRPr="00A92436" w:rsidRDefault="00B31160" w:rsidP="00B31160">
      <w:pPr>
        <w:pStyle w:val="p2"/>
        <w:jc w:val="both"/>
        <w:rPr>
          <w:sz w:val="26"/>
          <w:szCs w:val="26"/>
        </w:rPr>
      </w:pPr>
      <w:r w:rsidRPr="00A92436">
        <w:rPr>
          <w:b/>
          <w:sz w:val="26"/>
          <w:szCs w:val="26"/>
        </w:rPr>
        <w:lastRenderedPageBreak/>
        <w:t>4.</w:t>
      </w:r>
      <w:r w:rsidRPr="00A92436">
        <w:rPr>
          <w:sz w:val="26"/>
          <w:szCs w:val="26"/>
        </w:rPr>
        <w:t xml:space="preserve">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B31160" w:rsidRDefault="00B31160" w:rsidP="00B31160">
      <w:pPr>
        <w:pStyle w:val="p2"/>
        <w:jc w:val="both"/>
      </w:pPr>
    </w:p>
    <w:p w:rsidR="00B31160" w:rsidRDefault="00B31160" w:rsidP="00B31160">
      <w:pPr>
        <w:pStyle w:val="p2"/>
        <w:jc w:val="both"/>
        <w:rPr>
          <w:sz w:val="26"/>
          <w:szCs w:val="26"/>
        </w:rPr>
      </w:pPr>
      <w:r w:rsidRPr="00376359">
        <w:rPr>
          <w:sz w:val="26"/>
          <w:szCs w:val="26"/>
        </w:rPr>
        <w:t>Председатель Пинчугс</w:t>
      </w:r>
      <w:r>
        <w:rPr>
          <w:sz w:val="26"/>
          <w:szCs w:val="26"/>
        </w:rPr>
        <w:t xml:space="preserve">кого </w:t>
      </w:r>
    </w:p>
    <w:p w:rsidR="00B31160" w:rsidRPr="00376359" w:rsidRDefault="00B31160" w:rsidP="00B31160">
      <w:pPr>
        <w:pStyle w:val="p2"/>
        <w:jc w:val="both"/>
        <w:rPr>
          <w:sz w:val="26"/>
          <w:szCs w:val="26"/>
        </w:rPr>
      </w:pPr>
      <w:r>
        <w:rPr>
          <w:sz w:val="26"/>
          <w:szCs w:val="26"/>
        </w:rPr>
        <w:t>сельского С</w:t>
      </w:r>
      <w:r w:rsidRPr="00376359">
        <w:rPr>
          <w:sz w:val="26"/>
          <w:szCs w:val="26"/>
        </w:rPr>
        <w:t xml:space="preserve">овета депутатов:                          </w:t>
      </w:r>
      <w:r>
        <w:rPr>
          <w:sz w:val="26"/>
          <w:szCs w:val="26"/>
        </w:rPr>
        <w:t xml:space="preserve">                                       </w:t>
      </w:r>
      <w:r w:rsidRPr="00376359">
        <w:rPr>
          <w:sz w:val="26"/>
          <w:szCs w:val="26"/>
        </w:rPr>
        <w:t xml:space="preserve"> С.В. Савонин</w:t>
      </w:r>
    </w:p>
    <w:p w:rsidR="00B31160" w:rsidRPr="00376359" w:rsidRDefault="00B31160" w:rsidP="00B31160">
      <w:pPr>
        <w:pStyle w:val="p2"/>
        <w:jc w:val="both"/>
        <w:rPr>
          <w:sz w:val="26"/>
          <w:szCs w:val="26"/>
        </w:rPr>
      </w:pPr>
    </w:p>
    <w:p w:rsidR="00B31160" w:rsidRPr="00376359" w:rsidRDefault="00B31160" w:rsidP="00B31160">
      <w:pPr>
        <w:pStyle w:val="p2"/>
        <w:tabs>
          <w:tab w:val="left" w:pos="7380"/>
        </w:tabs>
        <w:jc w:val="both"/>
        <w:rPr>
          <w:sz w:val="26"/>
          <w:szCs w:val="26"/>
        </w:rPr>
      </w:pPr>
      <w:r w:rsidRPr="00376359">
        <w:rPr>
          <w:sz w:val="26"/>
          <w:szCs w:val="26"/>
        </w:rPr>
        <w:t>Глава Пинчугского сельсовета</w:t>
      </w:r>
      <w:r w:rsidRPr="00376359">
        <w:rPr>
          <w:sz w:val="26"/>
          <w:szCs w:val="26"/>
        </w:rPr>
        <w:tab/>
      </w:r>
      <w:r>
        <w:rPr>
          <w:sz w:val="26"/>
          <w:szCs w:val="26"/>
        </w:rPr>
        <w:t xml:space="preserve">  </w:t>
      </w:r>
      <w:r w:rsidRPr="00376359">
        <w:rPr>
          <w:sz w:val="26"/>
          <w:szCs w:val="26"/>
        </w:rPr>
        <w:t>А.В.Логинов</w:t>
      </w:r>
    </w:p>
    <w:p w:rsidR="00B31160" w:rsidRPr="00381180" w:rsidRDefault="00B31160" w:rsidP="00B31160">
      <w:pPr>
        <w:pStyle w:val="s13"/>
        <w:shd w:val="clear" w:color="auto" w:fill="FFFFFF"/>
        <w:ind w:firstLine="0"/>
        <w:jc w:val="both"/>
        <w:rPr>
          <w:color w:val="FF0000"/>
          <w:sz w:val="32"/>
          <w:szCs w:val="32"/>
        </w:rPr>
      </w:pPr>
    </w:p>
    <w:p w:rsidR="00B31160" w:rsidRDefault="00B31160" w:rsidP="00A934D7">
      <w:pPr>
        <w:pStyle w:val="a3"/>
        <w:tabs>
          <w:tab w:val="clear" w:pos="9355"/>
          <w:tab w:val="left" w:pos="472"/>
          <w:tab w:val="left" w:pos="9844"/>
        </w:tabs>
        <w:rPr>
          <w:b/>
          <w:i/>
          <w:sz w:val="32"/>
          <w:szCs w:val="32"/>
        </w:rPr>
      </w:pPr>
    </w:p>
    <w:sectPr w:rsidR="00B31160" w:rsidSect="00210EA0">
      <w:headerReference w:type="default" r:id="rId11"/>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86" w:rsidRDefault="00503886" w:rsidP="00F155A0">
      <w:r>
        <w:separator/>
      </w:r>
    </w:p>
  </w:endnote>
  <w:endnote w:type="continuationSeparator" w:id="1">
    <w:p w:rsidR="00503886" w:rsidRDefault="00503886"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86" w:rsidRDefault="00503886" w:rsidP="00F155A0">
      <w:r>
        <w:separator/>
      </w:r>
    </w:p>
  </w:footnote>
  <w:footnote w:type="continuationSeparator" w:id="1">
    <w:p w:rsidR="00503886" w:rsidRDefault="00503886"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931B6C">
    <w:pPr>
      <w:pStyle w:val="a3"/>
      <w:jc w:val="center"/>
    </w:pPr>
    <w:fldSimple w:instr=" PAGE   \* MERGEFORMAT ">
      <w:r w:rsidR="00B31160">
        <w:rPr>
          <w:noProof/>
        </w:rPr>
        <w:t>2</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F58FB"/>
    <w:multiLevelType w:val="hybridMultilevel"/>
    <w:tmpl w:val="680A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52D0104"/>
    <w:multiLevelType w:val="multilevel"/>
    <w:tmpl w:val="5672A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9DD7A4E"/>
    <w:multiLevelType w:val="hybridMultilevel"/>
    <w:tmpl w:val="A35A2DCE"/>
    <w:lvl w:ilvl="0" w:tplc="7384F33A">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90742F"/>
    <w:multiLevelType w:val="hybridMultilevel"/>
    <w:tmpl w:val="9B242DBE"/>
    <w:lvl w:ilvl="0" w:tplc="04190017">
      <w:start w:val="1"/>
      <w:numFmt w:val="decimal"/>
      <w:lvlText w:val="%1."/>
      <w:lvlJc w:val="left"/>
      <w:pPr>
        <w:ind w:left="1740" w:hanging="1200"/>
      </w:pPr>
      <w:rPr>
        <w:rFonts w:hint="default"/>
      </w:rPr>
    </w:lvl>
    <w:lvl w:ilvl="1" w:tplc="04190001"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0C0348"/>
    <w:multiLevelType w:val="hybridMultilevel"/>
    <w:tmpl w:val="6CA46BC2"/>
    <w:lvl w:ilvl="0" w:tplc="876E2FEA">
      <w:start w:val="1"/>
      <w:numFmt w:val="decimal"/>
      <w:lvlText w:val="%1."/>
      <w:lvlJc w:val="left"/>
      <w:pPr>
        <w:ind w:left="810" w:hanging="360"/>
      </w:pPr>
      <w:rPr>
        <w:rFonts w:hint="default"/>
      </w:rPr>
    </w:lvl>
    <w:lvl w:ilvl="1" w:tplc="04190003" w:tentative="1">
      <w:start w:val="1"/>
      <w:numFmt w:val="lowerLetter"/>
      <w:lvlText w:val="%2."/>
      <w:lvlJc w:val="left"/>
      <w:pPr>
        <w:ind w:left="1530" w:hanging="360"/>
      </w:pPr>
    </w:lvl>
    <w:lvl w:ilvl="2" w:tplc="04190005" w:tentative="1">
      <w:start w:val="1"/>
      <w:numFmt w:val="lowerRoman"/>
      <w:lvlText w:val="%3."/>
      <w:lvlJc w:val="right"/>
      <w:pPr>
        <w:ind w:left="2250" w:hanging="180"/>
      </w:pPr>
    </w:lvl>
    <w:lvl w:ilvl="3" w:tplc="04190001" w:tentative="1">
      <w:start w:val="1"/>
      <w:numFmt w:val="decimal"/>
      <w:lvlText w:val="%4."/>
      <w:lvlJc w:val="left"/>
      <w:pPr>
        <w:ind w:left="2970" w:hanging="360"/>
      </w:pPr>
    </w:lvl>
    <w:lvl w:ilvl="4" w:tplc="04190003" w:tentative="1">
      <w:start w:val="1"/>
      <w:numFmt w:val="lowerLetter"/>
      <w:lvlText w:val="%5."/>
      <w:lvlJc w:val="left"/>
      <w:pPr>
        <w:ind w:left="3690" w:hanging="360"/>
      </w:pPr>
    </w:lvl>
    <w:lvl w:ilvl="5" w:tplc="04190005" w:tentative="1">
      <w:start w:val="1"/>
      <w:numFmt w:val="lowerRoman"/>
      <w:lvlText w:val="%6."/>
      <w:lvlJc w:val="right"/>
      <w:pPr>
        <w:ind w:left="4410" w:hanging="180"/>
      </w:pPr>
    </w:lvl>
    <w:lvl w:ilvl="6" w:tplc="04190001" w:tentative="1">
      <w:start w:val="1"/>
      <w:numFmt w:val="decimal"/>
      <w:lvlText w:val="%7."/>
      <w:lvlJc w:val="left"/>
      <w:pPr>
        <w:ind w:left="5130" w:hanging="360"/>
      </w:pPr>
    </w:lvl>
    <w:lvl w:ilvl="7" w:tplc="04190003" w:tentative="1">
      <w:start w:val="1"/>
      <w:numFmt w:val="lowerLetter"/>
      <w:lvlText w:val="%8."/>
      <w:lvlJc w:val="left"/>
      <w:pPr>
        <w:ind w:left="5850" w:hanging="360"/>
      </w:pPr>
    </w:lvl>
    <w:lvl w:ilvl="8" w:tplc="04190005" w:tentative="1">
      <w:start w:val="1"/>
      <w:numFmt w:val="lowerRoman"/>
      <w:lvlText w:val="%9."/>
      <w:lvlJc w:val="right"/>
      <w:pPr>
        <w:ind w:left="6570" w:hanging="180"/>
      </w:pPr>
    </w:lvl>
  </w:abstractNum>
  <w:abstractNum w:abstractNumId="15">
    <w:nsid w:val="312175A5"/>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24966D4"/>
    <w:multiLevelType w:val="hybridMultilevel"/>
    <w:tmpl w:val="4AC25690"/>
    <w:lvl w:ilvl="0" w:tplc="7102F93E">
      <w:start w:val="1"/>
      <w:numFmt w:val="bullet"/>
      <w:lvlText w:val="−"/>
      <w:lvlJc w:val="left"/>
      <w:pPr>
        <w:ind w:left="720" w:hanging="360"/>
      </w:pPr>
      <w:rPr>
        <w:rFonts w:ascii="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7">
    <w:nsid w:val="331A28F6"/>
    <w:multiLevelType w:val="hybridMultilevel"/>
    <w:tmpl w:val="C9E86732"/>
    <w:lvl w:ilvl="0" w:tplc="39024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9">
    <w:nsid w:val="3778407D"/>
    <w:multiLevelType w:val="hybridMultilevel"/>
    <w:tmpl w:val="9D682118"/>
    <w:lvl w:ilvl="0" w:tplc="0F22FDC2">
      <w:start w:val="1"/>
      <w:numFmt w:val="decimal"/>
      <w:lvlText w:val="%1)"/>
      <w:lvlJc w:val="left"/>
      <w:pPr>
        <w:ind w:left="360" w:hanging="360"/>
      </w:pPr>
      <w:rPr>
        <w:rFonts w:hint="default"/>
      </w:rPr>
    </w:lvl>
    <w:lvl w:ilvl="1" w:tplc="04190019">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1">
    <w:nsid w:val="3CFE1160"/>
    <w:multiLevelType w:val="hybridMultilevel"/>
    <w:tmpl w:val="33BAAD40"/>
    <w:lvl w:ilvl="0" w:tplc="1C36A052">
      <w:start w:val="6"/>
      <w:numFmt w:val="decimal"/>
      <w:lvlText w:val="%1."/>
      <w:lvlJc w:val="left"/>
      <w:pPr>
        <w:ind w:left="720" w:hanging="360"/>
      </w:pPr>
      <w:rPr>
        <w:rFonts w:hint="default"/>
      </w:rPr>
    </w:lvl>
    <w:lvl w:ilvl="1" w:tplc="8C06282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F1F13"/>
    <w:multiLevelType w:val="hybridMultilevel"/>
    <w:tmpl w:val="C6F8B05C"/>
    <w:lvl w:ilvl="0" w:tplc="B8589314">
      <w:start w:val="1"/>
      <w:numFmt w:val="bullet"/>
      <w:lvlText w:val="−"/>
      <w:lvlJc w:val="left"/>
      <w:pPr>
        <w:ind w:left="720" w:hanging="360"/>
      </w:pPr>
      <w:rPr>
        <w:rFonts w:ascii="Times New Roman" w:hAnsi="Times New Roman" w:hint="default"/>
      </w:rPr>
    </w:lvl>
    <w:lvl w:ilvl="1" w:tplc="E2FEB44C">
      <w:start w:val="1"/>
      <w:numFmt w:val="bullet"/>
      <w:lvlText w:val="o"/>
      <w:lvlJc w:val="left"/>
      <w:pPr>
        <w:ind w:left="1440" w:hanging="360"/>
      </w:pPr>
      <w:rPr>
        <w:rFonts w:ascii="Courier New" w:hAnsi="Courier New" w:hint="default"/>
      </w:rPr>
    </w:lvl>
    <w:lvl w:ilvl="2" w:tplc="6F0A45DC">
      <w:start w:val="1"/>
      <w:numFmt w:val="bullet"/>
      <w:lvlText w:val=""/>
      <w:lvlJc w:val="left"/>
      <w:pPr>
        <w:ind w:left="2160" w:hanging="360"/>
      </w:pPr>
      <w:rPr>
        <w:rFonts w:ascii="Wingdings" w:hAnsi="Wingdings" w:hint="default"/>
      </w:rPr>
    </w:lvl>
    <w:lvl w:ilvl="3" w:tplc="6186C32E">
      <w:start w:val="1"/>
      <w:numFmt w:val="bullet"/>
      <w:lvlText w:val=""/>
      <w:lvlJc w:val="left"/>
      <w:pPr>
        <w:ind w:left="2880" w:hanging="360"/>
      </w:pPr>
      <w:rPr>
        <w:rFonts w:ascii="Symbol" w:hAnsi="Symbol" w:hint="default"/>
      </w:rPr>
    </w:lvl>
    <w:lvl w:ilvl="4" w:tplc="6748BFDC">
      <w:start w:val="1"/>
      <w:numFmt w:val="bullet"/>
      <w:lvlText w:val="o"/>
      <w:lvlJc w:val="left"/>
      <w:pPr>
        <w:ind w:left="3600" w:hanging="360"/>
      </w:pPr>
      <w:rPr>
        <w:rFonts w:ascii="Courier New" w:hAnsi="Courier New" w:hint="default"/>
      </w:rPr>
    </w:lvl>
    <w:lvl w:ilvl="5" w:tplc="0F2688BA">
      <w:start w:val="1"/>
      <w:numFmt w:val="bullet"/>
      <w:lvlText w:val=""/>
      <w:lvlJc w:val="left"/>
      <w:pPr>
        <w:ind w:left="4320" w:hanging="360"/>
      </w:pPr>
      <w:rPr>
        <w:rFonts w:ascii="Wingdings" w:hAnsi="Wingdings" w:hint="default"/>
      </w:rPr>
    </w:lvl>
    <w:lvl w:ilvl="6" w:tplc="BFEC6C96">
      <w:start w:val="1"/>
      <w:numFmt w:val="bullet"/>
      <w:lvlText w:val=""/>
      <w:lvlJc w:val="left"/>
      <w:pPr>
        <w:ind w:left="5040" w:hanging="360"/>
      </w:pPr>
      <w:rPr>
        <w:rFonts w:ascii="Symbol" w:hAnsi="Symbol" w:hint="default"/>
      </w:rPr>
    </w:lvl>
    <w:lvl w:ilvl="7" w:tplc="3B20ABC8">
      <w:start w:val="1"/>
      <w:numFmt w:val="bullet"/>
      <w:lvlText w:val="o"/>
      <w:lvlJc w:val="left"/>
      <w:pPr>
        <w:ind w:left="5760" w:hanging="360"/>
      </w:pPr>
      <w:rPr>
        <w:rFonts w:ascii="Courier New" w:hAnsi="Courier New" w:hint="default"/>
      </w:rPr>
    </w:lvl>
    <w:lvl w:ilvl="8" w:tplc="8D627F34">
      <w:start w:val="1"/>
      <w:numFmt w:val="bullet"/>
      <w:lvlText w:val=""/>
      <w:lvlJc w:val="left"/>
      <w:pPr>
        <w:ind w:left="6480" w:hanging="360"/>
      </w:pPr>
      <w:rPr>
        <w:rFonts w:ascii="Wingdings" w:hAnsi="Wingdings" w:hint="default"/>
      </w:rPr>
    </w:lvl>
  </w:abstractNum>
  <w:abstractNum w:abstractNumId="23">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B56BE1"/>
    <w:multiLevelType w:val="multilevel"/>
    <w:tmpl w:val="DF625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C11434"/>
    <w:multiLevelType w:val="hybridMultilevel"/>
    <w:tmpl w:val="BA84FE5E"/>
    <w:lvl w:ilvl="0" w:tplc="0419000D">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47F24693"/>
    <w:multiLevelType w:val="hybridMultilevel"/>
    <w:tmpl w:val="4C526FB6"/>
    <w:lvl w:ilvl="0" w:tplc="0E6EF500">
      <w:start w:val="1"/>
      <w:numFmt w:val="decimal"/>
      <w:lvlText w:val="%1."/>
      <w:lvlJc w:val="left"/>
      <w:pPr>
        <w:ind w:left="720" w:hanging="360"/>
      </w:pPr>
      <w:rPr>
        <w:rFonts w:hint="default"/>
      </w:rPr>
    </w:lvl>
    <w:lvl w:ilvl="1" w:tplc="A9A81D58" w:tentative="1">
      <w:start w:val="1"/>
      <w:numFmt w:val="lowerLetter"/>
      <w:lvlText w:val="%2."/>
      <w:lvlJc w:val="left"/>
      <w:pPr>
        <w:ind w:left="1440" w:hanging="360"/>
      </w:pPr>
    </w:lvl>
    <w:lvl w:ilvl="2" w:tplc="3FCAA0EC" w:tentative="1">
      <w:start w:val="1"/>
      <w:numFmt w:val="lowerRoman"/>
      <w:lvlText w:val="%3."/>
      <w:lvlJc w:val="right"/>
      <w:pPr>
        <w:ind w:left="2160" w:hanging="180"/>
      </w:pPr>
    </w:lvl>
    <w:lvl w:ilvl="3" w:tplc="1478B4F8" w:tentative="1">
      <w:start w:val="1"/>
      <w:numFmt w:val="decimal"/>
      <w:lvlText w:val="%4."/>
      <w:lvlJc w:val="left"/>
      <w:pPr>
        <w:ind w:left="2880" w:hanging="360"/>
      </w:pPr>
    </w:lvl>
    <w:lvl w:ilvl="4" w:tplc="226E3E74" w:tentative="1">
      <w:start w:val="1"/>
      <w:numFmt w:val="lowerLetter"/>
      <w:lvlText w:val="%5."/>
      <w:lvlJc w:val="left"/>
      <w:pPr>
        <w:ind w:left="3600" w:hanging="360"/>
      </w:pPr>
    </w:lvl>
    <w:lvl w:ilvl="5" w:tplc="765E60C4" w:tentative="1">
      <w:start w:val="1"/>
      <w:numFmt w:val="lowerRoman"/>
      <w:lvlText w:val="%6."/>
      <w:lvlJc w:val="right"/>
      <w:pPr>
        <w:ind w:left="4320" w:hanging="180"/>
      </w:pPr>
    </w:lvl>
    <w:lvl w:ilvl="6" w:tplc="9E4A0EB4" w:tentative="1">
      <w:start w:val="1"/>
      <w:numFmt w:val="decimal"/>
      <w:lvlText w:val="%7."/>
      <w:lvlJc w:val="left"/>
      <w:pPr>
        <w:ind w:left="5040" w:hanging="360"/>
      </w:pPr>
    </w:lvl>
    <w:lvl w:ilvl="7" w:tplc="4D68EB38" w:tentative="1">
      <w:start w:val="1"/>
      <w:numFmt w:val="lowerLetter"/>
      <w:lvlText w:val="%8."/>
      <w:lvlJc w:val="left"/>
      <w:pPr>
        <w:ind w:left="5760" w:hanging="360"/>
      </w:pPr>
    </w:lvl>
    <w:lvl w:ilvl="8" w:tplc="54E685C6" w:tentative="1">
      <w:start w:val="1"/>
      <w:numFmt w:val="lowerRoman"/>
      <w:lvlText w:val="%9."/>
      <w:lvlJc w:val="right"/>
      <w:pPr>
        <w:ind w:left="6480" w:hanging="180"/>
      </w:pPr>
    </w:lvl>
  </w:abstractNum>
  <w:abstractNum w:abstractNumId="28">
    <w:nsid w:val="4CEB0BC9"/>
    <w:multiLevelType w:val="hybridMultilevel"/>
    <w:tmpl w:val="6CA46BC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527350"/>
    <w:multiLevelType w:val="hybridMultilevel"/>
    <w:tmpl w:val="A3B2746E"/>
    <w:lvl w:ilvl="0" w:tplc="7102F93E">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4378C7"/>
    <w:multiLevelType w:val="hybridMultilevel"/>
    <w:tmpl w:val="6CA46BC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8F7D67"/>
    <w:multiLevelType w:val="hybridMultilevel"/>
    <w:tmpl w:val="CF22CC48"/>
    <w:lvl w:ilvl="0" w:tplc="04190005">
      <w:start w:val="1"/>
      <w:numFmt w:val="decimal"/>
      <w:lvlText w:val="%1)"/>
      <w:lvlJc w:val="left"/>
      <w:pPr>
        <w:tabs>
          <w:tab w:val="num" w:pos="1260"/>
        </w:tabs>
        <w:ind w:left="1260"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5">
    <w:nsid w:val="71FE7118"/>
    <w:multiLevelType w:val="hybridMultilevel"/>
    <w:tmpl w:val="9A3C86AE"/>
    <w:lvl w:ilvl="0" w:tplc="7102F9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A490CD6"/>
    <w:multiLevelType w:val="hybridMultilevel"/>
    <w:tmpl w:val="858CBCB0"/>
    <w:lvl w:ilvl="0" w:tplc="CD165CFA">
      <w:start w:val="1"/>
      <w:numFmt w:val="decimal"/>
      <w:lvlText w:val="%1."/>
      <w:lvlJc w:val="left"/>
      <w:pPr>
        <w:ind w:left="720" w:hanging="360"/>
      </w:pPr>
      <w:rPr>
        <w:rFonts w:cs="Times New Roman"/>
      </w:rPr>
    </w:lvl>
    <w:lvl w:ilvl="1" w:tplc="425E9794">
      <w:start w:val="1"/>
      <w:numFmt w:val="lowerLetter"/>
      <w:lvlText w:val="%2."/>
      <w:lvlJc w:val="left"/>
      <w:pPr>
        <w:ind w:left="1440" w:hanging="360"/>
      </w:pPr>
      <w:rPr>
        <w:rFonts w:cs="Times New Roman"/>
      </w:rPr>
    </w:lvl>
    <w:lvl w:ilvl="2" w:tplc="823C9CC6">
      <w:start w:val="1"/>
      <w:numFmt w:val="lowerRoman"/>
      <w:lvlText w:val="%3."/>
      <w:lvlJc w:val="right"/>
      <w:pPr>
        <w:ind w:left="2160" w:hanging="180"/>
      </w:pPr>
      <w:rPr>
        <w:rFonts w:cs="Times New Roman"/>
      </w:rPr>
    </w:lvl>
    <w:lvl w:ilvl="3" w:tplc="04FEFACC">
      <w:start w:val="1"/>
      <w:numFmt w:val="decimal"/>
      <w:lvlText w:val="%4."/>
      <w:lvlJc w:val="left"/>
      <w:pPr>
        <w:ind w:left="2880" w:hanging="360"/>
      </w:pPr>
      <w:rPr>
        <w:rFonts w:cs="Times New Roman"/>
      </w:rPr>
    </w:lvl>
    <w:lvl w:ilvl="4" w:tplc="0824931A">
      <w:start w:val="1"/>
      <w:numFmt w:val="lowerLetter"/>
      <w:lvlText w:val="%5."/>
      <w:lvlJc w:val="left"/>
      <w:pPr>
        <w:ind w:left="3600" w:hanging="360"/>
      </w:pPr>
      <w:rPr>
        <w:rFonts w:cs="Times New Roman"/>
      </w:rPr>
    </w:lvl>
    <w:lvl w:ilvl="5" w:tplc="B1AEE108">
      <w:start w:val="1"/>
      <w:numFmt w:val="lowerRoman"/>
      <w:lvlText w:val="%6."/>
      <w:lvlJc w:val="right"/>
      <w:pPr>
        <w:ind w:left="4320" w:hanging="180"/>
      </w:pPr>
      <w:rPr>
        <w:rFonts w:cs="Times New Roman"/>
      </w:rPr>
    </w:lvl>
    <w:lvl w:ilvl="6" w:tplc="A2D678F4">
      <w:start w:val="1"/>
      <w:numFmt w:val="decimal"/>
      <w:lvlText w:val="%7."/>
      <w:lvlJc w:val="left"/>
      <w:pPr>
        <w:ind w:left="5040" w:hanging="360"/>
      </w:pPr>
      <w:rPr>
        <w:rFonts w:cs="Times New Roman"/>
      </w:rPr>
    </w:lvl>
    <w:lvl w:ilvl="7" w:tplc="B13606E0">
      <w:start w:val="1"/>
      <w:numFmt w:val="lowerLetter"/>
      <w:lvlText w:val="%8."/>
      <w:lvlJc w:val="left"/>
      <w:pPr>
        <w:ind w:left="5760" w:hanging="360"/>
      </w:pPr>
      <w:rPr>
        <w:rFonts w:cs="Times New Roman"/>
      </w:rPr>
    </w:lvl>
    <w:lvl w:ilvl="8" w:tplc="2B0A9FD0">
      <w:start w:val="1"/>
      <w:numFmt w:val="lowerRoman"/>
      <w:lvlText w:val="%9."/>
      <w:lvlJc w:val="right"/>
      <w:pPr>
        <w:ind w:left="6480" w:hanging="180"/>
      </w:pPr>
      <w:rPr>
        <w:rFonts w:cs="Times New Roman"/>
      </w:rPr>
    </w:lvl>
  </w:abstractNum>
  <w:abstractNum w:abstractNumId="37">
    <w:nsid w:val="7FBC2832"/>
    <w:multiLevelType w:val="hybridMultilevel"/>
    <w:tmpl w:val="C2BE76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22"/>
  </w:num>
  <w:num w:numId="4">
    <w:abstractNumId w:val="16"/>
  </w:num>
  <w:num w:numId="5">
    <w:abstractNumId w:val="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4"/>
  </w:num>
  <w:num w:numId="10">
    <w:abstractNumId w:val="17"/>
  </w:num>
  <w:num w:numId="11">
    <w:abstractNumId w:val="21"/>
  </w:num>
  <w:num w:numId="12">
    <w:abstractNumId w:val="18"/>
  </w:num>
  <w:num w:numId="13">
    <w:abstractNumId w:val="20"/>
  </w:num>
  <w:num w:numId="14">
    <w:abstractNumId w:val="37"/>
  </w:num>
  <w:num w:numId="15">
    <w:abstractNumId w:val="8"/>
  </w:num>
  <w:num w:numId="16">
    <w:abstractNumId w:val="3"/>
  </w:num>
  <w:num w:numId="17">
    <w:abstractNumId w:val="34"/>
  </w:num>
  <w:num w:numId="18">
    <w:abstractNumId w:val="35"/>
  </w:num>
  <w:num w:numId="19">
    <w:abstractNumId w:val="23"/>
  </w:num>
  <w:num w:numId="20">
    <w:abstractNumId w:val="10"/>
  </w:num>
  <w:num w:numId="21">
    <w:abstractNumId w:val="30"/>
  </w:num>
  <w:num w:numId="22">
    <w:abstractNumId w:val="19"/>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31"/>
  </w:num>
  <w:num w:numId="29">
    <w:abstractNumId w:val="28"/>
  </w:num>
  <w:num w:numId="30">
    <w:abstractNumId w:val="14"/>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E7FFD"/>
    <w:rsid w:val="00110414"/>
    <w:rsid w:val="00133C6C"/>
    <w:rsid w:val="00191566"/>
    <w:rsid w:val="001C2701"/>
    <w:rsid w:val="001D0E3E"/>
    <w:rsid w:val="001F338C"/>
    <w:rsid w:val="00210EA0"/>
    <w:rsid w:val="002275E5"/>
    <w:rsid w:val="002279FB"/>
    <w:rsid w:val="002358D6"/>
    <w:rsid w:val="0027183A"/>
    <w:rsid w:val="0027509E"/>
    <w:rsid w:val="00286C07"/>
    <w:rsid w:val="00287F00"/>
    <w:rsid w:val="00292DBD"/>
    <w:rsid w:val="002C0A21"/>
    <w:rsid w:val="002C0ADC"/>
    <w:rsid w:val="002C4E02"/>
    <w:rsid w:val="002D5159"/>
    <w:rsid w:val="00316EA3"/>
    <w:rsid w:val="00342A47"/>
    <w:rsid w:val="0039102E"/>
    <w:rsid w:val="003A23E1"/>
    <w:rsid w:val="003B30B2"/>
    <w:rsid w:val="003D3D69"/>
    <w:rsid w:val="0041229D"/>
    <w:rsid w:val="00446CF0"/>
    <w:rsid w:val="004576BE"/>
    <w:rsid w:val="00471089"/>
    <w:rsid w:val="0047407C"/>
    <w:rsid w:val="0047710E"/>
    <w:rsid w:val="004B32DA"/>
    <w:rsid w:val="004C6C40"/>
    <w:rsid w:val="00503886"/>
    <w:rsid w:val="00507E9D"/>
    <w:rsid w:val="00540D3A"/>
    <w:rsid w:val="005537B2"/>
    <w:rsid w:val="0055554B"/>
    <w:rsid w:val="00562356"/>
    <w:rsid w:val="005812AF"/>
    <w:rsid w:val="00583334"/>
    <w:rsid w:val="005C68CD"/>
    <w:rsid w:val="005F6CE3"/>
    <w:rsid w:val="0063236E"/>
    <w:rsid w:val="00670CF8"/>
    <w:rsid w:val="00672829"/>
    <w:rsid w:val="0067697C"/>
    <w:rsid w:val="00691283"/>
    <w:rsid w:val="006E656B"/>
    <w:rsid w:val="00702DF7"/>
    <w:rsid w:val="007157BC"/>
    <w:rsid w:val="0072052F"/>
    <w:rsid w:val="00745D02"/>
    <w:rsid w:val="007517F0"/>
    <w:rsid w:val="00791D5B"/>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8A6D5F"/>
    <w:rsid w:val="008B6159"/>
    <w:rsid w:val="0093181C"/>
    <w:rsid w:val="00931B6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F7E13"/>
    <w:rsid w:val="00B20CD0"/>
    <w:rsid w:val="00B31160"/>
    <w:rsid w:val="00B62563"/>
    <w:rsid w:val="00B808C4"/>
    <w:rsid w:val="00B86077"/>
    <w:rsid w:val="00B95C01"/>
    <w:rsid w:val="00C24CF4"/>
    <w:rsid w:val="00C3455C"/>
    <w:rsid w:val="00C4702F"/>
    <w:rsid w:val="00C647D2"/>
    <w:rsid w:val="00C840F9"/>
    <w:rsid w:val="00C85162"/>
    <w:rsid w:val="00C93AD3"/>
    <w:rsid w:val="00CD0C9B"/>
    <w:rsid w:val="00CF4AF4"/>
    <w:rsid w:val="00D07205"/>
    <w:rsid w:val="00D3777A"/>
    <w:rsid w:val="00D77C77"/>
    <w:rsid w:val="00D869F3"/>
    <w:rsid w:val="00DA65DF"/>
    <w:rsid w:val="00E20D92"/>
    <w:rsid w:val="00E43186"/>
    <w:rsid w:val="00E519B0"/>
    <w:rsid w:val="00E524DE"/>
    <w:rsid w:val="00E57E44"/>
    <w:rsid w:val="00E62C9C"/>
    <w:rsid w:val="00E630F8"/>
    <w:rsid w:val="00E85C4C"/>
    <w:rsid w:val="00E93255"/>
    <w:rsid w:val="00EB12E0"/>
    <w:rsid w:val="00F02746"/>
    <w:rsid w:val="00F064B4"/>
    <w:rsid w:val="00F155A0"/>
    <w:rsid w:val="00F45DA6"/>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99"/>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uiPriority w:val="99"/>
    <w:rsid w:val="006E656B"/>
    <w:pPr>
      <w:spacing w:after="120"/>
    </w:pPr>
    <w:rPr>
      <w:sz w:val="16"/>
      <w:szCs w:val="16"/>
    </w:rPr>
  </w:style>
  <w:style w:type="character" w:customStyle="1" w:styleId="34">
    <w:name w:val="Основной текст 3 Знак"/>
    <w:basedOn w:val="a0"/>
    <w:link w:val="33"/>
    <w:uiPriority w:val="99"/>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17F6-2AEE-4B1D-A6D9-DC5E72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10</cp:revision>
  <cp:lastPrinted>2016-05-11T09:16:00Z</cp:lastPrinted>
  <dcterms:created xsi:type="dcterms:W3CDTF">2021-09-28T07:41:00Z</dcterms:created>
  <dcterms:modified xsi:type="dcterms:W3CDTF">2022-01-13T02:44:00Z</dcterms:modified>
</cp:coreProperties>
</file>