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3B" w:rsidRPr="008F039B" w:rsidRDefault="007B763B" w:rsidP="007B763B">
      <w:pPr>
        <w:autoSpaceDE w:val="0"/>
        <w:autoSpaceDN w:val="0"/>
        <w:adjustRightInd w:val="0"/>
        <w:jc w:val="center"/>
      </w:pPr>
      <w:r w:rsidRPr="008F039B">
        <w:t>АДМИНИСТРАЦИЯ ПИНЧУСКОГО СЕЛЬСОВЕТА БОГУЧАНСКОГО РАЙОНА  КРАСНОЯРСКОГО КРАЯ</w:t>
      </w:r>
    </w:p>
    <w:p w:rsidR="007B763B" w:rsidRPr="00620911" w:rsidRDefault="007B763B" w:rsidP="007B763B">
      <w:pPr>
        <w:jc w:val="center"/>
      </w:pPr>
    </w:p>
    <w:p w:rsidR="007B763B" w:rsidRPr="00620911" w:rsidRDefault="007B763B" w:rsidP="007B763B">
      <w:pPr>
        <w:jc w:val="center"/>
      </w:pPr>
      <w:r w:rsidRPr="00620911">
        <w:t>ПОСТАНОВЛЕНИЕ</w:t>
      </w:r>
    </w:p>
    <w:p w:rsidR="007B763B" w:rsidRPr="00620911" w:rsidRDefault="007B763B" w:rsidP="007B763B">
      <w:pPr>
        <w:jc w:val="center"/>
      </w:pPr>
    </w:p>
    <w:p w:rsidR="007B763B" w:rsidRPr="00620911" w:rsidRDefault="007B763B" w:rsidP="007B763B">
      <w:pPr>
        <w:jc w:val="center"/>
      </w:pPr>
      <w:r>
        <w:t>29.11.2017</w:t>
      </w:r>
      <w:r w:rsidRPr="00620911">
        <w:t xml:space="preserve">                                                                                                 №</w:t>
      </w:r>
      <w:r>
        <w:t>97-П</w:t>
      </w:r>
    </w:p>
    <w:p w:rsidR="007B763B" w:rsidRPr="00620911" w:rsidRDefault="007B763B" w:rsidP="007B763B">
      <w:pPr>
        <w:pStyle w:val="Standard"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63B" w:rsidRPr="00620911" w:rsidRDefault="007B763B" w:rsidP="007B763B">
      <w:pPr>
        <w:pStyle w:val="Standard"/>
        <w:tabs>
          <w:tab w:val="left" w:pos="5387"/>
          <w:tab w:val="left" w:pos="5670"/>
        </w:tabs>
        <w:autoSpaceDE w:val="0"/>
        <w:spacing w:after="0"/>
        <w:ind w:righ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проверке соблюдения муниципальными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8F039B">
        <w:rPr>
          <w:rFonts w:ascii="Times New Roman" w:hAnsi="Times New Roman" w:cs="Times New Roman"/>
          <w:bCs/>
          <w:sz w:val="28"/>
          <w:szCs w:val="28"/>
        </w:rPr>
        <w:t>Пинчугского</w:t>
      </w:r>
      <w:proofErr w:type="spellEnd"/>
      <w:r w:rsidRPr="008F039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7B763B" w:rsidRPr="00620911" w:rsidRDefault="007B763B" w:rsidP="007B763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63B" w:rsidRPr="00620911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proofErr w:type="gramStart"/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ст. </w:t>
      </w: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39B">
        <w:rPr>
          <w:rFonts w:ascii="Times New Roman" w:hAnsi="Times New Roman" w:cs="Times New Roman"/>
          <w:bCs/>
          <w:sz w:val="28"/>
          <w:szCs w:val="28"/>
        </w:rPr>
        <w:t>Пинчугского</w:t>
      </w:r>
      <w:proofErr w:type="spellEnd"/>
      <w:r w:rsidRPr="008F039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</w:p>
    <w:p w:rsidR="007B763B" w:rsidRPr="00620911" w:rsidRDefault="007B763B" w:rsidP="007B763B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ПОСТАНОВИЛА:</w:t>
      </w:r>
    </w:p>
    <w:p w:rsidR="007B763B" w:rsidRPr="00620911" w:rsidRDefault="007B763B" w:rsidP="007B763B">
      <w:pPr>
        <w:pStyle w:val="Standard"/>
        <w:numPr>
          <w:ilvl w:val="0"/>
          <w:numId w:val="1"/>
        </w:numPr>
        <w:spacing w:before="100" w:after="100" w:line="240" w:lineRule="auto"/>
        <w:ind w:left="-13"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проверке соблюдения муниципальными служащими </w:t>
      </w:r>
      <w:proofErr w:type="spellStart"/>
      <w:r w:rsidRPr="008F039B">
        <w:rPr>
          <w:rFonts w:ascii="Times New Roman" w:hAnsi="Times New Roman" w:cs="Times New Roman"/>
          <w:bCs/>
          <w:sz w:val="28"/>
          <w:szCs w:val="28"/>
        </w:rPr>
        <w:t>Пинчугского</w:t>
      </w:r>
      <w:proofErr w:type="spellEnd"/>
      <w:r w:rsidRPr="008F039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62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(Приложение- 2листа).</w:t>
      </w:r>
    </w:p>
    <w:p w:rsidR="007B763B" w:rsidRPr="00620911" w:rsidRDefault="007B763B" w:rsidP="007B763B">
      <w:pPr>
        <w:shd w:val="clear" w:color="auto" w:fill="FFFFFF"/>
        <w:ind w:left="-13" w:firstLine="763"/>
        <w:jc w:val="both"/>
        <w:rPr>
          <w:i/>
        </w:rPr>
      </w:pPr>
      <w:r w:rsidRPr="00620911">
        <w:t xml:space="preserve">2. </w:t>
      </w:r>
      <w:proofErr w:type="gramStart"/>
      <w:r w:rsidRPr="00620911">
        <w:t>Контроль за</w:t>
      </w:r>
      <w:proofErr w:type="gramEnd"/>
      <w:r w:rsidRPr="00620911">
        <w:t xml:space="preserve"> исполнением настоящего постановления </w:t>
      </w:r>
      <w:r>
        <w:t>оставляю за собой</w:t>
      </w:r>
    </w:p>
    <w:p w:rsidR="007B763B" w:rsidRPr="008F039B" w:rsidRDefault="007B763B" w:rsidP="007B763B">
      <w:pPr>
        <w:shd w:val="clear" w:color="auto" w:fill="FFFFFF"/>
        <w:ind w:left="-13" w:firstLine="763"/>
        <w:jc w:val="both"/>
      </w:pPr>
      <w:r w:rsidRPr="00620911">
        <w:t xml:space="preserve">3. Постановление вступает в силу в день, следующий за днем его официального опубликования в печатном издании </w:t>
      </w:r>
      <w:proofErr w:type="spellStart"/>
      <w:r w:rsidRPr="008F039B">
        <w:t>Пинчугский</w:t>
      </w:r>
      <w:proofErr w:type="spellEnd"/>
      <w:r w:rsidRPr="008F039B">
        <w:t xml:space="preserve"> вестник</w:t>
      </w:r>
    </w:p>
    <w:p w:rsidR="007B763B" w:rsidRPr="008F039B" w:rsidRDefault="007B763B" w:rsidP="007B763B">
      <w:pPr>
        <w:shd w:val="clear" w:color="auto" w:fill="FFFFFF"/>
        <w:ind w:left="-13" w:firstLine="763"/>
      </w:pPr>
    </w:p>
    <w:p w:rsidR="007B763B" w:rsidRDefault="007B763B" w:rsidP="007B763B">
      <w:pPr>
        <w:shd w:val="clear" w:color="auto" w:fill="FFFFFF"/>
        <w:ind w:left="-13" w:firstLine="763"/>
      </w:pPr>
    </w:p>
    <w:p w:rsidR="007B763B" w:rsidRDefault="007B763B" w:rsidP="007B763B">
      <w:pPr>
        <w:shd w:val="clear" w:color="auto" w:fill="FFFFFF"/>
        <w:ind w:left="-13" w:firstLine="763"/>
      </w:pPr>
    </w:p>
    <w:p w:rsidR="007B763B" w:rsidRPr="008F039B" w:rsidRDefault="007B763B" w:rsidP="007B763B">
      <w:pPr>
        <w:shd w:val="clear" w:color="auto" w:fill="FFFFFF"/>
        <w:ind w:left="-13" w:firstLine="763"/>
      </w:pPr>
      <w:r w:rsidRPr="008F039B">
        <w:t xml:space="preserve">Глава </w:t>
      </w:r>
      <w:proofErr w:type="spellStart"/>
      <w:r w:rsidRPr="008F039B">
        <w:t>Пинчугского</w:t>
      </w:r>
      <w:proofErr w:type="spellEnd"/>
      <w:r w:rsidRPr="008F039B">
        <w:t xml:space="preserve"> сельсовета                              А.В. </w:t>
      </w:r>
      <w:proofErr w:type="spellStart"/>
      <w:r w:rsidRPr="008F039B">
        <w:t>Чаусенко</w:t>
      </w:r>
      <w:proofErr w:type="spellEnd"/>
    </w:p>
    <w:p w:rsidR="007B763B" w:rsidRPr="008F039B" w:rsidRDefault="007B763B" w:rsidP="007B763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3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763B" w:rsidRPr="00620911" w:rsidRDefault="007B763B" w:rsidP="007B763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63B" w:rsidRDefault="007B763B" w:rsidP="007B763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763B" w:rsidRPr="008F039B" w:rsidRDefault="007B763B" w:rsidP="007B763B">
      <w:pPr>
        <w:pStyle w:val="Standard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Положение о проверке соблюдения муниципальными служащими </w:t>
      </w:r>
      <w:proofErr w:type="spellStart"/>
      <w:r w:rsidRPr="008F039B">
        <w:rPr>
          <w:rFonts w:ascii="Times New Roman" w:hAnsi="Times New Roman" w:cs="Times New Roman"/>
          <w:b/>
          <w:bCs/>
          <w:sz w:val="24"/>
          <w:szCs w:val="24"/>
        </w:rPr>
        <w:t>Пинчугского</w:t>
      </w:r>
      <w:proofErr w:type="spellEnd"/>
      <w:r w:rsidRPr="008F039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8F03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Проверка, предусмотренная пунктом 1 настоящего Положения, осуществляется по решению: Главы администрации </w:t>
      </w:r>
      <w:proofErr w:type="spellStart"/>
      <w:r w:rsidRPr="008F039B">
        <w:rPr>
          <w:rFonts w:ascii="Times New Roman" w:hAnsi="Times New Roman" w:cs="Times New Roman"/>
          <w:bCs/>
          <w:sz w:val="24"/>
          <w:szCs w:val="24"/>
        </w:rPr>
        <w:t>Пинчугского</w:t>
      </w:r>
      <w:proofErr w:type="spellEnd"/>
      <w:r w:rsidRPr="008F039B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Глава администрации).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Проверку соблюдения муниципальными служащими, замещающими должности муниципальной службы, требований к служебному поведению, осуществляют кадровые службы.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Основанием для проверки является письменно оформленная информация о несоблюдении муниципальным служащим требований к служебному поведению.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Информация, предусмотренная пунктом 4 настоящего Положения, может быть предоставлена: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правоохранительными и налоговыми органами;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Информация анонимного характера не может служить основанием для проверки.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Кадровые службы осуществляют проверку: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самостоятельно;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путем направлении запросов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(далее - Федеральный закон «Об оперативно-розыскной деятельности»).</w:t>
      </w:r>
      <w:proofErr w:type="gramEnd"/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 При осуществлении проверки соблюдения муниципальными служащими, замещающими должности муниципальной службы, требований к служебному поведению, должностные лица кадровых слу</w:t>
      </w:r>
      <w:proofErr w:type="gramStart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жб впр</w:t>
      </w:r>
      <w:proofErr w:type="gramEnd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аве: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проводить беседу с муниципальным служащим;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изучать представленные муниципальным служащим дополнительные материалы;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получать от муниципального служащего пояснения по представленным им материалам;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</w:t>
      </w: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учреждения, организации и общественные объединения (далее - государственные органы и организации) об имеющихся у них сведениях о соблюдении муниципальным служащим требований к служебному поведению;</w:t>
      </w:r>
      <w:proofErr w:type="gramEnd"/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5) наводить справки у физических лиц и получать от них информацию (с их согласия).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 В запросе, предусмотренном подпунктом 4 пункта 9 настоящего Положения, указываются: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нормативный правовой акт, на основании которого направляется запрос;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в отношении которого имеются сведения о несоблюдении им требований к служебному поведению;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4) содержание и объем сведений, подлежащих проверке;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5) срок представления запрашиваемых сведений;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7) другие необходимые сведения.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Должностное лицо кадровой службы обеспечивает: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проведение в случае обращения муниципального служащего беседы с ним, в ходе которой он должен быть проинформирован о том,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При проведении проверки муниципальный служащий вправе: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1) давать пояснения в письменной форме в ходе проверки и по результатам проверки;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обращаться в соответствующую кадровую службу с подлежащим удовлетворению ходатайством о проведении с ним беседы.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Пояснения, указанные в пункте 13 настоящего Положения, приобщаются к материалам проверки.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16. Должностное лицо кадровой службы представляет лицу, принявшему решение о проведении проверки, доклад о ее результатах.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 </w:t>
      </w:r>
      <w:proofErr w:type="gramStart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должностным лицом соответствующей кадровой службой с одновременным уведомлением об этом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</w:t>
      </w:r>
      <w:proofErr w:type="gramEnd"/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763B" w:rsidRPr="008F039B" w:rsidRDefault="007B763B" w:rsidP="007B763B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администрации </w:t>
      </w:r>
      <w:proofErr w:type="spellStart"/>
      <w:r w:rsidRPr="008F039B">
        <w:rPr>
          <w:rFonts w:ascii="Times New Roman" w:hAnsi="Times New Roman" w:cs="Times New Roman"/>
          <w:bCs/>
          <w:sz w:val="24"/>
          <w:szCs w:val="24"/>
        </w:rPr>
        <w:t>Пинчугского</w:t>
      </w:r>
      <w:proofErr w:type="spellEnd"/>
      <w:r w:rsidRPr="008F039B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F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</w:p>
    <w:p w:rsidR="00016013" w:rsidRDefault="007B763B" w:rsidP="007B763B">
      <w:r w:rsidRPr="008F039B">
        <w:rPr>
          <w:sz w:val="24"/>
          <w:szCs w:val="24"/>
        </w:rPr>
        <w:br w:type="page"/>
      </w:r>
    </w:p>
    <w:sectPr w:rsidR="00016013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763B"/>
    <w:rsid w:val="00016013"/>
    <w:rsid w:val="00403998"/>
    <w:rsid w:val="006F205F"/>
    <w:rsid w:val="007B763B"/>
    <w:rsid w:val="00A93B6A"/>
    <w:rsid w:val="00D869F3"/>
    <w:rsid w:val="00E5159B"/>
    <w:rsid w:val="00E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63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7321</Characters>
  <Application>Microsoft Office Word</Application>
  <DocSecurity>0</DocSecurity>
  <Lines>61</Lines>
  <Paragraphs>17</Paragraphs>
  <ScaleCrop>false</ScaleCrop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2017-12-07T05:27:00Z</dcterms:created>
  <dcterms:modified xsi:type="dcterms:W3CDTF">2017-12-07T05:27:00Z</dcterms:modified>
</cp:coreProperties>
</file>