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11" w:rsidRDefault="00977111" w:rsidP="00977111">
      <w:pPr>
        <w:pStyle w:val="a4"/>
        <w:jc w:val="center"/>
      </w:pPr>
      <w:r>
        <w:t>АДМИНИСТРАЦИЯ ПИНЧУГСКОГО СЕЛЬСОВЕТА</w:t>
      </w:r>
    </w:p>
    <w:p w:rsidR="00977111" w:rsidRDefault="00977111" w:rsidP="00977111">
      <w:pPr>
        <w:pStyle w:val="a4"/>
        <w:jc w:val="center"/>
      </w:pPr>
      <w:r>
        <w:t>БОГУЧАНСКОГО РАЙОНА</w:t>
      </w:r>
    </w:p>
    <w:p w:rsidR="00977111" w:rsidRDefault="00977111" w:rsidP="00977111">
      <w:pPr>
        <w:pStyle w:val="a4"/>
        <w:jc w:val="center"/>
      </w:pPr>
      <w:r>
        <w:t>КРАСНОЯРСКОГО КРАЯ</w:t>
      </w:r>
    </w:p>
    <w:p w:rsidR="00977111" w:rsidRDefault="00977111" w:rsidP="00977111">
      <w:pPr>
        <w:pStyle w:val="a4"/>
        <w:jc w:val="center"/>
      </w:pPr>
    </w:p>
    <w:p w:rsidR="00977111" w:rsidRDefault="00977111" w:rsidP="00977111">
      <w:pPr>
        <w:pStyle w:val="a4"/>
        <w:jc w:val="center"/>
      </w:pPr>
      <w:r>
        <w:t>ПОСТАНОВЛЕНИЕ</w:t>
      </w:r>
    </w:p>
    <w:p w:rsidR="00977111" w:rsidRDefault="00977111" w:rsidP="00977111">
      <w:pPr>
        <w:pStyle w:val="a4"/>
        <w:jc w:val="center"/>
      </w:pPr>
    </w:p>
    <w:p w:rsidR="00977111" w:rsidRDefault="00977111" w:rsidP="00977111">
      <w:pPr>
        <w:pStyle w:val="a4"/>
      </w:pPr>
      <w:r>
        <w:t xml:space="preserve">21.11.2018г.                                        </w:t>
      </w:r>
      <w:proofErr w:type="spellStart"/>
      <w:r>
        <w:t>Пинчуга</w:t>
      </w:r>
      <w:proofErr w:type="spellEnd"/>
      <w:r>
        <w:t xml:space="preserve">                                       № 64/1-П</w:t>
      </w:r>
    </w:p>
    <w:p w:rsidR="00977111" w:rsidRPr="005516A6" w:rsidRDefault="00977111" w:rsidP="0097711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7711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97711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Положения о порядке</w:t>
      </w:r>
    </w:p>
    <w:p w:rsidR="00977111" w:rsidRPr="005516A6" w:rsidRDefault="00977111" w:rsidP="0097711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проведения капитального, текущего ремонта </w:t>
      </w:r>
    </w:p>
    <w:p w:rsidR="00977111" w:rsidRPr="005516A6" w:rsidRDefault="00977111" w:rsidP="0097711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жилых помещений муниципального жилищного</w:t>
      </w:r>
    </w:p>
    <w:p w:rsidR="00977111" w:rsidRPr="00977111" w:rsidRDefault="00977111" w:rsidP="0097711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фонда на </w:t>
      </w:r>
      <w:r w:rsidRPr="005A765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территории </w:t>
      </w:r>
      <w:proofErr w:type="spellStart"/>
      <w:r w:rsidR="005A765E" w:rsidRPr="005A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="005A765E" w:rsidRPr="005A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</w:p>
    <w:p w:rsidR="00977111" w:rsidRPr="005516A6" w:rsidRDefault="00977111" w:rsidP="00977111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обеспечения сохранности и надлежащего состояния жилых помещений муниципального жилищного фонда на территории </w:t>
      </w:r>
      <w:proofErr w:type="spellStart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руководствуясь статьей 30 </w:t>
      </w:r>
      <w:hyperlink r:id="rId4" w:history="1"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статьями 209 и 210 </w:t>
      </w:r>
      <w:hyperlink r:id="rId5" w:history="1"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Гражданского кодекса Российской Федерации</w:t>
        </w:r>
      </w:hyperlink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пунктами 3, 6 статьи 16 </w:t>
      </w:r>
      <w:hyperlink r:id="rId6" w:history="1"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" w:history="1"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21.01.2006 N 25 "Об</w:t>
        </w:r>
        <w:proofErr w:type="gramEnd"/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утверждении Правил пользования жилыми помещениями"</w:t>
        </w:r>
      </w:hyperlink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Приказом Государственного Комитета по архитектуре и градостроительству при Госстрое СССР от 23.11.1988 N 312 "Об утверждении ведомственных строительных норм </w:t>
        </w:r>
        <w:proofErr w:type="spellStart"/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Госкомархитектуры</w:t>
        </w:r>
        <w:proofErr w:type="spellEnd"/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</w:t>
        </w:r>
      </w:hyperlink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постановляю:</w:t>
      </w:r>
      <w:proofErr w:type="gramEnd"/>
    </w:p>
    <w:p w:rsidR="00977111" w:rsidRPr="00977111" w:rsidRDefault="00977111" w:rsidP="00977111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Утвердить Положение о порядке проведения капитального, текущего ремонта жилых помещений муниципального жилищного фонда на территории </w:t>
      </w:r>
      <w:proofErr w:type="spellStart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согласно приложению.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Опубликовать настоящее постановление в газете "</w:t>
      </w:r>
      <w:proofErr w:type="spellStart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Пинчугский</w:t>
      </w:r>
      <w:proofErr w:type="spellEnd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вестник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", а также разместить на официальном сайте </w:t>
      </w:r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Настоящее постановление вступает в силу со дня его официального опубликования.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</w:t>
      </w:r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возложить на главу администрации </w:t>
      </w:r>
      <w:proofErr w:type="spellStart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И.о</w:t>
      </w:r>
      <w:proofErr w:type="gramStart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.г</w:t>
      </w:r>
      <w:proofErr w:type="gramEnd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лавы </w:t>
      </w:r>
      <w:proofErr w:type="spellStart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                                       О.Н. </w:t>
      </w:r>
      <w:proofErr w:type="spellStart"/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Фрик</w:t>
      </w:r>
      <w:proofErr w:type="spellEnd"/>
    </w:p>
    <w:p w:rsidR="00422D2F" w:rsidRDefault="00422D2F" w:rsidP="00977111">
      <w:pPr>
        <w:shd w:val="clear" w:color="auto" w:fill="FFFFFF"/>
        <w:spacing w:before="444" w:after="267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</w:p>
    <w:p w:rsidR="00977111" w:rsidRPr="00977111" w:rsidRDefault="00977111" w:rsidP="00977111">
      <w:pPr>
        <w:shd w:val="clear" w:color="auto" w:fill="FFFFFF"/>
        <w:spacing w:before="444" w:after="267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977111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lastRenderedPageBreak/>
        <w:t xml:space="preserve">Положение о порядке проведения капитального, текущего ремонта жилых помещений муниципального жилищного фонда на территории </w:t>
      </w:r>
      <w:proofErr w:type="spellStart"/>
      <w:r w:rsidRPr="00977111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Пинчугского</w:t>
      </w:r>
      <w:proofErr w:type="spellEnd"/>
      <w:r w:rsidRPr="00977111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сельсовета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Утверждено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постановлением 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</w:t>
      </w:r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ноября 201</w:t>
      </w:r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N </w:t>
      </w:r>
      <w:r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64/1-П</w:t>
      </w:r>
    </w:p>
    <w:p w:rsidR="00977111" w:rsidRPr="00977111" w:rsidRDefault="00977111" w:rsidP="00977111">
      <w:pPr>
        <w:shd w:val="clear" w:color="auto" w:fill="FFFFFF"/>
        <w:spacing w:before="444" w:after="26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1.1. </w:t>
      </w:r>
      <w:proofErr w:type="gramStart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Положение о порядке проведения капитального, текущего ремонта жилых помещений муниципального жилищного фонда на территории </w:t>
      </w:r>
      <w:proofErr w:type="spellStart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разработано в соответствии с Гражданским, Жилищным, </w:t>
      </w:r>
      <w:hyperlink r:id="rId9" w:history="1"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Бюджетным кодексами Российской Федерации</w:t>
        </w:r>
      </w:hyperlink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" w:history="1"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 изменениями) и иными нормативными правовыми актами в области гражданских и жилищных правоотношений.</w:t>
      </w:r>
      <w:proofErr w:type="gramEnd"/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1.2. </w:t>
      </w:r>
      <w:proofErr w:type="gramStart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Настоящее Положение распространяется исключительно на организацию и финансирование капитального, текущего ремонтов жилых помещений муниципального жилищного фонда, расположенных в многоквартирных и индивидуальных (одноквартирных) жилых домах </w:t>
      </w:r>
      <w:proofErr w:type="spellStart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муниципальные жилые помещения), собственником которых является муниципальное образование, устанавливает единый порядок проведения работ по ремонту жилых помещений муниципального жилищного фонда на территории </w:t>
      </w:r>
      <w:proofErr w:type="spellStart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Жилое помещение муниципального жилищного фонда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жилым помещениям относятся: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жилой дом, часть жилого дома;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квартира, часть квартиры;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комната.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1.4. Капитальный ремонт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1.5. Капитальный ремонт подразделяется на комплексный капитальный ремонт и выборочный.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Комплексный капитальный ремонт - ремонт с заменой конструктивных элементов и инженерного оборудования и их модернизация включает работы, охватывающие весь объект в целом или его отдельные секции, при котором возмещается их физический и функциональный износ.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Выборочный капитальный ремонт - это ремонт с полной или частичной заменой отдельных конструктивных элементов зданий (помещений) или инженерного оборудования, направленный на полное возмещение физического и функционального износа этих элементов или инженерного оборудования.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капитальный ремонт включается установка и замена поквартирных приборов учета (</w:t>
      </w:r>
      <w:proofErr w:type="spellStart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</w:t>
      </w:r>
      <w:proofErr w:type="spellEnd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-, тепло-, электроснабжения), а также замена электрических водонагревателей.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1.6. </w:t>
      </w:r>
      <w:proofErr w:type="gramStart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Текущий ремонт должен включать побелку, окраску и оклейку стен, потолков, окраску полов, дверей, подоконников, оконных переплетов с внутренней стороны, радиаторов, а также замену оконных и дверных приборов, оснований пола, линолеумов, ремонт внутриквартирного инженерного оборудования (электропроводки, холодного и горячего водоснабжения, теплоснабжения).</w:t>
      </w:r>
      <w:proofErr w:type="gramEnd"/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Ремонт жилых помещений муниципального жилищного фонда осуществляется в жилых помещениях, подлежащих предоставлению гражданам в соответствии с жилищным законодательством, а также по следующим обстоятельствам - смерть одиноко проживающего нанимателя, пожар или затопление, произошедшие не по вине нанимателя, детям-сиротам, детям, оставшимся без попечения родителей, одиноко проживающим участникам и инвалидам Великой Отечественной войны из числа лиц, указанных в статье 4 п. 1, ст. 2</w:t>
      </w:r>
      <w:proofErr w:type="gramEnd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п. 1 </w:t>
      </w:r>
      <w:hyperlink r:id="rId11" w:history="1"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12.01.1995 N 5-ФЗ</w:t>
        </w:r>
      </w:hyperlink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(ред. от 22.12.2014) "О ветеранах", одиноко проживающим супружеским парам, зарегистрированным совместно по месту жительства, постоянно проживающим на территории </w:t>
      </w:r>
      <w:proofErr w:type="spellStart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из числа лиц, указанных в статье 4 п. 1, ст. 2 п. 1 </w:t>
      </w:r>
      <w:hyperlink r:id="rId12" w:history="1"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12.01.1995 N 5-ФЗ</w:t>
        </w:r>
      </w:hyperlink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(ред. от 22.12.2014) "О ветеранах".</w:t>
      </w:r>
      <w:proofErr w:type="gramEnd"/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1.7. Капитальный или текущий ремонт проводит подрядная организация, являющаяся юридическим лицом независимо от организационно-правовой формы или физическим лицом - победителем торгов (запроса котировок), проводимых в рамках действующего законодательства, обязанная выполнить ремонтные работы в соответствии с требованиями конкурсной (аукционной) документацией и заключенного муниципального контракта.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1.8. Капитальный ремонт выполняется на основании проектной документации, соответствующей требованиям </w:t>
      </w:r>
      <w:hyperlink r:id="rId13" w:history="1"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Постановления Правительства Российской Федерации от </w:t>
        </w:r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16.02.2008 N 87 "О составе разделов проектной документации и требованиях к их содержанию"</w:t>
        </w:r>
      </w:hyperlink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1.9. Текущий ремонт выполняется на основании технической документации, состоящей из дефектной ведомости, по форме, установленной приложением 1 к настоящему Порядку, и плана-схемы помещения (технического паспорта).*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 Приложение 1 не приводится. - Примечание изготовителя базы данных.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1.10. Для обследования жилого помещения муниципального жилищного фонда с целью решения вопроса о необходимости проведения ремонта, определения его соответствия санитарным и техническим правилам и нормам, иным требованиям законодательства, определения перечня работ по ремонту создается комиссия в соответствии с распоряжением Администрации </w:t>
      </w:r>
      <w:proofErr w:type="spellStart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="005516A6"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комиссия).</w:t>
      </w:r>
    </w:p>
    <w:p w:rsidR="00977111" w:rsidRPr="00977111" w:rsidRDefault="00977111" w:rsidP="00977111">
      <w:pPr>
        <w:shd w:val="clear" w:color="auto" w:fill="FFFFFF"/>
        <w:spacing w:before="444" w:after="26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Организация ремонта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На основании результатов комиссионного обследования жилого помещения муниципального жилищного фонда комиссией на месте составляется акт произвольной формы, в котором указываются: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дата и место составления;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лица, осуществляющие осмотр, с указанием их должностей;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описание технического и санитарного состояния жилого помещения;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заключение о необходимости проведения ремонтных работ;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виды и объем ремонтных работ.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Стоимость выполнения работ (оказания услуг) по ремонту жилых помещений муниципального жилищного фонда определяется на основании сметных расчетов (смет), составленных в текущих ценах, действующих на момент расчета.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Работы по ремонту жилых помещений муниципального жилищного фонда осуществляются путем размещения муниципального заказа в порядке, установленном действующим законодательством.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2.4. Администрация </w:t>
      </w:r>
      <w:proofErr w:type="spellStart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уполномоченный орган) осуществляет организацию, контроль, приемку и оплату выполненных работ по ремонту жилых помещений муниципального жилищного фонда.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2.5. Финансовое обеспечение работ по ремонту жилых помещений муниципального жилищного фонда, в том числе ремонт жилого помещения муниципального жилищного фонда в связи с устранением последствий крупного пожара, произошедшего в результате чрезвычайной ситуации, осуществляется за счет средств бюджета </w:t>
      </w:r>
      <w:proofErr w:type="spellStart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 Организация ремонта жилых помещений муниципального жилищного фонда, связанного с устранением последствий крупного пожара, произошедшего в результате чрезвычайной ситуации, производится в порядке, определенном </w:t>
      </w:r>
      <w:hyperlink r:id="rId14" w:history="1">
        <w:r w:rsidRPr="005516A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муниципальными правовыми актами.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2.7. Необходимость замены (установки) поквартирного прибора учета (</w:t>
      </w:r>
      <w:proofErr w:type="spellStart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</w:t>
      </w:r>
      <w:proofErr w:type="spellEnd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-, тепло-, электроснабжения) определяется технической документацией (при окончании срока поверки прибора) либо специализированной организацией при выходе приборов учета из строя.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2.8. При чрезвычайных ситуациях вопрос о проведении капитального или текущего ремонта в рамках аварийно-восстановительных работ конкретных объектов решается в оперативном порядке, на основании правового акта администрации </w:t>
      </w:r>
      <w:proofErr w:type="spellStart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Пинчугского</w:t>
      </w:r>
      <w:proofErr w:type="spellEnd"/>
      <w:r w:rsidR="005516A6" w:rsidRPr="0055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2.9. Проектная документация или техническая документация, заказываемая (подготавливаемая) уполномоченным органом, является основанием для определения стоимости выполнения работ по капитальному, текущему ремонтам муниципальных жилых помещений и проведения в установленном порядке торгов (котировок) с целью заключения муниципального контракта.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Стоимость ремонтных работ определяется в каждом конкретном случае.</w:t>
      </w:r>
    </w:p>
    <w:p w:rsidR="005516A6" w:rsidRDefault="00977111" w:rsidP="005516A6">
      <w:pPr>
        <w:shd w:val="clear" w:color="auto" w:fill="FFFFFF"/>
        <w:spacing w:before="444" w:after="26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3. Функции заказчика в осуществлении </w:t>
      </w:r>
      <w:proofErr w:type="gramStart"/>
      <w:r w:rsidRPr="0097711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контроля за</w:t>
      </w:r>
      <w:proofErr w:type="gramEnd"/>
      <w:r w:rsidRPr="0097711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ремонтом жилых помещений муниципального жилищного фонда</w:t>
      </w:r>
    </w:p>
    <w:p w:rsidR="00977111" w:rsidRPr="00977111" w:rsidRDefault="00977111" w:rsidP="005516A6">
      <w:pPr>
        <w:shd w:val="clear" w:color="auto" w:fill="FFFFFF"/>
        <w:spacing w:before="444" w:after="267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 Уполномоченный орган осуществляет функции заказчика.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Уполномоченный орган при проведении капитального, текущего ремонтов осуществляет следующие функции: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контроль за качеством ремонта в соответствии с требованиями технического регламента строительных норм и правил, технических условий);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за соблюдением условий контракта, в том числе: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 выполнением строительно-монтажных работ в сроки, предусмотренные контрактом;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 качеством применяемых материалов;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 своевременным устранением недостатков и дефектов, выявленных при приемке работ;</w:t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за соответствием расценок сметам при оформлении актов выполненных работ;</w:t>
      </w:r>
      <w:proofErr w:type="gramEnd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контролирует предоставление исполнительной документации.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 Осуществляет приемку работ и сдачу объектов в эксплуатацию, в том числе: приемку скрытых работ, приемку и определение объемов выполненных работ с оформлением актов, по формам установленного законодательством образца.</w:t>
      </w:r>
    </w:p>
    <w:p w:rsidR="00977111" w:rsidRPr="00977111" w:rsidRDefault="00977111" w:rsidP="00977111">
      <w:pPr>
        <w:shd w:val="clear" w:color="auto" w:fill="FFFFFF"/>
        <w:spacing w:before="444" w:after="26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4. Условия и порядок финансирования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 Проведение капитального, текущего ремонтов жилых помещений муниципального жилищного фонда осуществляется в пределах средств, предусмотренных на эти цели в соответствующей программе уполномоченного органа.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 По результатам проведения торгов (запроса котировок) уполномоченный орган заключает с подрядной организацией муниципальный контракт на проведение капитального или текущего ремонтов, замены (установки) поквартирного прибора учета (</w:t>
      </w:r>
      <w:proofErr w:type="spellStart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</w:t>
      </w:r>
      <w:proofErr w:type="spellEnd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-, тепло-, электроснабжения) в жилых помещениях муниципального жилищного фонда.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 После окончания ремонтных работ уполномоченный орган направляет денежные средства подрядчику на оплату в соответствии с муниципальным контрактом и актом выполненных работ по форме, установленной действующим законодательством (унифицированная форма КС-2, КС-3).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4.4. Уполномоченный орган готовит акт приемки в эксплуатацию законченного ремонтом объекта. Указанный акт оформляется в соответствии с действующим законодательством.</w:t>
      </w:r>
    </w:p>
    <w:p w:rsidR="005516A6" w:rsidRDefault="00977111" w:rsidP="005516A6">
      <w:pPr>
        <w:shd w:val="clear" w:color="auto" w:fill="FFFFFF"/>
        <w:spacing w:before="444" w:after="26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5. Ответственность и контроль</w:t>
      </w:r>
    </w:p>
    <w:p w:rsidR="00977111" w:rsidRPr="00977111" w:rsidRDefault="00977111" w:rsidP="005516A6">
      <w:pPr>
        <w:shd w:val="clear" w:color="auto" w:fill="FFFFFF"/>
        <w:spacing w:before="444" w:after="26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 Уполномоченный орган осуществляет общий контроль и несет ответственность: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 организацию капитального, текущего ремонтов жилых помещений муниципального жилищного фонда - за целевым и эффективным использованием денежных средств;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 своевременным составлением локальных сметных расчетов, подлежащих капитальному, текущему ремонтам;</w:t>
      </w:r>
    </w:p>
    <w:p w:rsidR="00977111" w:rsidRPr="00977111" w:rsidRDefault="00977111" w:rsidP="00977111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за осуществление </w:t>
      </w:r>
      <w:proofErr w:type="gramStart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9771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качеством и сроками выполнения работ по капитальному, текущему ремонтам, а также ответственность за приемку скрытых работ.</w:t>
      </w:r>
    </w:p>
    <w:p w:rsidR="002900C0" w:rsidRPr="005516A6" w:rsidRDefault="002900C0">
      <w:pPr>
        <w:rPr>
          <w:rFonts w:ascii="Times New Roman" w:hAnsi="Times New Roman" w:cs="Times New Roman"/>
          <w:sz w:val="24"/>
          <w:szCs w:val="24"/>
        </w:rPr>
      </w:pPr>
    </w:p>
    <w:sectPr w:rsidR="002900C0" w:rsidRPr="005516A6" w:rsidSect="005516A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7111"/>
    <w:rsid w:val="002900C0"/>
    <w:rsid w:val="00422D2F"/>
    <w:rsid w:val="005516A6"/>
    <w:rsid w:val="005A765E"/>
    <w:rsid w:val="00977111"/>
    <w:rsid w:val="00B92462"/>
    <w:rsid w:val="00C0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C0"/>
  </w:style>
  <w:style w:type="paragraph" w:styleId="2">
    <w:name w:val="heading 2"/>
    <w:basedOn w:val="a"/>
    <w:link w:val="20"/>
    <w:uiPriority w:val="9"/>
    <w:qFormat/>
    <w:rsid w:val="00977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7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1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7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11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771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97711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71792" TargetMode="External"/><Relationship Id="rId13" Type="http://schemas.openxmlformats.org/officeDocument/2006/relationships/hyperlink" Target="http://docs.cntd.ru/document/902087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64649" TargetMode="External"/><Relationship Id="rId12" Type="http://schemas.openxmlformats.org/officeDocument/2006/relationships/hyperlink" Target="http://docs.cntd.ru/document/901019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0197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2018-12-20T05:08:00Z</cp:lastPrinted>
  <dcterms:created xsi:type="dcterms:W3CDTF">2018-12-20T04:48:00Z</dcterms:created>
  <dcterms:modified xsi:type="dcterms:W3CDTF">2018-12-20T05:10:00Z</dcterms:modified>
</cp:coreProperties>
</file>