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7005E5" w:rsidP="008C4EE6">
      <w:pPr>
        <w:pStyle w:val="a3"/>
        <w:jc w:val="center"/>
      </w:pPr>
      <w:r>
        <w:t>АДМИНИСТРАЦИЯ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8C4EE6" w:rsidRDefault="008C4EE6" w:rsidP="008C4EE6">
      <w:pPr>
        <w:pStyle w:val="a3"/>
        <w:jc w:val="center"/>
      </w:pPr>
    </w:p>
    <w:p w:rsidR="008C4EE6" w:rsidRDefault="008C4EE6" w:rsidP="008C4EE6">
      <w:pPr>
        <w:pStyle w:val="a3"/>
        <w:jc w:val="center"/>
      </w:pPr>
      <w:r>
        <w:t>ПОСТАНОВЛЕНИЕ</w:t>
      </w:r>
    </w:p>
    <w:p w:rsidR="008C4EE6" w:rsidRDefault="008C4EE6" w:rsidP="008C4EE6">
      <w:pPr>
        <w:pStyle w:val="a3"/>
        <w:jc w:val="center"/>
      </w:pPr>
    </w:p>
    <w:p w:rsidR="008C4EE6" w:rsidRDefault="0089353F" w:rsidP="009951EA">
      <w:pPr>
        <w:pStyle w:val="a3"/>
      </w:pPr>
      <w:r>
        <w:t>29.07.2015</w:t>
      </w:r>
      <w:r w:rsidR="009951EA">
        <w:t>г.</w:t>
      </w:r>
      <w:r w:rsidR="008C4EE6">
        <w:t xml:space="preserve">                                        </w:t>
      </w:r>
      <w:proofErr w:type="spellStart"/>
      <w:r w:rsidR="008C4EE6">
        <w:t>Пинчуга</w:t>
      </w:r>
      <w:proofErr w:type="spellEnd"/>
      <w:r w:rsidR="008C4EE6">
        <w:t xml:space="preserve">                 </w:t>
      </w:r>
      <w:r w:rsidR="009951EA">
        <w:t xml:space="preserve">                             </w:t>
      </w:r>
      <w:r w:rsidR="008C4EE6">
        <w:t>№</w:t>
      </w:r>
      <w:r w:rsidR="006C1BB1">
        <w:t xml:space="preserve">  </w:t>
      </w:r>
      <w:r>
        <w:t xml:space="preserve">  </w:t>
      </w:r>
      <w:r w:rsidR="006C1BB1">
        <w:t xml:space="preserve"> </w:t>
      </w:r>
      <w:proofErr w:type="gramStart"/>
      <w:r w:rsidR="009951EA">
        <w:t>-</w:t>
      </w:r>
      <w:proofErr w:type="spellStart"/>
      <w:r w:rsidR="009951EA">
        <w:t>п</w:t>
      </w:r>
      <w:proofErr w:type="spellEnd"/>
      <w:proofErr w:type="gramEnd"/>
    </w:p>
    <w:p w:rsidR="008C4EE6" w:rsidRDefault="008C4EE6" w:rsidP="008C4EE6">
      <w:pPr>
        <w:pStyle w:val="a3"/>
        <w:jc w:val="right"/>
      </w:pP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 выделении специальных мест для размещения</w:t>
      </w: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печатных агитационных материалов по выборам </w:t>
      </w: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депутатов </w:t>
      </w:r>
      <w:proofErr w:type="spellStart"/>
      <w:r>
        <w:rPr>
          <w:color w:val="000000"/>
        </w:rPr>
        <w:t>Богучанского</w:t>
      </w:r>
      <w:proofErr w:type="spellEnd"/>
      <w:r>
        <w:rPr>
          <w:color w:val="000000"/>
        </w:rPr>
        <w:t xml:space="preserve"> районного Совета </w:t>
      </w: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депутатов пятого созыва</w:t>
      </w: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В соответствии со ст. 54 главы    Федерального Закона № 67-ФЗ от 12.06.2002 «Об основных гарантиях избирательных прав и права на участие в референдуме граждан Российской Федерации»  ПОСТАНОВЛЯЮ:</w:t>
      </w:r>
    </w:p>
    <w:p w:rsidR="0089353F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1.  Выделить специальные места для размещения печатных агитационных материалов на избирательном участке № 982,983: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 на информационном стенде, размещенном возле магазина «Натали»;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- в помещении   почты; 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 на фасаде магазинов «Гамма»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 на строениях, размещенных на площади поселка.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2.  Запретить вывешивать (расклеивать, размещать) печатные агитационные материалы на зданиях, сооружениях, имеющих историческую, культурную или архитектурную ценность, а также в здании, в котором размещена избирательная комиссия, в помещении для голосования, и на расстоянии 50 м от входа от них.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9353F" w:rsidRDefault="0089353F" w:rsidP="0089353F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3.</w:t>
      </w:r>
      <w:r w:rsidRPr="00875D9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875D9E">
        <w:rPr>
          <w:color w:val="000000"/>
        </w:rPr>
        <w:t>Контроль за</w:t>
      </w:r>
      <w:proofErr w:type="gramEnd"/>
      <w:r w:rsidRPr="00875D9E">
        <w:rPr>
          <w:color w:val="000000"/>
        </w:rPr>
        <w:t xml:space="preserve"> выполнением данного постановления </w:t>
      </w:r>
      <w:r>
        <w:rPr>
          <w:color w:val="000000"/>
        </w:rPr>
        <w:t>оставляю за собой.</w:t>
      </w:r>
    </w:p>
    <w:p w:rsidR="0089353F" w:rsidRPr="00875D9E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353F" w:rsidRPr="00875D9E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4.  </w:t>
      </w:r>
      <w:r w:rsidRPr="00875D9E">
        <w:rPr>
          <w:color w:val="000000"/>
        </w:rPr>
        <w:t xml:space="preserve"> Постановление вступает</w:t>
      </w:r>
      <w:r>
        <w:rPr>
          <w:color w:val="000000"/>
        </w:rPr>
        <w:t xml:space="preserve"> в силу со дня подписания.</w:t>
      </w:r>
    </w:p>
    <w:p w:rsidR="0089353F" w:rsidRPr="00875D9E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353F" w:rsidRPr="00875D9E" w:rsidRDefault="0089353F" w:rsidP="008935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C4EE6" w:rsidRDefault="008C4EE6" w:rsidP="008C4EE6">
      <w:pPr>
        <w:jc w:val="both"/>
      </w:pPr>
    </w:p>
    <w:p w:rsidR="008C4EE6" w:rsidRDefault="008C4EE6" w:rsidP="008C4EE6"/>
    <w:p w:rsidR="008C4EE6" w:rsidRDefault="008C4EE6" w:rsidP="008C4EE6">
      <w:r>
        <w:t xml:space="preserve"> </w:t>
      </w:r>
    </w:p>
    <w:p w:rsidR="008C4EE6" w:rsidRDefault="008C4EE6" w:rsidP="008C4EE6"/>
    <w:p w:rsidR="002365D0" w:rsidRDefault="006C1BB1" w:rsidP="00A77662">
      <w:r>
        <w:t>И.о</w:t>
      </w:r>
      <w:proofErr w:type="gramStart"/>
      <w:r>
        <w:t>.г</w:t>
      </w:r>
      <w:proofErr w:type="gramEnd"/>
      <w:r w:rsidR="003362A6">
        <w:t>лав</w:t>
      </w:r>
      <w:r>
        <w:t>ы</w:t>
      </w:r>
      <w:r w:rsidR="003362A6">
        <w:t xml:space="preserve"> </w:t>
      </w:r>
      <w:proofErr w:type="spellStart"/>
      <w:r w:rsidR="003362A6">
        <w:t>Пинчугского</w:t>
      </w:r>
      <w:proofErr w:type="spellEnd"/>
      <w:r w:rsidR="003362A6">
        <w:t xml:space="preserve"> сельсовета                                                     </w:t>
      </w:r>
      <w:r>
        <w:t xml:space="preserve">О.Н. </w:t>
      </w:r>
      <w:proofErr w:type="spellStart"/>
      <w:r>
        <w:t>Фрик</w:t>
      </w:r>
      <w:proofErr w:type="spellEnd"/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sectPr w:rsidR="002365D0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3D"/>
    <w:multiLevelType w:val="multilevel"/>
    <w:tmpl w:val="9ACC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010C69"/>
    <w:multiLevelType w:val="hybridMultilevel"/>
    <w:tmpl w:val="47364F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6"/>
    <w:rsid w:val="00040526"/>
    <w:rsid w:val="000926FE"/>
    <w:rsid w:val="000E5504"/>
    <w:rsid w:val="00124760"/>
    <w:rsid w:val="001A0654"/>
    <w:rsid w:val="001C066C"/>
    <w:rsid w:val="002028BC"/>
    <w:rsid w:val="00207F12"/>
    <w:rsid w:val="002175BF"/>
    <w:rsid w:val="002365D0"/>
    <w:rsid w:val="00247360"/>
    <w:rsid w:val="003362A6"/>
    <w:rsid w:val="00447398"/>
    <w:rsid w:val="0046545F"/>
    <w:rsid w:val="00493B96"/>
    <w:rsid w:val="004B7227"/>
    <w:rsid w:val="00607290"/>
    <w:rsid w:val="00640DCA"/>
    <w:rsid w:val="006C1BB1"/>
    <w:rsid w:val="007005E5"/>
    <w:rsid w:val="007F085B"/>
    <w:rsid w:val="00820B3E"/>
    <w:rsid w:val="0089353F"/>
    <w:rsid w:val="008C1B55"/>
    <w:rsid w:val="008C4EE6"/>
    <w:rsid w:val="008C62D4"/>
    <w:rsid w:val="008F66F4"/>
    <w:rsid w:val="00946F1A"/>
    <w:rsid w:val="009951EA"/>
    <w:rsid w:val="009B2B35"/>
    <w:rsid w:val="009D0623"/>
    <w:rsid w:val="00A77662"/>
    <w:rsid w:val="00A8647B"/>
    <w:rsid w:val="00A90B74"/>
    <w:rsid w:val="00AD43B4"/>
    <w:rsid w:val="00B0611E"/>
    <w:rsid w:val="00B823B0"/>
    <w:rsid w:val="00BE3317"/>
    <w:rsid w:val="00BF6AB0"/>
    <w:rsid w:val="00C463E0"/>
    <w:rsid w:val="00CF2586"/>
    <w:rsid w:val="00D613C5"/>
    <w:rsid w:val="00E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2015-07-31T09:09:00Z</cp:lastPrinted>
  <dcterms:created xsi:type="dcterms:W3CDTF">2015-07-31T09:10:00Z</dcterms:created>
  <dcterms:modified xsi:type="dcterms:W3CDTF">2015-07-31T09:10:00Z</dcterms:modified>
</cp:coreProperties>
</file>