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D8497A"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033312" w:rsidP="00A934D7">
      <w:pPr>
        <w:pStyle w:val="a3"/>
        <w:tabs>
          <w:tab w:val="clear" w:pos="9355"/>
          <w:tab w:val="left" w:pos="472"/>
          <w:tab w:val="left" w:pos="9844"/>
        </w:tabs>
        <w:rPr>
          <w:b/>
          <w:i/>
          <w:sz w:val="32"/>
          <w:szCs w:val="32"/>
        </w:rPr>
      </w:pPr>
      <w:r>
        <w:rPr>
          <w:b/>
          <w:i/>
          <w:sz w:val="32"/>
          <w:szCs w:val="32"/>
        </w:rPr>
        <w:t>06.11</w:t>
      </w:r>
      <w:r w:rsidR="0079116A">
        <w:rPr>
          <w:b/>
          <w:i/>
          <w:sz w:val="32"/>
          <w:szCs w:val="32"/>
        </w:rPr>
        <w:t>.</w:t>
      </w:r>
      <w:r w:rsidR="004318F2">
        <w:rPr>
          <w:b/>
          <w:i/>
          <w:sz w:val="32"/>
          <w:szCs w:val="32"/>
        </w:rPr>
        <w:t>2020</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10679F">
        <w:rPr>
          <w:b/>
          <w:i/>
          <w:sz w:val="32"/>
          <w:szCs w:val="32"/>
        </w:rPr>
        <w:t>1</w:t>
      </w:r>
      <w:r>
        <w:rPr>
          <w:b/>
          <w:i/>
          <w:sz w:val="32"/>
          <w:szCs w:val="32"/>
        </w:rPr>
        <w:t>5</w:t>
      </w:r>
    </w:p>
    <w:p w:rsidR="00033312" w:rsidRDefault="00033312" w:rsidP="00033312">
      <w:pPr>
        <w:autoSpaceDE w:val="0"/>
        <w:autoSpaceDN w:val="0"/>
        <w:ind w:right="-1" w:firstLine="709"/>
        <w:jc w:val="center"/>
        <w:rPr>
          <w:b/>
          <w:sz w:val="28"/>
          <w:szCs w:val="28"/>
        </w:rPr>
      </w:pPr>
      <w:r>
        <w:rPr>
          <w:b/>
          <w:sz w:val="28"/>
          <w:szCs w:val="28"/>
        </w:rPr>
        <w:t>АДМИНИСТРАЦИЯ ПИНЧУГСКОГО СЕЛЬСОВЕТА</w:t>
      </w:r>
    </w:p>
    <w:p w:rsidR="00033312" w:rsidRDefault="00033312" w:rsidP="00033312">
      <w:pPr>
        <w:autoSpaceDE w:val="0"/>
        <w:autoSpaceDN w:val="0"/>
        <w:ind w:right="-1" w:firstLine="709"/>
        <w:jc w:val="center"/>
        <w:rPr>
          <w:b/>
          <w:sz w:val="28"/>
          <w:szCs w:val="28"/>
        </w:rPr>
      </w:pPr>
      <w:r>
        <w:rPr>
          <w:b/>
          <w:sz w:val="28"/>
          <w:szCs w:val="28"/>
        </w:rPr>
        <w:t>БОГУЧАНСКОГО РАЙОНА</w:t>
      </w:r>
    </w:p>
    <w:p w:rsidR="00033312" w:rsidRPr="003D381B" w:rsidRDefault="00033312" w:rsidP="00033312">
      <w:pPr>
        <w:autoSpaceDE w:val="0"/>
        <w:autoSpaceDN w:val="0"/>
        <w:ind w:right="-1" w:firstLine="709"/>
        <w:jc w:val="center"/>
        <w:rPr>
          <w:i/>
          <w:sz w:val="28"/>
          <w:szCs w:val="28"/>
        </w:rPr>
      </w:pPr>
      <w:r>
        <w:rPr>
          <w:b/>
          <w:sz w:val="28"/>
          <w:szCs w:val="28"/>
        </w:rPr>
        <w:t>КРАСНОЯРСКОГО КРАЯ</w:t>
      </w:r>
    </w:p>
    <w:p w:rsidR="00033312" w:rsidRPr="003D381B" w:rsidRDefault="00033312" w:rsidP="00033312">
      <w:pPr>
        <w:ind w:right="-766" w:firstLine="709"/>
        <w:jc w:val="center"/>
        <w:rPr>
          <w:rFonts w:eastAsia="Calibri"/>
          <w:b/>
          <w:color w:val="000000"/>
          <w:sz w:val="28"/>
          <w:szCs w:val="28"/>
          <w:highlight w:val="yellow"/>
          <w:lang w:eastAsia="en-US"/>
        </w:rPr>
      </w:pPr>
    </w:p>
    <w:p w:rsidR="00033312" w:rsidRPr="003D381B" w:rsidRDefault="00033312" w:rsidP="00033312">
      <w:pPr>
        <w:autoSpaceDE w:val="0"/>
        <w:autoSpaceDN w:val="0"/>
        <w:ind w:right="-1" w:firstLine="709"/>
        <w:jc w:val="center"/>
        <w:rPr>
          <w:b/>
          <w:sz w:val="28"/>
          <w:szCs w:val="28"/>
          <w:highlight w:val="yellow"/>
        </w:rPr>
      </w:pPr>
    </w:p>
    <w:p w:rsidR="00033312" w:rsidRPr="003D381B" w:rsidRDefault="00033312" w:rsidP="00033312">
      <w:pPr>
        <w:autoSpaceDE w:val="0"/>
        <w:autoSpaceDN w:val="0"/>
        <w:ind w:right="-1"/>
        <w:jc w:val="center"/>
        <w:rPr>
          <w:b/>
          <w:sz w:val="28"/>
          <w:szCs w:val="28"/>
        </w:rPr>
      </w:pPr>
      <w:r w:rsidRPr="003D381B">
        <w:rPr>
          <w:b/>
          <w:sz w:val="28"/>
          <w:szCs w:val="28"/>
        </w:rPr>
        <w:t xml:space="preserve">ПОСТАНОВЛЕНИЕ  </w:t>
      </w:r>
    </w:p>
    <w:p w:rsidR="00033312" w:rsidRPr="003D381B" w:rsidRDefault="00033312" w:rsidP="00033312">
      <w:pPr>
        <w:autoSpaceDE w:val="0"/>
        <w:autoSpaceDN w:val="0"/>
        <w:ind w:right="-1" w:firstLine="709"/>
        <w:jc w:val="center"/>
        <w:rPr>
          <w:i/>
          <w:sz w:val="28"/>
          <w:szCs w:val="28"/>
        </w:rPr>
      </w:pPr>
    </w:p>
    <w:p w:rsidR="00033312" w:rsidRPr="003D381B" w:rsidRDefault="00033312" w:rsidP="00033312">
      <w:pPr>
        <w:autoSpaceDE w:val="0"/>
        <w:autoSpaceDN w:val="0"/>
        <w:rPr>
          <w:b/>
          <w:i/>
          <w:sz w:val="28"/>
          <w:szCs w:val="28"/>
        </w:rPr>
      </w:pPr>
    </w:p>
    <w:p w:rsidR="00033312" w:rsidRPr="002865E0" w:rsidRDefault="00033312" w:rsidP="00033312">
      <w:pPr>
        <w:autoSpaceDE w:val="0"/>
        <w:autoSpaceDN w:val="0"/>
        <w:rPr>
          <w:sz w:val="28"/>
          <w:szCs w:val="28"/>
        </w:rPr>
      </w:pPr>
      <w:r w:rsidRPr="002865E0">
        <w:rPr>
          <w:sz w:val="28"/>
          <w:szCs w:val="28"/>
        </w:rPr>
        <w:t xml:space="preserve">   </w:t>
      </w:r>
      <w:r>
        <w:rPr>
          <w:sz w:val="28"/>
          <w:szCs w:val="28"/>
        </w:rPr>
        <w:t>26</w:t>
      </w:r>
      <w:r w:rsidRPr="002865E0">
        <w:rPr>
          <w:sz w:val="28"/>
          <w:szCs w:val="28"/>
        </w:rPr>
        <w:t>.</w:t>
      </w:r>
      <w:r>
        <w:rPr>
          <w:sz w:val="28"/>
          <w:szCs w:val="28"/>
        </w:rPr>
        <w:t>1</w:t>
      </w:r>
      <w:r w:rsidRPr="002865E0">
        <w:rPr>
          <w:sz w:val="28"/>
          <w:szCs w:val="28"/>
        </w:rPr>
        <w:t xml:space="preserve">0.2020г.                           </w:t>
      </w:r>
      <w:r>
        <w:rPr>
          <w:sz w:val="28"/>
          <w:szCs w:val="28"/>
        </w:rPr>
        <w:t xml:space="preserve">    </w:t>
      </w:r>
      <w:r w:rsidRPr="002865E0">
        <w:rPr>
          <w:sz w:val="28"/>
          <w:szCs w:val="28"/>
        </w:rPr>
        <w:t>п.Пинчуга                                              №</w:t>
      </w:r>
      <w:r>
        <w:rPr>
          <w:sz w:val="28"/>
          <w:szCs w:val="28"/>
        </w:rPr>
        <w:t>55-п</w:t>
      </w:r>
    </w:p>
    <w:p w:rsidR="00033312" w:rsidRPr="003D381B" w:rsidRDefault="00033312" w:rsidP="00033312">
      <w:pPr>
        <w:autoSpaceDE w:val="0"/>
        <w:autoSpaceDN w:val="0"/>
        <w:ind w:left="-360" w:firstLine="709"/>
        <w:rPr>
          <w:i/>
          <w:sz w:val="28"/>
          <w:szCs w:val="28"/>
          <w:highlight w:val="yellow"/>
        </w:rPr>
      </w:pPr>
      <w:r w:rsidRPr="003D381B">
        <w:rPr>
          <w:i/>
          <w:sz w:val="20"/>
          <w:szCs w:val="20"/>
          <w:highlight w:val="yellow"/>
        </w:rPr>
        <w:t xml:space="preserve">                                                                               </w:t>
      </w:r>
    </w:p>
    <w:p w:rsidR="00033312" w:rsidRPr="003D381B" w:rsidRDefault="00033312" w:rsidP="00033312">
      <w:pPr>
        <w:autoSpaceDE w:val="0"/>
        <w:autoSpaceDN w:val="0"/>
        <w:rPr>
          <w:sz w:val="28"/>
          <w:szCs w:val="28"/>
          <w:highlight w:val="yellow"/>
        </w:rPr>
      </w:pPr>
    </w:p>
    <w:p w:rsidR="00033312" w:rsidRPr="003D381B" w:rsidRDefault="00033312" w:rsidP="00033312">
      <w:pPr>
        <w:autoSpaceDE w:val="0"/>
        <w:autoSpaceDN w:val="0"/>
        <w:jc w:val="center"/>
        <w:rPr>
          <w:sz w:val="28"/>
          <w:szCs w:val="28"/>
        </w:rPr>
      </w:pPr>
      <w:r w:rsidRPr="003D381B">
        <w:rPr>
          <w:sz w:val="28"/>
          <w:szCs w:val="28"/>
        </w:rPr>
        <w:t xml:space="preserve">Об утверждении Порядка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w:t>
      </w:r>
    </w:p>
    <w:p w:rsidR="00033312" w:rsidRPr="003D381B" w:rsidRDefault="00033312" w:rsidP="00033312">
      <w:pPr>
        <w:autoSpaceDE w:val="0"/>
        <w:autoSpaceDN w:val="0"/>
        <w:jc w:val="center"/>
        <w:rPr>
          <w:b/>
          <w:i/>
          <w:sz w:val="28"/>
          <w:szCs w:val="28"/>
        </w:rPr>
      </w:pPr>
    </w:p>
    <w:p w:rsidR="00033312" w:rsidRDefault="00033312" w:rsidP="00033312">
      <w:pPr>
        <w:widowControl w:val="0"/>
        <w:autoSpaceDE w:val="0"/>
        <w:autoSpaceDN w:val="0"/>
        <w:ind w:firstLine="708"/>
        <w:jc w:val="both"/>
        <w:rPr>
          <w:sz w:val="28"/>
          <w:szCs w:val="28"/>
        </w:rPr>
      </w:pPr>
      <w:r w:rsidRPr="003D381B">
        <w:rPr>
          <w:sz w:val="28"/>
          <w:szCs w:val="28"/>
        </w:rPr>
        <w:t xml:space="preserve">В соответствии с пунктом 4 статьи 115.3 Бюджетного кодекса РФ, статьей </w:t>
      </w:r>
      <w:r>
        <w:rPr>
          <w:sz w:val="28"/>
          <w:szCs w:val="28"/>
        </w:rPr>
        <w:t>7</w:t>
      </w:r>
      <w:r w:rsidRPr="003D381B">
        <w:rPr>
          <w:sz w:val="28"/>
          <w:szCs w:val="28"/>
        </w:rPr>
        <w:t xml:space="preserve"> Устава </w:t>
      </w:r>
      <w:r w:rsidRPr="002865E0">
        <w:rPr>
          <w:sz w:val="28"/>
          <w:szCs w:val="28"/>
        </w:rPr>
        <w:t>Пинчугского сельсовета</w:t>
      </w:r>
      <w:r>
        <w:rPr>
          <w:sz w:val="28"/>
          <w:szCs w:val="28"/>
        </w:rPr>
        <w:t>,</w:t>
      </w:r>
    </w:p>
    <w:p w:rsidR="00033312" w:rsidRPr="003D381B" w:rsidRDefault="00033312" w:rsidP="00033312">
      <w:pPr>
        <w:widowControl w:val="0"/>
        <w:autoSpaceDE w:val="0"/>
        <w:autoSpaceDN w:val="0"/>
        <w:ind w:firstLine="708"/>
        <w:jc w:val="both"/>
        <w:rPr>
          <w:sz w:val="28"/>
          <w:szCs w:val="28"/>
        </w:rPr>
      </w:pPr>
      <w:r w:rsidRPr="003D381B">
        <w:rPr>
          <w:sz w:val="28"/>
          <w:szCs w:val="28"/>
        </w:rPr>
        <w:t xml:space="preserve"> ПОСТАНОВЛЯЮ:</w:t>
      </w:r>
    </w:p>
    <w:p w:rsidR="00033312" w:rsidRPr="003D381B" w:rsidRDefault="00033312" w:rsidP="00033312">
      <w:pPr>
        <w:widowControl w:val="0"/>
        <w:autoSpaceDE w:val="0"/>
        <w:autoSpaceDN w:val="0"/>
        <w:ind w:firstLine="708"/>
        <w:jc w:val="both"/>
        <w:rPr>
          <w:sz w:val="28"/>
          <w:szCs w:val="28"/>
        </w:rPr>
      </w:pPr>
    </w:p>
    <w:p w:rsidR="00033312" w:rsidRPr="003D381B" w:rsidRDefault="00033312" w:rsidP="00033312">
      <w:pPr>
        <w:widowControl w:val="0"/>
        <w:autoSpaceDE w:val="0"/>
        <w:autoSpaceDN w:val="0"/>
        <w:ind w:firstLine="708"/>
        <w:jc w:val="both"/>
        <w:rPr>
          <w:sz w:val="28"/>
          <w:szCs w:val="28"/>
        </w:rPr>
      </w:pPr>
      <w:r w:rsidRPr="003D381B">
        <w:rPr>
          <w:sz w:val="28"/>
          <w:szCs w:val="28"/>
        </w:rPr>
        <w:t>1. Утвердить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p>
    <w:p w:rsidR="00033312" w:rsidRDefault="00033312" w:rsidP="00033312">
      <w:pPr>
        <w:pStyle w:val="ConsNormal"/>
        <w:ind w:firstLine="709"/>
        <w:jc w:val="both"/>
        <w:rPr>
          <w:sz w:val="28"/>
          <w:szCs w:val="28"/>
        </w:rPr>
      </w:pPr>
      <w:r w:rsidRPr="003D381B">
        <w:rPr>
          <w:rFonts w:eastAsia="Calibri"/>
          <w:sz w:val="28"/>
          <w:szCs w:val="28"/>
        </w:rPr>
        <w:t xml:space="preserve">2. Постановление вступает в силу </w:t>
      </w:r>
      <w:r>
        <w:rPr>
          <w:sz w:val="28"/>
          <w:szCs w:val="28"/>
        </w:rPr>
        <w:t>после официального опубликования  в газете «Пинчугский вестник».</w:t>
      </w:r>
    </w:p>
    <w:p w:rsidR="00033312" w:rsidRDefault="00033312" w:rsidP="00033312">
      <w:pPr>
        <w:pStyle w:val="ConsNormal"/>
        <w:ind w:firstLine="709"/>
        <w:jc w:val="both"/>
        <w:rPr>
          <w:sz w:val="28"/>
          <w:szCs w:val="28"/>
        </w:rPr>
      </w:pPr>
    </w:p>
    <w:p w:rsidR="00033312" w:rsidRDefault="00033312" w:rsidP="00033312">
      <w:pPr>
        <w:pStyle w:val="ConsNormal"/>
        <w:ind w:firstLine="709"/>
        <w:jc w:val="both"/>
        <w:rPr>
          <w:sz w:val="28"/>
          <w:szCs w:val="28"/>
        </w:rPr>
      </w:pPr>
    </w:p>
    <w:p w:rsidR="00033312" w:rsidRDefault="00033312" w:rsidP="00033312">
      <w:pPr>
        <w:pStyle w:val="ConsNormal"/>
        <w:ind w:firstLine="709"/>
        <w:jc w:val="both"/>
        <w:rPr>
          <w:sz w:val="28"/>
          <w:szCs w:val="28"/>
        </w:rPr>
      </w:pPr>
    </w:p>
    <w:p w:rsidR="00033312" w:rsidRDefault="00033312" w:rsidP="00033312">
      <w:pPr>
        <w:pStyle w:val="ConsNormal"/>
        <w:ind w:firstLine="709"/>
        <w:jc w:val="both"/>
        <w:rPr>
          <w:sz w:val="26"/>
          <w:szCs w:val="26"/>
        </w:rPr>
      </w:pPr>
    </w:p>
    <w:p w:rsidR="00033312" w:rsidRPr="003D381B" w:rsidRDefault="00033312" w:rsidP="00033312">
      <w:pPr>
        <w:ind w:firstLine="709"/>
        <w:jc w:val="both"/>
        <w:rPr>
          <w:sz w:val="28"/>
          <w:szCs w:val="28"/>
        </w:rPr>
      </w:pPr>
      <w:r w:rsidRPr="003D381B">
        <w:rPr>
          <w:sz w:val="28"/>
          <w:szCs w:val="28"/>
        </w:rPr>
        <w:t xml:space="preserve">  </w:t>
      </w:r>
      <w:r w:rsidRPr="003D381B">
        <w:rPr>
          <w:i/>
          <w:sz w:val="28"/>
          <w:szCs w:val="28"/>
        </w:rPr>
        <w:t xml:space="preserve">                                 </w:t>
      </w:r>
    </w:p>
    <w:p w:rsidR="00033312" w:rsidRPr="007B1023" w:rsidRDefault="00033312" w:rsidP="00033312">
      <w:pPr>
        <w:shd w:val="clear" w:color="auto" w:fill="FFFFFF"/>
        <w:spacing w:line="240" w:lineRule="exact"/>
        <w:rPr>
          <w:sz w:val="28"/>
          <w:szCs w:val="28"/>
        </w:rPr>
      </w:pPr>
      <w:r w:rsidRPr="007B1023">
        <w:rPr>
          <w:sz w:val="28"/>
          <w:szCs w:val="28"/>
        </w:rPr>
        <w:t>Глава Пинчугского сельсовета                                                  Логинов А.В.</w:t>
      </w: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Default="00033312" w:rsidP="00033312">
      <w:pPr>
        <w:autoSpaceDE w:val="0"/>
        <w:autoSpaceDN w:val="0"/>
        <w:adjustRightInd w:val="0"/>
        <w:ind w:firstLine="5103"/>
        <w:outlineLvl w:val="0"/>
        <w:rPr>
          <w:sz w:val="28"/>
          <w:szCs w:val="28"/>
        </w:rPr>
      </w:pPr>
    </w:p>
    <w:p w:rsidR="00033312" w:rsidRPr="003D381B" w:rsidRDefault="00033312" w:rsidP="00033312">
      <w:pPr>
        <w:autoSpaceDE w:val="0"/>
        <w:autoSpaceDN w:val="0"/>
        <w:adjustRightInd w:val="0"/>
        <w:ind w:firstLine="5103"/>
        <w:outlineLvl w:val="0"/>
        <w:rPr>
          <w:sz w:val="28"/>
          <w:szCs w:val="28"/>
        </w:rPr>
      </w:pPr>
      <w:r w:rsidRPr="003D381B">
        <w:rPr>
          <w:sz w:val="28"/>
          <w:szCs w:val="28"/>
        </w:rPr>
        <w:t xml:space="preserve">Приложение </w:t>
      </w:r>
    </w:p>
    <w:p w:rsidR="00033312" w:rsidRPr="003D381B" w:rsidRDefault="00033312" w:rsidP="00033312">
      <w:pPr>
        <w:autoSpaceDE w:val="0"/>
        <w:autoSpaceDN w:val="0"/>
        <w:adjustRightInd w:val="0"/>
        <w:ind w:firstLine="5103"/>
        <w:rPr>
          <w:sz w:val="28"/>
          <w:szCs w:val="28"/>
        </w:rPr>
      </w:pPr>
      <w:r w:rsidRPr="003D381B">
        <w:rPr>
          <w:sz w:val="28"/>
          <w:szCs w:val="28"/>
        </w:rPr>
        <w:t>к постановлению администрации</w:t>
      </w:r>
    </w:p>
    <w:p w:rsidR="00033312" w:rsidRPr="003D381B" w:rsidRDefault="00033312" w:rsidP="00033312">
      <w:pPr>
        <w:autoSpaceDE w:val="0"/>
        <w:autoSpaceDN w:val="0"/>
        <w:adjustRightInd w:val="0"/>
        <w:ind w:firstLine="5103"/>
        <w:rPr>
          <w:sz w:val="28"/>
          <w:szCs w:val="28"/>
        </w:rPr>
      </w:pPr>
      <w:r w:rsidRPr="007B1023">
        <w:rPr>
          <w:sz w:val="28"/>
          <w:szCs w:val="28"/>
        </w:rPr>
        <w:t xml:space="preserve"> Пинчугского сельсовета</w:t>
      </w:r>
      <w:r w:rsidRPr="003D381B">
        <w:rPr>
          <w:i/>
          <w:sz w:val="20"/>
          <w:szCs w:val="20"/>
        </w:rPr>
        <w:br/>
        <w:t xml:space="preserve">                                                                                                       </w:t>
      </w:r>
      <w:r w:rsidRPr="003D381B">
        <w:rPr>
          <w:sz w:val="28"/>
          <w:szCs w:val="28"/>
        </w:rPr>
        <w:t xml:space="preserve">от </w:t>
      </w:r>
      <w:r>
        <w:rPr>
          <w:sz w:val="28"/>
          <w:szCs w:val="28"/>
        </w:rPr>
        <w:t>26.10.2020г.</w:t>
      </w:r>
      <w:r>
        <w:rPr>
          <w:color w:val="FFFFFF"/>
          <w:sz w:val="28"/>
          <w:szCs w:val="28"/>
        </w:rPr>
        <w:t>г.</w:t>
      </w:r>
      <w:r w:rsidRPr="003D381B">
        <w:rPr>
          <w:sz w:val="28"/>
          <w:szCs w:val="28"/>
        </w:rPr>
        <w:t xml:space="preserve"> № </w:t>
      </w:r>
      <w:r>
        <w:rPr>
          <w:sz w:val="28"/>
          <w:szCs w:val="28"/>
        </w:rPr>
        <w:t>55-п</w:t>
      </w:r>
    </w:p>
    <w:p w:rsidR="00033312" w:rsidRPr="003D381B" w:rsidRDefault="00033312" w:rsidP="00033312">
      <w:pPr>
        <w:ind w:firstLine="539"/>
        <w:jc w:val="center"/>
        <w:rPr>
          <w:b/>
          <w:color w:val="000000"/>
          <w:sz w:val="28"/>
          <w:szCs w:val="28"/>
        </w:rPr>
      </w:pPr>
    </w:p>
    <w:p w:rsidR="00033312" w:rsidRPr="003D381B" w:rsidRDefault="00033312" w:rsidP="00033312">
      <w:pPr>
        <w:autoSpaceDE w:val="0"/>
        <w:autoSpaceDN w:val="0"/>
        <w:adjustRightInd w:val="0"/>
        <w:jc w:val="center"/>
        <w:rPr>
          <w:b/>
          <w:bCs/>
          <w:sz w:val="28"/>
          <w:szCs w:val="28"/>
        </w:rPr>
      </w:pPr>
      <w:r w:rsidRPr="003D381B">
        <w:rPr>
          <w:b/>
          <w:bCs/>
          <w:sz w:val="28"/>
          <w:szCs w:val="28"/>
        </w:rPr>
        <w:t>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w:t>
      </w:r>
    </w:p>
    <w:p w:rsidR="00033312" w:rsidRPr="003D381B" w:rsidRDefault="00033312" w:rsidP="00033312">
      <w:pPr>
        <w:autoSpaceDE w:val="0"/>
        <w:autoSpaceDN w:val="0"/>
        <w:adjustRightInd w:val="0"/>
        <w:jc w:val="center"/>
        <w:rPr>
          <w:b/>
          <w:bCs/>
          <w:sz w:val="28"/>
          <w:szCs w:val="28"/>
        </w:rPr>
      </w:pPr>
      <w:r w:rsidRPr="003D381B">
        <w:rPr>
          <w:b/>
          <w:bCs/>
          <w:sz w:val="28"/>
          <w:szCs w:val="28"/>
        </w:rPr>
        <w:t>ФИНАНСОВОГО СОСТОЯНИЯ ПРИНЦИПАЛА</w:t>
      </w:r>
    </w:p>
    <w:p w:rsidR="00033312" w:rsidRPr="003D381B" w:rsidRDefault="00033312" w:rsidP="00033312">
      <w:pPr>
        <w:autoSpaceDE w:val="0"/>
        <w:autoSpaceDN w:val="0"/>
        <w:adjustRightInd w:val="0"/>
        <w:outlineLvl w:val="0"/>
        <w:rPr>
          <w:b/>
          <w:sz w:val="28"/>
          <w:szCs w:val="28"/>
        </w:rPr>
      </w:pPr>
    </w:p>
    <w:p w:rsidR="00033312" w:rsidRPr="003D381B" w:rsidRDefault="00033312" w:rsidP="00033312">
      <w:pPr>
        <w:numPr>
          <w:ilvl w:val="0"/>
          <w:numId w:val="27"/>
        </w:numPr>
        <w:autoSpaceDE w:val="0"/>
        <w:autoSpaceDN w:val="0"/>
        <w:adjustRightInd w:val="0"/>
        <w:jc w:val="center"/>
        <w:rPr>
          <w:b/>
          <w:sz w:val="28"/>
          <w:szCs w:val="28"/>
        </w:rPr>
      </w:pPr>
      <w:r w:rsidRPr="003D381B">
        <w:rPr>
          <w:b/>
          <w:sz w:val="28"/>
          <w:szCs w:val="28"/>
        </w:rPr>
        <w:t>Общие положения</w:t>
      </w:r>
    </w:p>
    <w:p w:rsidR="00033312" w:rsidRPr="003D381B" w:rsidRDefault="00033312" w:rsidP="00033312">
      <w:pPr>
        <w:autoSpaceDE w:val="0"/>
        <w:autoSpaceDN w:val="0"/>
        <w:adjustRightInd w:val="0"/>
        <w:ind w:firstLine="540"/>
        <w:jc w:val="both"/>
        <w:rPr>
          <w:sz w:val="28"/>
          <w:szCs w:val="28"/>
        </w:rPr>
      </w:pPr>
    </w:p>
    <w:p w:rsidR="00033312" w:rsidRPr="003D381B" w:rsidRDefault="00033312" w:rsidP="00033312">
      <w:pPr>
        <w:autoSpaceDE w:val="0"/>
        <w:autoSpaceDN w:val="0"/>
        <w:adjustRightInd w:val="0"/>
        <w:ind w:firstLine="540"/>
        <w:jc w:val="both"/>
        <w:rPr>
          <w:sz w:val="28"/>
          <w:szCs w:val="28"/>
        </w:rPr>
      </w:pPr>
      <w:r>
        <w:rPr>
          <w:sz w:val="28"/>
          <w:szCs w:val="28"/>
        </w:rPr>
        <w:t>1.</w:t>
      </w:r>
      <w:r w:rsidRPr="003D381B">
        <w:rPr>
          <w:sz w:val="28"/>
          <w:szCs w:val="28"/>
        </w:rPr>
        <w:t xml:space="preserve">1. Настоящий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(далее - Порядок) разработан в целях обеспечения реализации в </w:t>
      </w:r>
      <w:r>
        <w:rPr>
          <w:sz w:val="28"/>
          <w:szCs w:val="28"/>
        </w:rPr>
        <w:t>Администрации Пинчугского сельсовета</w:t>
      </w:r>
      <w:r w:rsidRPr="003D381B">
        <w:rPr>
          <w:sz w:val="28"/>
          <w:szCs w:val="28"/>
        </w:rPr>
        <w:t xml:space="preserve"> требований пункта 4 статьи 115.3 Бюджетного кодекса Российской Федерации.</w:t>
      </w:r>
    </w:p>
    <w:p w:rsidR="00033312" w:rsidRPr="003D381B" w:rsidRDefault="00033312" w:rsidP="00033312">
      <w:pPr>
        <w:autoSpaceDE w:val="0"/>
        <w:autoSpaceDN w:val="0"/>
        <w:adjustRightInd w:val="0"/>
        <w:ind w:firstLine="540"/>
        <w:jc w:val="both"/>
        <w:rPr>
          <w:sz w:val="28"/>
          <w:szCs w:val="28"/>
        </w:rPr>
      </w:pPr>
      <w:r>
        <w:rPr>
          <w:sz w:val="28"/>
          <w:szCs w:val="28"/>
        </w:rPr>
        <w:t>1.</w:t>
      </w:r>
      <w:r w:rsidRPr="003D381B">
        <w:rPr>
          <w:sz w:val="28"/>
          <w:szCs w:val="28"/>
        </w:rPr>
        <w:t xml:space="preserve">2. Проверка финансового состояния принципала проводит </w:t>
      </w:r>
      <w:r w:rsidRPr="007B1023">
        <w:rPr>
          <w:sz w:val="28"/>
          <w:szCs w:val="28"/>
        </w:rPr>
        <w:t>Администрация</w:t>
      </w:r>
      <w:r w:rsidRPr="003D381B">
        <w:rPr>
          <w:i/>
          <w:sz w:val="28"/>
          <w:szCs w:val="28"/>
        </w:rPr>
        <w:t xml:space="preserve"> </w:t>
      </w:r>
      <w:r>
        <w:rPr>
          <w:sz w:val="28"/>
          <w:szCs w:val="28"/>
        </w:rPr>
        <w:t>Пинчугского сельсовета</w:t>
      </w:r>
      <w:r w:rsidRPr="003D381B">
        <w:rPr>
          <w:sz w:val="28"/>
          <w:szCs w:val="28"/>
        </w:rPr>
        <w:t xml:space="preserve"> (далее - </w:t>
      </w:r>
      <w:r w:rsidRPr="007B1023">
        <w:rPr>
          <w:sz w:val="28"/>
          <w:szCs w:val="28"/>
        </w:rPr>
        <w:t>Администрация)</w:t>
      </w:r>
      <w:r w:rsidRPr="003D381B">
        <w:rPr>
          <w:sz w:val="28"/>
          <w:szCs w:val="28"/>
        </w:rPr>
        <w:t xml:space="preserve">. </w:t>
      </w:r>
    </w:p>
    <w:p w:rsidR="00033312" w:rsidRPr="003D381B" w:rsidRDefault="00033312" w:rsidP="00033312">
      <w:pPr>
        <w:autoSpaceDE w:val="0"/>
        <w:autoSpaceDN w:val="0"/>
        <w:adjustRightInd w:val="0"/>
        <w:ind w:firstLine="540"/>
        <w:jc w:val="both"/>
        <w:rPr>
          <w:sz w:val="28"/>
          <w:szCs w:val="28"/>
        </w:rPr>
      </w:pPr>
      <w:r>
        <w:rPr>
          <w:sz w:val="28"/>
          <w:szCs w:val="28"/>
        </w:rPr>
        <w:t>1.</w:t>
      </w:r>
      <w:r w:rsidRPr="003D381B">
        <w:rPr>
          <w:sz w:val="28"/>
          <w:szCs w:val="28"/>
        </w:rPr>
        <w:t>3. Период, за который проводится анализ финансового состояния, включает:</w:t>
      </w:r>
    </w:p>
    <w:p w:rsidR="00033312" w:rsidRPr="003D381B" w:rsidRDefault="00033312" w:rsidP="00033312">
      <w:pPr>
        <w:autoSpaceDE w:val="0"/>
        <w:autoSpaceDN w:val="0"/>
        <w:adjustRightInd w:val="0"/>
        <w:ind w:firstLine="540"/>
        <w:jc w:val="both"/>
        <w:rPr>
          <w:sz w:val="28"/>
          <w:szCs w:val="28"/>
        </w:rPr>
      </w:pPr>
      <w:r w:rsidRPr="003D381B">
        <w:rPr>
          <w:sz w:val="28"/>
          <w:szCs w:val="28"/>
        </w:rPr>
        <w:t>а) последний отчетный период текущего года (последний отчетный период);</w:t>
      </w:r>
    </w:p>
    <w:p w:rsidR="00033312" w:rsidRPr="003D381B" w:rsidRDefault="00033312" w:rsidP="00033312">
      <w:pPr>
        <w:autoSpaceDE w:val="0"/>
        <w:autoSpaceDN w:val="0"/>
        <w:adjustRightInd w:val="0"/>
        <w:ind w:firstLine="540"/>
        <w:jc w:val="both"/>
        <w:rPr>
          <w:sz w:val="28"/>
          <w:szCs w:val="28"/>
        </w:rPr>
      </w:pPr>
      <w:r w:rsidRPr="003D381B">
        <w:rPr>
          <w:sz w:val="28"/>
          <w:szCs w:val="28"/>
        </w:rPr>
        <w:t>б) предыдущий финансовый год (2-й отчетный период);</w:t>
      </w:r>
    </w:p>
    <w:p w:rsidR="00033312" w:rsidRDefault="00033312" w:rsidP="00033312">
      <w:pPr>
        <w:autoSpaceDE w:val="0"/>
        <w:autoSpaceDN w:val="0"/>
        <w:adjustRightInd w:val="0"/>
        <w:ind w:firstLine="540"/>
        <w:jc w:val="both"/>
        <w:rPr>
          <w:sz w:val="28"/>
          <w:szCs w:val="28"/>
        </w:rPr>
      </w:pPr>
      <w:r w:rsidRPr="003D381B">
        <w:rPr>
          <w:sz w:val="28"/>
          <w:szCs w:val="28"/>
        </w:rPr>
        <w:t>в) год, предшествующий предыдущему финансовому году (1-й отчетный период).</w:t>
      </w:r>
      <w:r>
        <w:rPr>
          <w:sz w:val="28"/>
          <w:szCs w:val="28"/>
        </w:rPr>
        <w:t xml:space="preserve"> </w:t>
      </w:r>
      <w:r w:rsidRPr="00A702E0">
        <w:rPr>
          <w:sz w:val="28"/>
          <w:szCs w:val="28"/>
        </w:rPr>
        <w:t xml:space="preserve">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w:t>
      </w:r>
      <w:r>
        <w:rPr>
          <w:sz w:val="28"/>
          <w:szCs w:val="28"/>
        </w:rPr>
        <w:t>три</w:t>
      </w:r>
      <w:r w:rsidRPr="00A702E0">
        <w:rPr>
          <w:sz w:val="28"/>
          <w:szCs w:val="28"/>
        </w:rPr>
        <w:t xml:space="preserve"> финансовых года, являющихся в этом случае соответственно 1-м, 2-м и последним отчетными периодами.</w:t>
      </w:r>
    </w:p>
    <w:p w:rsidR="00033312" w:rsidRPr="00A702E0" w:rsidRDefault="00033312" w:rsidP="00033312">
      <w:pPr>
        <w:autoSpaceDE w:val="0"/>
        <w:autoSpaceDN w:val="0"/>
        <w:adjustRightInd w:val="0"/>
        <w:ind w:firstLine="540"/>
        <w:jc w:val="both"/>
        <w:rPr>
          <w:sz w:val="28"/>
          <w:szCs w:val="28"/>
        </w:rPr>
      </w:pPr>
      <w:r w:rsidRPr="00A702E0">
        <w:rPr>
          <w:sz w:val="28"/>
          <w:szCs w:val="28"/>
        </w:rPr>
        <w:lastRenderedPageBreak/>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этом случае анализируемым периодом.</w:t>
      </w:r>
    </w:p>
    <w:p w:rsidR="00033312" w:rsidRPr="003D381B" w:rsidRDefault="00033312" w:rsidP="00033312">
      <w:pPr>
        <w:autoSpaceDE w:val="0"/>
        <w:autoSpaceDN w:val="0"/>
        <w:adjustRightInd w:val="0"/>
        <w:ind w:firstLine="540"/>
        <w:jc w:val="both"/>
        <w:rPr>
          <w:sz w:val="28"/>
          <w:szCs w:val="28"/>
        </w:rPr>
      </w:pPr>
      <w:r>
        <w:rPr>
          <w:sz w:val="28"/>
          <w:szCs w:val="28"/>
        </w:rPr>
        <w:t>1.</w:t>
      </w:r>
      <w:r w:rsidRPr="003D381B">
        <w:rPr>
          <w:sz w:val="28"/>
          <w:szCs w:val="28"/>
        </w:rPr>
        <w:t>4.. Для проведения анализа финансового состояния принципалом предоставляются:</w:t>
      </w:r>
    </w:p>
    <w:p w:rsidR="00033312" w:rsidRPr="003D381B" w:rsidRDefault="00033312" w:rsidP="00033312">
      <w:pPr>
        <w:autoSpaceDE w:val="0"/>
        <w:autoSpaceDN w:val="0"/>
        <w:adjustRightInd w:val="0"/>
        <w:ind w:firstLine="540"/>
        <w:jc w:val="both"/>
        <w:rPr>
          <w:sz w:val="28"/>
          <w:szCs w:val="28"/>
        </w:rPr>
      </w:pPr>
      <w:r w:rsidRPr="003D381B">
        <w:rPr>
          <w:sz w:val="28"/>
          <w:szCs w:val="28"/>
        </w:rPr>
        <w:t>- данные бухгалтерского баланса (форма по ОКУД 0710001, утвержденная приказом Министерства финансов Российской Федерации от 02.07.2010 № 66н «О формах бухгалтерской отчетности организаций»);</w:t>
      </w:r>
    </w:p>
    <w:p w:rsidR="00033312" w:rsidRPr="003D381B" w:rsidRDefault="00033312" w:rsidP="00033312">
      <w:pPr>
        <w:autoSpaceDE w:val="0"/>
        <w:autoSpaceDN w:val="0"/>
        <w:adjustRightInd w:val="0"/>
        <w:ind w:firstLine="540"/>
        <w:jc w:val="both"/>
        <w:rPr>
          <w:sz w:val="28"/>
          <w:szCs w:val="28"/>
        </w:rPr>
      </w:pPr>
      <w:r w:rsidRPr="003D381B">
        <w:rPr>
          <w:sz w:val="28"/>
          <w:szCs w:val="28"/>
        </w:rPr>
        <w:t>- копия отчета о финансовых результатах (форма по ОКУД 0710002, утвержденная приказом Министерства финансов Российской Федерации от 02.07.2010 № 66н «О формах бухгалтерской отчетности организаций»);</w:t>
      </w:r>
    </w:p>
    <w:p w:rsidR="00033312" w:rsidRPr="003D381B" w:rsidRDefault="00033312" w:rsidP="00033312">
      <w:pPr>
        <w:autoSpaceDE w:val="0"/>
        <w:autoSpaceDN w:val="0"/>
        <w:adjustRightInd w:val="0"/>
        <w:ind w:firstLine="540"/>
        <w:jc w:val="both"/>
        <w:rPr>
          <w:sz w:val="28"/>
          <w:szCs w:val="28"/>
        </w:rPr>
      </w:pPr>
      <w:r w:rsidRPr="003D381B">
        <w:rPr>
          <w:sz w:val="28"/>
          <w:szCs w:val="28"/>
        </w:rPr>
        <w:t>- расшифровка дебиторской и кредиторской задолженности к указанной бухгалтерской отчетности с указанием дат возникновения;</w:t>
      </w:r>
    </w:p>
    <w:p w:rsidR="00033312" w:rsidRPr="003D381B" w:rsidRDefault="00033312" w:rsidP="00033312">
      <w:pPr>
        <w:autoSpaceDE w:val="0"/>
        <w:autoSpaceDN w:val="0"/>
        <w:adjustRightInd w:val="0"/>
        <w:ind w:firstLine="540"/>
        <w:jc w:val="both"/>
        <w:rPr>
          <w:sz w:val="28"/>
          <w:szCs w:val="28"/>
        </w:rPr>
      </w:pPr>
      <w:r w:rsidRPr="003D381B">
        <w:rPr>
          <w:sz w:val="28"/>
          <w:szCs w:val="28"/>
        </w:rPr>
        <w:t>- аудиторское заключение о достоверности бухгалтерской отчетности принципала (для юридических лиц, которые в соответствии с законодательством Российской Федерации подлежат ежегодной аудиторской проверке).</w:t>
      </w:r>
    </w:p>
    <w:p w:rsidR="00033312" w:rsidRPr="003D381B" w:rsidRDefault="00033312" w:rsidP="00033312">
      <w:pPr>
        <w:autoSpaceDE w:val="0"/>
        <w:autoSpaceDN w:val="0"/>
        <w:adjustRightInd w:val="0"/>
        <w:ind w:firstLine="540"/>
        <w:jc w:val="both"/>
        <w:rPr>
          <w:sz w:val="28"/>
          <w:szCs w:val="28"/>
        </w:rPr>
      </w:pPr>
      <w:r>
        <w:rPr>
          <w:sz w:val="28"/>
          <w:szCs w:val="28"/>
        </w:rPr>
        <w:t>1.</w:t>
      </w:r>
      <w:r w:rsidRPr="003D381B">
        <w:rPr>
          <w:sz w:val="28"/>
          <w:szCs w:val="28"/>
        </w:rPr>
        <w:t xml:space="preserve">5. </w:t>
      </w:r>
      <w:r w:rsidRPr="007B1023">
        <w:rPr>
          <w:sz w:val="28"/>
          <w:szCs w:val="28"/>
        </w:rPr>
        <w:t xml:space="preserve">Администрация </w:t>
      </w:r>
      <w:r w:rsidRPr="003D381B">
        <w:rPr>
          <w:sz w:val="28"/>
          <w:szCs w:val="28"/>
        </w:rPr>
        <w:t xml:space="preserve">проводит проверку финансового состояния принципала в течение </w:t>
      </w:r>
      <w:r w:rsidRPr="003D381B">
        <w:rPr>
          <w:i/>
          <w:sz w:val="28"/>
          <w:szCs w:val="28"/>
        </w:rPr>
        <w:t>20</w:t>
      </w:r>
      <w:r w:rsidRPr="003D381B">
        <w:rPr>
          <w:sz w:val="28"/>
          <w:szCs w:val="28"/>
        </w:rPr>
        <w:t xml:space="preserve"> рабочих дней со дня предоставления перечисленных документов.</w:t>
      </w:r>
    </w:p>
    <w:p w:rsidR="00033312" w:rsidRPr="003D381B" w:rsidRDefault="00033312" w:rsidP="00033312">
      <w:pPr>
        <w:autoSpaceDE w:val="0"/>
        <w:autoSpaceDN w:val="0"/>
        <w:adjustRightInd w:val="0"/>
        <w:ind w:firstLine="540"/>
        <w:jc w:val="both"/>
        <w:rPr>
          <w:sz w:val="28"/>
          <w:szCs w:val="28"/>
        </w:rPr>
      </w:pPr>
    </w:p>
    <w:p w:rsidR="00033312" w:rsidRPr="003D381B" w:rsidRDefault="00033312" w:rsidP="00033312">
      <w:pPr>
        <w:numPr>
          <w:ilvl w:val="0"/>
          <w:numId w:val="27"/>
        </w:numPr>
        <w:autoSpaceDE w:val="0"/>
        <w:autoSpaceDN w:val="0"/>
        <w:adjustRightInd w:val="0"/>
        <w:jc w:val="center"/>
        <w:rPr>
          <w:b/>
          <w:sz w:val="28"/>
          <w:szCs w:val="28"/>
        </w:rPr>
      </w:pPr>
      <w:r w:rsidRPr="003D381B">
        <w:rPr>
          <w:b/>
          <w:sz w:val="28"/>
          <w:szCs w:val="28"/>
        </w:rPr>
        <w:t>Проведение анализа финансового состояния принципала</w:t>
      </w:r>
    </w:p>
    <w:p w:rsidR="0003331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b/>
          <w:sz w:val="28"/>
          <w:szCs w:val="28"/>
        </w:rPr>
      </w:pPr>
      <w:r w:rsidRPr="00CF1EC2">
        <w:rPr>
          <w:b/>
          <w:sz w:val="28"/>
          <w:szCs w:val="28"/>
        </w:rPr>
        <w:t xml:space="preserve">2.1. Финансовые показатели </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2.1.1. Анализ финансового состояния </w:t>
      </w:r>
      <w:r>
        <w:rPr>
          <w:sz w:val="28"/>
          <w:szCs w:val="28"/>
        </w:rPr>
        <w:t>принципала</w:t>
      </w:r>
      <w:r w:rsidRPr="00CF1EC2">
        <w:rPr>
          <w:sz w:val="28"/>
          <w:szCs w:val="28"/>
        </w:rPr>
        <w:t xml:space="preserve">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w:t>
      </w:r>
    </w:p>
    <w:p w:rsidR="00033312" w:rsidRPr="00CF1EC2" w:rsidRDefault="00033312" w:rsidP="00033312">
      <w:pPr>
        <w:autoSpaceDE w:val="0"/>
        <w:autoSpaceDN w:val="0"/>
        <w:adjustRightInd w:val="0"/>
        <w:ind w:firstLine="540"/>
        <w:jc w:val="both"/>
        <w:rPr>
          <w:sz w:val="28"/>
          <w:szCs w:val="28"/>
        </w:rPr>
      </w:pPr>
      <w:r w:rsidRPr="00CF1EC2">
        <w:rPr>
          <w:sz w:val="28"/>
          <w:szCs w:val="28"/>
        </w:rPr>
        <w:t>- стоимость чистых активов (К1);</w:t>
      </w:r>
    </w:p>
    <w:p w:rsidR="00033312" w:rsidRPr="00CF1EC2" w:rsidRDefault="00033312" w:rsidP="00033312">
      <w:pPr>
        <w:autoSpaceDE w:val="0"/>
        <w:autoSpaceDN w:val="0"/>
        <w:adjustRightInd w:val="0"/>
        <w:ind w:firstLine="540"/>
        <w:jc w:val="both"/>
        <w:rPr>
          <w:sz w:val="28"/>
          <w:szCs w:val="28"/>
        </w:rPr>
      </w:pPr>
      <w:r w:rsidRPr="00CF1EC2">
        <w:rPr>
          <w:sz w:val="28"/>
          <w:szCs w:val="28"/>
        </w:rPr>
        <w:t>- коэффициент покрытия основных средств собственными средствами (К2);</w:t>
      </w:r>
    </w:p>
    <w:p w:rsidR="00033312" w:rsidRPr="00CF1EC2" w:rsidRDefault="00033312" w:rsidP="00033312">
      <w:pPr>
        <w:autoSpaceDE w:val="0"/>
        <w:autoSpaceDN w:val="0"/>
        <w:adjustRightInd w:val="0"/>
        <w:ind w:firstLine="540"/>
        <w:jc w:val="both"/>
        <w:rPr>
          <w:sz w:val="28"/>
          <w:szCs w:val="28"/>
        </w:rPr>
      </w:pPr>
      <w:r w:rsidRPr="00CF1EC2">
        <w:rPr>
          <w:sz w:val="28"/>
          <w:szCs w:val="28"/>
        </w:rPr>
        <w:t>- коэффициент текущей ликвидности (К3);</w:t>
      </w:r>
    </w:p>
    <w:p w:rsidR="00033312" w:rsidRPr="00CF1EC2" w:rsidRDefault="00033312" w:rsidP="00033312">
      <w:pPr>
        <w:autoSpaceDE w:val="0"/>
        <w:autoSpaceDN w:val="0"/>
        <w:adjustRightInd w:val="0"/>
        <w:ind w:firstLine="540"/>
        <w:jc w:val="both"/>
        <w:rPr>
          <w:sz w:val="28"/>
          <w:szCs w:val="28"/>
        </w:rPr>
      </w:pPr>
      <w:r w:rsidRPr="00CF1EC2">
        <w:rPr>
          <w:sz w:val="28"/>
          <w:szCs w:val="28"/>
        </w:rPr>
        <w:t>- рентабельность продаж (К4);</w:t>
      </w:r>
    </w:p>
    <w:p w:rsidR="00033312" w:rsidRPr="00CF1EC2" w:rsidRDefault="00033312" w:rsidP="00033312">
      <w:pPr>
        <w:autoSpaceDE w:val="0"/>
        <w:autoSpaceDN w:val="0"/>
        <w:adjustRightInd w:val="0"/>
        <w:ind w:firstLine="540"/>
        <w:jc w:val="both"/>
        <w:rPr>
          <w:sz w:val="28"/>
          <w:szCs w:val="28"/>
        </w:rPr>
      </w:pPr>
      <w:r w:rsidRPr="00CF1EC2">
        <w:rPr>
          <w:sz w:val="28"/>
          <w:szCs w:val="28"/>
        </w:rPr>
        <w:t>- норма чистой прибыли (К5).</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b/>
          <w:sz w:val="28"/>
          <w:szCs w:val="28"/>
        </w:rPr>
      </w:pPr>
      <w:bookmarkStart w:id="0" w:name="P68"/>
      <w:bookmarkEnd w:id="0"/>
      <w:r w:rsidRPr="00CF1EC2">
        <w:rPr>
          <w:b/>
          <w:sz w:val="28"/>
          <w:szCs w:val="28"/>
        </w:rPr>
        <w:t>2.2. Методика расчета финансовых показателей</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2.2.1. В целях анализа финансового состояния принципала стоимость чистых активов принципала (К1) по состоянию на конец каждого отчетного периода определяется по формуле:</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sidRPr="00CF1EC2">
        <w:rPr>
          <w:sz w:val="28"/>
          <w:szCs w:val="28"/>
        </w:rPr>
        <w:t>К1 = СА - ДО - КО + ДБП, где:</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СА - совокупные активы (код строки бухгалтерского баланса 1600);</w:t>
      </w:r>
    </w:p>
    <w:p w:rsidR="00033312" w:rsidRPr="00CF1EC2" w:rsidRDefault="00033312" w:rsidP="00033312">
      <w:pPr>
        <w:autoSpaceDE w:val="0"/>
        <w:autoSpaceDN w:val="0"/>
        <w:adjustRightInd w:val="0"/>
        <w:ind w:firstLine="540"/>
        <w:jc w:val="both"/>
        <w:rPr>
          <w:sz w:val="28"/>
          <w:szCs w:val="28"/>
        </w:rPr>
      </w:pPr>
      <w:r w:rsidRPr="00CF1EC2">
        <w:rPr>
          <w:sz w:val="28"/>
          <w:szCs w:val="28"/>
        </w:rPr>
        <w:t>ДО - долгосрочные обязательства (код строки бухгалтерского баланса 1400);</w:t>
      </w:r>
    </w:p>
    <w:p w:rsidR="00033312" w:rsidRPr="00CF1EC2" w:rsidRDefault="00033312" w:rsidP="00033312">
      <w:pPr>
        <w:autoSpaceDE w:val="0"/>
        <w:autoSpaceDN w:val="0"/>
        <w:adjustRightInd w:val="0"/>
        <w:ind w:firstLine="540"/>
        <w:jc w:val="both"/>
        <w:rPr>
          <w:sz w:val="28"/>
          <w:szCs w:val="28"/>
        </w:rPr>
      </w:pPr>
      <w:r w:rsidRPr="00CF1EC2">
        <w:rPr>
          <w:sz w:val="28"/>
          <w:szCs w:val="28"/>
        </w:rPr>
        <w:t>КО - краткосрочные обязательства (код строки бухгалтерского баланса 1500);</w:t>
      </w:r>
    </w:p>
    <w:p w:rsidR="00033312" w:rsidRPr="00CF1EC2" w:rsidRDefault="00033312" w:rsidP="00033312">
      <w:pPr>
        <w:autoSpaceDE w:val="0"/>
        <w:autoSpaceDN w:val="0"/>
        <w:adjustRightInd w:val="0"/>
        <w:ind w:firstLine="540"/>
        <w:jc w:val="both"/>
        <w:rPr>
          <w:sz w:val="28"/>
          <w:szCs w:val="28"/>
        </w:rPr>
      </w:pPr>
      <w:r w:rsidRPr="00CF1EC2">
        <w:rPr>
          <w:sz w:val="28"/>
          <w:szCs w:val="28"/>
        </w:rPr>
        <w:t>ДБП - доходы будущих периодов (код строки бухгалтерского баланса 1530).</w:t>
      </w:r>
    </w:p>
    <w:p w:rsidR="00033312" w:rsidRPr="00CF1EC2" w:rsidRDefault="00033312" w:rsidP="00033312">
      <w:pPr>
        <w:autoSpaceDE w:val="0"/>
        <w:autoSpaceDN w:val="0"/>
        <w:adjustRightInd w:val="0"/>
        <w:ind w:firstLine="540"/>
        <w:jc w:val="both"/>
        <w:rPr>
          <w:sz w:val="28"/>
          <w:szCs w:val="28"/>
        </w:rPr>
      </w:pPr>
      <w:r w:rsidRPr="00CF1EC2">
        <w:rPr>
          <w:sz w:val="28"/>
          <w:szCs w:val="28"/>
        </w:rPr>
        <w:t>2.2.2. Финансовое состояние принципала признается неудовлетворительным (при этом дальнейший расчет показателей К2, К3, К4 и К5 не осуществляется) в следующих случаях:</w:t>
      </w:r>
    </w:p>
    <w:p w:rsidR="00033312" w:rsidRPr="00CF1EC2" w:rsidRDefault="00033312" w:rsidP="00033312">
      <w:pPr>
        <w:autoSpaceDE w:val="0"/>
        <w:autoSpaceDN w:val="0"/>
        <w:adjustRightInd w:val="0"/>
        <w:ind w:firstLine="540"/>
        <w:jc w:val="both"/>
        <w:rPr>
          <w:sz w:val="28"/>
          <w:szCs w:val="28"/>
        </w:rPr>
      </w:pPr>
      <w:r w:rsidRPr="00CF1EC2">
        <w:rPr>
          <w:sz w:val="28"/>
          <w:szCs w:val="28"/>
        </w:rPr>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033312" w:rsidRPr="00CF1EC2" w:rsidRDefault="00033312" w:rsidP="00033312">
      <w:pPr>
        <w:autoSpaceDE w:val="0"/>
        <w:autoSpaceDN w:val="0"/>
        <w:adjustRightInd w:val="0"/>
        <w:ind w:firstLine="540"/>
        <w:jc w:val="both"/>
        <w:rPr>
          <w:sz w:val="28"/>
          <w:szCs w:val="28"/>
        </w:rPr>
      </w:pPr>
      <w:r w:rsidRPr="00CF1EC2">
        <w:rPr>
          <w:sz w:val="28"/>
          <w:szCs w:val="28"/>
        </w:rPr>
        <w:t>б)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w:t>
      </w:r>
    </w:p>
    <w:p w:rsidR="00033312" w:rsidRPr="00CF1EC2" w:rsidRDefault="00033312" w:rsidP="00033312">
      <w:pPr>
        <w:autoSpaceDE w:val="0"/>
        <w:autoSpaceDN w:val="0"/>
        <w:adjustRightInd w:val="0"/>
        <w:ind w:firstLine="540"/>
        <w:jc w:val="both"/>
        <w:rPr>
          <w:sz w:val="28"/>
          <w:szCs w:val="28"/>
        </w:rPr>
      </w:pPr>
      <w:r w:rsidRPr="00CF1EC2">
        <w:rPr>
          <w:sz w:val="28"/>
          <w:szCs w:val="28"/>
        </w:rPr>
        <w:t>2.2.3. При удовлетворительном результате анализа величины чистых активов принципала производится расчет показателей К2, К3, К4 и К5.</w:t>
      </w:r>
    </w:p>
    <w:p w:rsidR="00033312" w:rsidRPr="00CF1EC2" w:rsidRDefault="00033312" w:rsidP="00033312">
      <w:pPr>
        <w:autoSpaceDE w:val="0"/>
        <w:autoSpaceDN w:val="0"/>
        <w:adjustRightInd w:val="0"/>
        <w:ind w:firstLine="540"/>
        <w:jc w:val="both"/>
        <w:rPr>
          <w:sz w:val="28"/>
          <w:szCs w:val="28"/>
        </w:rPr>
      </w:pPr>
      <w:r w:rsidRPr="00CF1EC2">
        <w:rPr>
          <w:sz w:val="28"/>
          <w:szCs w:val="28"/>
        </w:rPr>
        <w:t>2.2.4. Коэффициент покрытия основных средств собственными средствами (К2) характеризует необходимость продажи организацией своих основных средств для осуществления полного расчета с кредиторами.</w:t>
      </w:r>
    </w:p>
    <w:p w:rsidR="00033312" w:rsidRPr="00CF1EC2" w:rsidRDefault="00033312" w:rsidP="00033312">
      <w:pPr>
        <w:autoSpaceDE w:val="0"/>
        <w:autoSpaceDN w:val="0"/>
        <w:adjustRightInd w:val="0"/>
        <w:ind w:firstLine="540"/>
        <w:jc w:val="both"/>
        <w:rPr>
          <w:sz w:val="28"/>
          <w:szCs w:val="28"/>
        </w:rPr>
      </w:pPr>
      <w:r w:rsidRPr="00CF1EC2">
        <w:rPr>
          <w:sz w:val="28"/>
          <w:szCs w:val="28"/>
        </w:rPr>
        <w:t>Коэффициент покрытия основных средств собственными средствами рассчитывается по данным бухгалтерского баланса по формуле:</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Pr>
          <w:noProof/>
          <w:sz w:val="28"/>
          <w:szCs w:val="28"/>
        </w:rPr>
        <w:drawing>
          <wp:inline distT="0" distB="0" distL="0" distR="0">
            <wp:extent cx="1379220" cy="389890"/>
            <wp:effectExtent l="0" t="0" r="0" b="0"/>
            <wp:docPr id="1" name="Рисунок 1" descr="base_23910_1269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10_126921_32768"/>
                    <pic:cNvPicPr preferRelativeResize="0">
                      <a:picLocks noChangeArrowheads="1"/>
                    </pic:cNvPicPr>
                  </pic:nvPicPr>
                  <pic:blipFill>
                    <a:blip r:embed="rId9"/>
                    <a:srcRect/>
                    <a:stretch>
                      <a:fillRect/>
                    </a:stretch>
                  </pic:blipFill>
                  <pic:spPr bwMode="auto">
                    <a:xfrm>
                      <a:off x="0" y="0"/>
                      <a:ext cx="1379220" cy="389890"/>
                    </a:xfrm>
                    <a:custGeom>
                      <a:avLst/>
                      <a:gdLst/>
                      <a:ahLst/>
                      <a:cxnLst/>
                      <a:rect l="0" t="0" r="r" b="b"/>
                      <a:pathLst/>
                    </a:custGeom>
                    <a:noFill/>
                    <a:ln w="9525">
                      <a:noFill/>
                      <a:miter lim="800000"/>
                      <a:headEnd/>
                      <a:tailEnd/>
                    </a:ln>
                  </pic:spPr>
                </pic:pic>
              </a:graphicData>
            </a:graphic>
          </wp:inline>
        </w:drawing>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СК - собственный капитал (код строки 1300 (на начало отчетного периода (далее - н.п.) + код строки 1300 (на конец отчетного периода (далее - к.п.);</w:t>
      </w:r>
    </w:p>
    <w:p w:rsidR="00033312" w:rsidRPr="00CF1EC2" w:rsidRDefault="00033312" w:rsidP="00033312">
      <w:pPr>
        <w:autoSpaceDE w:val="0"/>
        <w:autoSpaceDN w:val="0"/>
        <w:adjustRightInd w:val="0"/>
        <w:ind w:firstLine="540"/>
        <w:jc w:val="both"/>
        <w:rPr>
          <w:sz w:val="28"/>
          <w:szCs w:val="28"/>
        </w:rPr>
      </w:pPr>
      <w:r w:rsidRPr="00CF1EC2">
        <w:rPr>
          <w:sz w:val="28"/>
          <w:szCs w:val="28"/>
        </w:rPr>
        <w:t>ДБП - доходы будущих периодов (код строки 1530 (н.п.) + код строки 1530 (к.п.);</w:t>
      </w:r>
    </w:p>
    <w:p w:rsidR="00033312" w:rsidRPr="00CF1EC2" w:rsidRDefault="00033312" w:rsidP="00033312">
      <w:pPr>
        <w:autoSpaceDE w:val="0"/>
        <w:autoSpaceDN w:val="0"/>
        <w:adjustRightInd w:val="0"/>
        <w:ind w:firstLine="540"/>
        <w:jc w:val="both"/>
        <w:rPr>
          <w:sz w:val="28"/>
          <w:szCs w:val="28"/>
        </w:rPr>
      </w:pPr>
      <w:r w:rsidRPr="00CF1EC2">
        <w:rPr>
          <w:sz w:val="28"/>
          <w:szCs w:val="28"/>
        </w:rPr>
        <w:t>ОС - основные средства (код строки 1150 (н.п.) + код строки 1150 (к.п.).</w:t>
      </w:r>
    </w:p>
    <w:p w:rsidR="00033312" w:rsidRPr="00CF1EC2" w:rsidRDefault="00033312" w:rsidP="00033312">
      <w:pPr>
        <w:autoSpaceDE w:val="0"/>
        <w:autoSpaceDN w:val="0"/>
        <w:adjustRightInd w:val="0"/>
        <w:ind w:firstLine="540"/>
        <w:jc w:val="both"/>
        <w:rPr>
          <w:sz w:val="28"/>
          <w:szCs w:val="28"/>
        </w:rPr>
      </w:pPr>
      <w:r w:rsidRPr="00CF1EC2">
        <w:rPr>
          <w:sz w:val="28"/>
          <w:szCs w:val="28"/>
        </w:rPr>
        <w:t>2.2.5. Коэффициент текущей ликвидности (К3) показывает достаточность оборотных средств организации для погашения своих текущих обязательств.</w:t>
      </w:r>
    </w:p>
    <w:p w:rsidR="00033312" w:rsidRPr="00CF1EC2" w:rsidRDefault="00033312" w:rsidP="00033312">
      <w:pPr>
        <w:autoSpaceDE w:val="0"/>
        <w:autoSpaceDN w:val="0"/>
        <w:adjustRightInd w:val="0"/>
        <w:ind w:firstLine="540"/>
        <w:jc w:val="both"/>
        <w:rPr>
          <w:sz w:val="28"/>
          <w:szCs w:val="28"/>
        </w:rPr>
      </w:pPr>
      <w:r w:rsidRPr="00CF1EC2">
        <w:rPr>
          <w:sz w:val="28"/>
          <w:szCs w:val="28"/>
        </w:rPr>
        <w:t>Коэффициент текущей ликвидности рассчитывается по данным бухгалтерского баланса по формуле:</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Pr>
          <w:noProof/>
          <w:sz w:val="28"/>
          <w:szCs w:val="28"/>
        </w:rPr>
        <w:lastRenderedPageBreak/>
        <w:drawing>
          <wp:inline distT="0" distB="0" distL="0" distR="0">
            <wp:extent cx="974090" cy="389890"/>
            <wp:effectExtent l="0" t="0" r="0" b="0"/>
            <wp:docPr id="2" name="Рисунок 2" descr="base_23910_1269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10_126921_32769"/>
                    <pic:cNvPicPr preferRelativeResize="0">
                      <a:picLocks noChangeArrowheads="1"/>
                    </pic:cNvPicPr>
                  </pic:nvPicPr>
                  <pic:blipFill>
                    <a:blip r:embed="rId10"/>
                    <a:srcRect/>
                    <a:stretch>
                      <a:fillRect/>
                    </a:stretch>
                  </pic:blipFill>
                  <pic:spPr bwMode="auto">
                    <a:xfrm>
                      <a:off x="0" y="0"/>
                      <a:ext cx="974090" cy="389890"/>
                    </a:xfrm>
                    <a:custGeom>
                      <a:avLst/>
                      <a:gdLst/>
                      <a:ahLst/>
                      <a:cxnLst/>
                      <a:rect l="0" t="0" r="r" b="b"/>
                      <a:pathLst/>
                    </a:custGeom>
                    <a:noFill/>
                    <a:ln w="9525">
                      <a:noFill/>
                      <a:miter lim="800000"/>
                      <a:headEnd/>
                      <a:tailEnd/>
                    </a:ln>
                  </pic:spPr>
                </pic:pic>
              </a:graphicData>
            </a:graphic>
          </wp:inline>
        </w:drawing>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ОА - оборотные активы (код строки 1200 (н.п.) + код строки 1200 (к.п.);</w:t>
      </w:r>
    </w:p>
    <w:p w:rsidR="00033312" w:rsidRPr="00CF1EC2" w:rsidRDefault="00033312" w:rsidP="00033312">
      <w:pPr>
        <w:autoSpaceDE w:val="0"/>
        <w:autoSpaceDN w:val="0"/>
        <w:adjustRightInd w:val="0"/>
        <w:ind w:firstLine="540"/>
        <w:jc w:val="both"/>
        <w:rPr>
          <w:sz w:val="28"/>
          <w:szCs w:val="28"/>
        </w:rPr>
      </w:pPr>
      <w:r w:rsidRPr="00CF1EC2">
        <w:rPr>
          <w:sz w:val="28"/>
          <w:szCs w:val="28"/>
        </w:rPr>
        <w:t>ТО - текущие обязательства (код строки 1510 (н.п.) + код строки 1510 (к.п.) + код строки 1520 (н.п.) + код строки 1520 (к.п.) + код строки 1540 (н.п.) + код строки 1540 (к.п.) + код строки 1550 (н.п.) + код строки 1550 (к.п.).</w:t>
      </w:r>
    </w:p>
    <w:p w:rsidR="00033312" w:rsidRPr="00CF1EC2" w:rsidRDefault="00033312" w:rsidP="00033312">
      <w:pPr>
        <w:autoSpaceDE w:val="0"/>
        <w:autoSpaceDN w:val="0"/>
        <w:adjustRightInd w:val="0"/>
        <w:ind w:firstLine="540"/>
        <w:jc w:val="both"/>
        <w:rPr>
          <w:sz w:val="28"/>
          <w:szCs w:val="28"/>
        </w:rPr>
      </w:pPr>
      <w:r w:rsidRPr="00CF1EC2">
        <w:rPr>
          <w:sz w:val="28"/>
          <w:szCs w:val="28"/>
        </w:rPr>
        <w:t>2.2.6. Рентабельность продаж (К4) - доля прибыли от продаж в объеме продаж. Характеризует степень эффективности основной деятельности организации.</w:t>
      </w:r>
    </w:p>
    <w:p w:rsidR="00033312" w:rsidRPr="00CF1EC2" w:rsidRDefault="00033312" w:rsidP="00033312">
      <w:pPr>
        <w:autoSpaceDE w:val="0"/>
        <w:autoSpaceDN w:val="0"/>
        <w:adjustRightInd w:val="0"/>
        <w:ind w:firstLine="540"/>
        <w:jc w:val="both"/>
        <w:rPr>
          <w:sz w:val="28"/>
          <w:szCs w:val="28"/>
        </w:rPr>
      </w:pPr>
      <w:r w:rsidRPr="00CF1EC2">
        <w:rPr>
          <w:sz w:val="28"/>
          <w:szCs w:val="28"/>
        </w:rPr>
        <w:t>Рентабельность продаж рассчитывается по данным отчета о финансовых результатах по следующей формуле:</w:t>
      </w:r>
    </w:p>
    <w:p w:rsidR="00033312" w:rsidRPr="00CF1EC2" w:rsidRDefault="00033312" w:rsidP="00033312">
      <w:pPr>
        <w:autoSpaceDE w:val="0"/>
        <w:autoSpaceDN w:val="0"/>
        <w:adjustRightInd w:val="0"/>
        <w:ind w:firstLine="540"/>
        <w:jc w:val="both"/>
        <w:rPr>
          <w:sz w:val="28"/>
          <w:szCs w:val="28"/>
        </w:rPr>
      </w:pPr>
      <w:r w:rsidRPr="00CF1EC2">
        <w:rPr>
          <w:sz w:val="28"/>
          <w:szCs w:val="28"/>
        </w:rPr>
        <w:t>а) для каждого отчетного периода:</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Pr>
          <w:noProof/>
          <w:sz w:val="28"/>
          <w:szCs w:val="28"/>
        </w:rPr>
        <w:drawing>
          <wp:inline distT="0" distB="0" distL="0" distR="0">
            <wp:extent cx="869315" cy="389890"/>
            <wp:effectExtent l="0" t="0" r="0" b="0"/>
            <wp:docPr id="3" name="Рисунок 3"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70"/>
                    <pic:cNvPicPr preferRelativeResize="0">
                      <a:picLocks noChangeArrowheads="1"/>
                    </pic:cNvPicPr>
                  </pic:nvPicPr>
                  <pic:blipFill>
                    <a:blip r:embed="rId11"/>
                    <a:srcRect/>
                    <a:stretch>
                      <a:fillRect/>
                    </a:stretch>
                  </pic:blipFill>
                  <pic:spPr bwMode="auto">
                    <a:xfrm>
                      <a:off x="0" y="0"/>
                      <a:ext cx="869315" cy="389890"/>
                    </a:xfrm>
                    <a:custGeom>
                      <a:avLst/>
                      <a:gdLst/>
                      <a:ahLst/>
                      <a:cxnLst/>
                      <a:rect l="0" t="0" r="r" b="b"/>
                      <a:pathLst/>
                    </a:custGeom>
                    <a:noFill/>
                    <a:ln w="9525">
                      <a:noFill/>
                      <a:miter lim="800000"/>
                      <a:headEnd/>
                      <a:tailEnd/>
                    </a:ln>
                  </pic:spPr>
                </pic:pic>
              </a:graphicData>
            </a:graphic>
          </wp:inline>
        </w:drawing>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П - прибыль от продаж (код строки 2200);</w:t>
      </w:r>
    </w:p>
    <w:p w:rsidR="00033312" w:rsidRPr="00CF1EC2" w:rsidRDefault="00033312" w:rsidP="00033312">
      <w:pPr>
        <w:autoSpaceDE w:val="0"/>
        <w:autoSpaceDN w:val="0"/>
        <w:adjustRightInd w:val="0"/>
        <w:ind w:firstLine="540"/>
        <w:jc w:val="both"/>
        <w:rPr>
          <w:sz w:val="28"/>
          <w:szCs w:val="28"/>
        </w:rPr>
      </w:pPr>
      <w:r w:rsidRPr="00CF1EC2">
        <w:rPr>
          <w:sz w:val="28"/>
          <w:szCs w:val="28"/>
        </w:rPr>
        <w:t>В - выручка (код строки 2110);</w:t>
      </w:r>
    </w:p>
    <w:p w:rsidR="00033312" w:rsidRPr="00CF1EC2" w:rsidRDefault="00033312" w:rsidP="00033312">
      <w:pPr>
        <w:autoSpaceDE w:val="0"/>
        <w:autoSpaceDN w:val="0"/>
        <w:adjustRightInd w:val="0"/>
        <w:ind w:firstLine="540"/>
        <w:jc w:val="both"/>
        <w:rPr>
          <w:sz w:val="28"/>
          <w:szCs w:val="28"/>
        </w:rPr>
      </w:pPr>
      <w:r w:rsidRPr="00CF1EC2">
        <w:rPr>
          <w:sz w:val="28"/>
          <w:szCs w:val="28"/>
        </w:rPr>
        <w:t>б) для всего анализируемого периода:</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Pr>
          <w:noProof/>
          <w:sz w:val="28"/>
          <w:szCs w:val="28"/>
        </w:rPr>
        <w:drawing>
          <wp:inline distT="0" distB="0" distL="0" distR="0">
            <wp:extent cx="869315" cy="389890"/>
            <wp:effectExtent l="0" t="0" r="0" b="0"/>
            <wp:docPr id="4" name="Рисунок 4" descr="base_23910_12692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10_126921_32771"/>
                    <pic:cNvPicPr preferRelativeResize="0">
                      <a:picLocks noChangeArrowheads="1"/>
                    </pic:cNvPicPr>
                  </pic:nvPicPr>
                  <pic:blipFill>
                    <a:blip r:embed="rId12"/>
                    <a:srcRect/>
                    <a:stretch>
                      <a:fillRect/>
                    </a:stretch>
                  </pic:blipFill>
                  <pic:spPr bwMode="auto">
                    <a:xfrm>
                      <a:off x="0" y="0"/>
                      <a:ext cx="869315" cy="389890"/>
                    </a:xfrm>
                    <a:custGeom>
                      <a:avLst/>
                      <a:gdLst/>
                      <a:ahLst/>
                      <a:cxnLst/>
                      <a:rect l="0" t="0" r="r" b="b"/>
                      <a:pathLst/>
                    </a:custGeom>
                    <a:noFill/>
                    <a:ln w="9525">
                      <a:noFill/>
                      <a:miter lim="800000"/>
                      <a:headEnd/>
                      <a:tailEnd/>
                    </a:ln>
                  </pic:spPr>
                </pic:pic>
              </a:graphicData>
            </a:graphic>
          </wp:inline>
        </w:drawing>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П - прибыль от продаж (код строки 2200</w:t>
      </w:r>
      <w:r w:rsidRPr="00CF1EC2">
        <w:rPr>
          <w:sz w:val="28"/>
          <w:szCs w:val="28"/>
          <w:vertAlign w:val="subscript"/>
        </w:rPr>
        <w:t>1</w:t>
      </w:r>
      <w:r w:rsidRPr="00CF1EC2">
        <w:rPr>
          <w:sz w:val="28"/>
          <w:szCs w:val="28"/>
        </w:rPr>
        <w:t xml:space="preserve"> + код строки 2200</w:t>
      </w:r>
      <w:r w:rsidRPr="00CF1EC2">
        <w:rPr>
          <w:sz w:val="28"/>
          <w:szCs w:val="28"/>
          <w:vertAlign w:val="subscript"/>
        </w:rPr>
        <w:t>2</w:t>
      </w:r>
      <w:r w:rsidRPr="00CF1EC2">
        <w:rPr>
          <w:sz w:val="28"/>
          <w:szCs w:val="28"/>
        </w:rPr>
        <w:t xml:space="preserve"> + код строки 2200</w:t>
      </w:r>
      <w:r w:rsidRPr="00CF1EC2">
        <w:rPr>
          <w:sz w:val="28"/>
          <w:szCs w:val="28"/>
          <w:vertAlign w:val="subscript"/>
        </w:rPr>
        <w:t>3</w:t>
      </w:r>
      <w:r w:rsidRPr="00CF1EC2">
        <w:rPr>
          <w:sz w:val="28"/>
          <w:szCs w:val="28"/>
        </w:rPr>
        <w:t>);</w:t>
      </w:r>
    </w:p>
    <w:p w:rsidR="00033312" w:rsidRPr="00CF1EC2" w:rsidRDefault="00033312" w:rsidP="00033312">
      <w:pPr>
        <w:autoSpaceDE w:val="0"/>
        <w:autoSpaceDN w:val="0"/>
        <w:adjustRightInd w:val="0"/>
        <w:ind w:firstLine="540"/>
        <w:jc w:val="both"/>
        <w:rPr>
          <w:sz w:val="28"/>
          <w:szCs w:val="28"/>
        </w:rPr>
      </w:pPr>
      <w:r w:rsidRPr="00CF1EC2">
        <w:rPr>
          <w:sz w:val="28"/>
          <w:szCs w:val="28"/>
        </w:rPr>
        <w:t>В - выручка (код строки 2110</w:t>
      </w:r>
      <w:r w:rsidRPr="00CF1EC2">
        <w:rPr>
          <w:sz w:val="28"/>
          <w:szCs w:val="28"/>
          <w:vertAlign w:val="subscript"/>
        </w:rPr>
        <w:t>1</w:t>
      </w:r>
      <w:r w:rsidRPr="00CF1EC2">
        <w:rPr>
          <w:sz w:val="28"/>
          <w:szCs w:val="28"/>
        </w:rPr>
        <w:t xml:space="preserve"> + код строки 2110</w:t>
      </w:r>
      <w:r w:rsidRPr="00CF1EC2">
        <w:rPr>
          <w:sz w:val="28"/>
          <w:szCs w:val="28"/>
          <w:vertAlign w:val="subscript"/>
        </w:rPr>
        <w:t>2</w:t>
      </w:r>
      <w:r w:rsidRPr="00CF1EC2">
        <w:rPr>
          <w:sz w:val="28"/>
          <w:szCs w:val="28"/>
        </w:rPr>
        <w:t xml:space="preserve"> + код строки 2110</w:t>
      </w:r>
      <w:r w:rsidRPr="00CF1EC2">
        <w:rPr>
          <w:sz w:val="28"/>
          <w:szCs w:val="28"/>
          <w:vertAlign w:val="subscript"/>
        </w:rPr>
        <w:t>3</w:t>
      </w:r>
      <w:r w:rsidRPr="00CF1EC2">
        <w:rPr>
          <w:sz w:val="28"/>
          <w:szCs w:val="28"/>
        </w:rPr>
        <w:t>), где 1 - 1-й отчетный период, 2 - 2-й отчетный период, 3 - последний отчетный период.</w:t>
      </w:r>
    </w:p>
    <w:p w:rsidR="00033312" w:rsidRPr="00CF1EC2" w:rsidRDefault="00033312" w:rsidP="00033312">
      <w:pPr>
        <w:autoSpaceDE w:val="0"/>
        <w:autoSpaceDN w:val="0"/>
        <w:adjustRightInd w:val="0"/>
        <w:ind w:firstLine="540"/>
        <w:jc w:val="both"/>
        <w:rPr>
          <w:sz w:val="28"/>
          <w:szCs w:val="28"/>
        </w:rPr>
      </w:pPr>
      <w:r w:rsidRPr="00CF1EC2">
        <w:rPr>
          <w:sz w:val="28"/>
          <w:szCs w:val="28"/>
        </w:rPr>
        <w:t>2.2.7. Норма чистой прибыли (К5) - доля чистой прибыли в объеме продаж. Характеризует общую экономическую эффективность деятельности организации.</w:t>
      </w:r>
    </w:p>
    <w:p w:rsidR="00033312" w:rsidRPr="00CF1EC2" w:rsidRDefault="00033312" w:rsidP="00033312">
      <w:pPr>
        <w:autoSpaceDE w:val="0"/>
        <w:autoSpaceDN w:val="0"/>
        <w:adjustRightInd w:val="0"/>
        <w:ind w:firstLine="540"/>
        <w:jc w:val="both"/>
        <w:rPr>
          <w:sz w:val="28"/>
          <w:szCs w:val="28"/>
        </w:rPr>
      </w:pPr>
      <w:r w:rsidRPr="00CF1EC2">
        <w:rPr>
          <w:sz w:val="28"/>
          <w:szCs w:val="28"/>
        </w:rPr>
        <w:t>Норма чистой прибыли рассчитывается по данным отчета о финансовых результатах по формуле:</w:t>
      </w:r>
    </w:p>
    <w:p w:rsidR="00033312" w:rsidRPr="00CF1EC2" w:rsidRDefault="00033312" w:rsidP="00033312">
      <w:pPr>
        <w:autoSpaceDE w:val="0"/>
        <w:autoSpaceDN w:val="0"/>
        <w:adjustRightInd w:val="0"/>
        <w:ind w:firstLine="540"/>
        <w:jc w:val="both"/>
        <w:rPr>
          <w:sz w:val="28"/>
          <w:szCs w:val="28"/>
        </w:rPr>
      </w:pPr>
      <w:r w:rsidRPr="00CF1EC2">
        <w:rPr>
          <w:sz w:val="28"/>
          <w:szCs w:val="28"/>
        </w:rPr>
        <w:t>а) для каждого отчетного периода:</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Pr>
          <w:noProof/>
          <w:sz w:val="28"/>
          <w:szCs w:val="28"/>
        </w:rPr>
        <w:drawing>
          <wp:inline distT="0" distB="0" distL="0" distR="0">
            <wp:extent cx="959485" cy="389890"/>
            <wp:effectExtent l="0" t="0" r="0" b="0"/>
            <wp:docPr id="5" name="Рисунок 5" descr="base_23910_12692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10_126921_32772"/>
                    <pic:cNvPicPr preferRelativeResize="0">
                      <a:picLocks noChangeArrowheads="1"/>
                    </pic:cNvPicPr>
                  </pic:nvPicPr>
                  <pic:blipFill>
                    <a:blip r:embed="rId13"/>
                    <a:srcRect/>
                    <a:stretch>
                      <a:fillRect/>
                    </a:stretch>
                  </pic:blipFill>
                  <pic:spPr bwMode="auto">
                    <a:xfrm>
                      <a:off x="0" y="0"/>
                      <a:ext cx="959485" cy="389890"/>
                    </a:xfrm>
                    <a:custGeom>
                      <a:avLst/>
                      <a:gdLst/>
                      <a:ahLst/>
                      <a:cxnLst/>
                      <a:rect l="0" t="0" r="r" b="b"/>
                      <a:pathLst/>
                    </a:custGeom>
                    <a:noFill/>
                    <a:ln w="9525">
                      <a:noFill/>
                      <a:miter lim="800000"/>
                      <a:headEnd/>
                      <a:tailEnd/>
                    </a:ln>
                  </pic:spPr>
                </pic:pic>
              </a:graphicData>
            </a:graphic>
          </wp:inline>
        </w:drawing>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ЧП - чистая прибыль (код строки 2400);</w:t>
      </w:r>
    </w:p>
    <w:p w:rsidR="00033312" w:rsidRPr="00CF1EC2" w:rsidRDefault="00033312" w:rsidP="00033312">
      <w:pPr>
        <w:autoSpaceDE w:val="0"/>
        <w:autoSpaceDN w:val="0"/>
        <w:adjustRightInd w:val="0"/>
        <w:ind w:firstLine="540"/>
        <w:jc w:val="both"/>
        <w:rPr>
          <w:sz w:val="28"/>
          <w:szCs w:val="28"/>
        </w:rPr>
      </w:pPr>
      <w:r w:rsidRPr="00CF1EC2">
        <w:rPr>
          <w:sz w:val="28"/>
          <w:szCs w:val="28"/>
        </w:rPr>
        <w:t>В - выручка (код строки 2110);</w:t>
      </w:r>
    </w:p>
    <w:p w:rsidR="00033312" w:rsidRPr="00CF1EC2" w:rsidRDefault="00033312" w:rsidP="00033312">
      <w:pPr>
        <w:autoSpaceDE w:val="0"/>
        <w:autoSpaceDN w:val="0"/>
        <w:adjustRightInd w:val="0"/>
        <w:ind w:firstLine="540"/>
        <w:jc w:val="both"/>
        <w:rPr>
          <w:sz w:val="28"/>
          <w:szCs w:val="28"/>
        </w:rPr>
      </w:pPr>
      <w:r w:rsidRPr="00CF1EC2">
        <w:rPr>
          <w:sz w:val="28"/>
          <w:szCs w:val="28"/>
        </w:rPr>
        <w:t>б) для всего анализируемого периода:</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sz w:val="28"/>
          <w:szCs w:val="28"/>
        </w:rPr>
      </w:pPr>
      <w:r>
        <w:rPr>
          <w:noProof/>
          <w:sz w:val="28"/>
          <w:szCs w:val="28"/>
        </w:rPr>
        <w:lastRenderedPageBreak/>
        <w:drawing>
          <wp:inline distT="0" distB="0" distL="0" distR="0">
            <wp:extent cx="959485" cy="389890"/>
            <wp:effectExtent l="0" t="0" r="0" b="0"/>
            <wp:docPr id="6" name="Рисунок 6" descr="base_23910_12692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10_126921_32773"/>
                    <pic:cNvPicPr preferRelativeResize="0">
                      <a:picLocks noChangeArrowheads="1"/>
                    </pic:cNvPicPr>
                  </pic:nvPicPr>
                  <pic:blipFill>
                    <a:blip r:embed="rId14"/>
                    <a:srcRect/>
                    <a:stretch>
                      <a:fillRect/>
                    </a:stretch>
                  </pic:blipFill>
                  <pic:spPr bwMode="auto">
                    <a:xfrm>
                      <a:off x="0" y="0"/>
                      <a:ext cx="959485" cy="389890"/>
                    </a:xfrm>
                    <a:custGeom>
                      <a:avLst/>
                      <a:gdLst/>
                      <a:ahLst/>
                      <a:cxnLst/>
                      <a:rect l="0" t="0" r="r" b="b"/>
                      <a:pathLst/>
                    </a:custGeom>
                    <a:noFill/>
                    <a:ln w="9525">
                      <a:noFill/>
                      <a:miter lim="800000"/>
                      <a:headEnd/>
                      <a:tailEnd/>
                    </a:ln>
                  </pic:spPr>
                </pic:pic>
              </a:graphicData>
            </a:graphic>
          </wp:inline>
        </w:drawing>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ЧП - чистая прибыль (код строки 2400</w:t>
      </w:r>
      <w:r w:rsidRPr="00CF1EC2">
        <w:rPr>
          <w:sz w:val="28"/>
          <w:szCs w:val="28"/>
          <w:vertAlign w:val="subscript"/>
        </w:rPr>
        <w:t>1</w:t>
      </w:r>
      <w:r w:rsidRPr="00CF1EC2">
        <w:rPr>
          <w:sz w:val="28"/>
          <w:szCs w:val="28"/>
        </w:rPr>
        <w:t xml:space="preserve"> + код строки 2400</w:t>
      </w:r>
      <w:r w:rsidRPr="00CF1EC2">
        <w:rPr>
          <w:sz w:val="28"/>
          <w:szCs w:val="28"/>
          <w:vertAlign w:val="subscript"/>
        </w:rPr>
        <w:t>2</w:t>
      </w:r>
      <w:r w:rsidRPr="00CF1EC2">
        <w:rPr>
          <w:sz w:val="28"/>
          <w:szCs w:val="28"/>
        </w:rPr>
        <w:t xml:space="preserve"> + код строки 2400</w:t>
      </w:r>
      <w:r w:rsidRPr="00CF1EC2">
        <w:rPr>
          <w:sz w:val="28"/>
          <w:szCs w:val="28"/>
          <w:vertAlign w:val="subscript"/>
        </w:rPr>
        <w:t>3</w:t>
      </w:r>
      <w:r w:rsidRPr="00CF1EC2">
        <w:rPr>
          <w:sz w:val="28"/>
          <w:szCs w:val="28"/>
        </w:rPr>
        <w:t>);</w:t>
      </w:r>
    </w:p>
    <w:p w:rsidR="00033312" w:rsidRPr="00CF1EC2" w:rsidRDefault="00033312" w:rsidP="00033312">
      <w:pPr>
        <w:autoSpaceDE w:val="0"/>
        <w:autoSpaceDN w:val="0"/>
        <w:adjustRightInd w:val="0"/>
        <w:ind w:firstLine="540"/>
        <w:jc w:val="both"/>
        <w:rPr>
          <w:sz w:val="28"/>
          <w:szCs w:val="28"/>
        </w:rPr>
      </w:pPr>
      <w:r w:rsidRPr="00CF1EC2">
        <w:rPr>
          <w:sz w:val="28"/>
          <w:szCs w:val="28"/>
        </w:rPr>
        <w:t>В - выручка (код строки 2110</w:t>
      </w:r>
      <w:r w:rsidRPr="00CF1EC2">
        <w:rPr>
          <w:sz w:val="28"/>
          <w:szCs w:val="28"/>
          <w:vertAlign w:val="subscript"/>
        </w:rPr>
        <w:t>1</w:t>
      </w:r>
      <w:r w:rsidRPr="00CF1EC2">
        <w:rPr>
          <w:sz w:val="28"/>
          <w:szCs w:val="28"/>
        </w:rPr>
        <w:t xml:space="preserve"> + код строки 2110</w:t>
      </w:r>
      <w:r w:rsidRPr="00CF1EC2">
        <w:rPr>
          <w:sz w:val="28"/>
          <w:szCs w:val="28"/>
          <w:vertAlign w:val="subscript"/>
        </w:rPr>
        <w:t>2</w:t>
      </w:r>
      <w:r w:rsidRPr="00CF1EC2">
        <w:rPr>
          <w:sz w:val="28"/>
          <w:szCs w:val="28"/>
        </w:rPr>
        <w:t xml:space="preserve"> + код строки 2110</w:t>
      </w:r>
      <w:r w:rsidRPr="00CF1EC2">
        <w:rPr>
          <w:sz w:val="28"/>
          <w:szCs w:val="28"/>
          <w:vertAlign w:val="subscript"/>
        </w:rPr>
        <w:t>3</w:t>
      </w:r>
      <w:r w:rsidRPr="00CF1EC2">
        <w:rPr>
          <w:sz w:val="28"/>
          <w:szCs w:val="28"/>
        </w:rPr>
        <w:t>), где 1 - 1-й отчетный период, 2 - 2-й отчетный период, 3 - последний отчетный период.</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b/>
          <w:sz w:val="28"/>
          <w:szCs w:val="28"/>
        </w:rPr>
      </w:pPr>
      <w:r w:rsidRPr="00CF1EC2">
        <w:rPr>
          <w:b/>
          <w:sz w:val="28"/>
          <w:szCs w:val="28"/>
        </w:rPr>
        <w:t>2.3. Оценка финансового состояния принципала</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2.3.1. Оценка расчетных значений показателей заключается в их соотнесении со следующими допустимыми значениями (при этом расчетные значения показателей К2, К3, К4 и К5 округляются до третьего знака после запятой):</w:t>
      </w:r>
    </w:p>
    <w:p w:rsidR="00033312" w:rsidRPr="00CF1EC2" w:rsidRDefault="00033312" w:rsidP="00033312">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033312" w:rsidRPr="00CF1EC2" w:rsidTr="00954644">
        <w:tc>
          <w:tcPr>
            <w:tcW w:w="3458"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Показатель</w:t>
            </w:r>
          </w:p>
        </w:tc>
        <w:tc>
          <w:tcPr>
            <w:tcW w:w="5613"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Допустимое значение</w:t>
            </w:r>
          </w:p>
        </w:tc>
      </w:tr>
      <w:tr w:rsidR="00033312" w:rsidRPr="00CF1EC2" w:rsidTr="00954644">
        <w:tc>
          <w:tcPr>
            <w:tcW w:w="3458"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К2</w:t>
            </w:r>
          </w:p>
        </w:tc>
        <w:tc>
          <w:tcPr>
            <w:tcW w:w="5613"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больше или равно 1</w:t>
            </w:r>
          </w:p>
        </w:tc>
      </w:tr>
      <w:tr w:rsidR="00033312" w:rsidRPr="00CF1EC2" w:rsidTr="00954644">
        <w:tc>
          <w:tcPr>
            <w:tcW w:w="3458"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К3</w:t>
            </w:r>
          </w:p>
        </w:tc>
        <w:tc>
          <w:tcPr>
            <w:tcW w:w="5613"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больше или равно 1</w:t>
            </w:r>
          </w:p>
        </w:tc>
      </w:tr>
      <w:tr w:rsidR="00033312" w:rsidRPr="00CF1EC2" w:rsidTr="00954644">
        <w:tc>
          <w:tcPr>
            <w:tcW w:w="3458"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К4</w:t>
            </w:r>
          </w:p>
        </w:tc>
        <w:tc>
          <w:tcPr>
            <w:tcW w:w="5613"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больше или равно 0</w:t>
            </w:r>
          </w:p>
        </w:tc>
      </w:tr>
      <w:tr w:rsidR="00033312" w:rsidRPr="00CF1EC2" w:rsidTr="00954644">
        <w:tc>
          <w:tcPr>
            <w:tcW w:w="3458"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К5</w:t>
            </w:r>
          </w:p>
        </w:tc>
        <w:tc>
          <w:tcPr>
            <w:tcW w:w="5613" w:type="dxa"/>
            <w:vAlign w:val="center"/>
          </w:tcPr>
          <w:p w:rsidR="00033312" w:rsidRPr="00CF1EC2" w:rsidRDefault="00033312" w:rsidP="00954644">
            <w:pPr>
              <w:autoSpaceDE w:val="0"/>
              <w:autoSpaceDN w:val="0"/>
              <w:adjustRightInd w:val="0"/>
              <w:ind w:firstLine="540"/>
              <w:jc w:val="both"/>
              <w:rPr>
                <w:sz w:val="28"/>
                <w:szCs w:val="28"/>
              </w:rPr>
            </w:pPr>
            <w:r w:rsidRPr="00CF1EC2">
              <w:rPr>
                <w:sz w:val="28"/>
                <w:szCs w:val="28"/>
              </w:rPr>
              <w:t>больше или равно 0</w:t>
            </w:r>
          </w:p>
        </w:tc>
      </w:tr>
    </w:tbl>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2.3.2. В случае если при расчете показателя значение знаменателя в формуле оказывается равным нулю, его значение условно принимается равным 1 рублю.</w:t>
      </w:r>
    </w:p>
    <w:p w:rsidR="00033312" w:rsidRPr="00CF1EC2" w:rsidRDefault="00033312" w:rsidP="00033312">
      <w:pPr>
        <w:autoSpaceDE w:val="0"/>
        <w:autoSpaceDN w:val="0"/>
        <w:adjustRightInd w:val="0"/>
        <w:ind w:firstLine="540"/>
        <w:jc w:val="both"/>
        <w:rPr>
          <w:sz w:val="28"/>
          <w:szCs w:val="28"/>
        </w:rPr>
      </w:pPr>
      <w:r w:rsidRPr="00CF1EC2">
        <w:rPr>
          <w:sz w:val="28"/>
          <w:szCs w:val="28"/>
        </w:rPr>
        <w:t>2.3.3. Вывод об удовлетворительном значении показателей делается при их допустимом значении:</w:t>
      </w:r>
    </w:p>
    <w:p w:rsidR="00033312" w:rsidRPr="00CF1EC2" w:rsidRDefault="00033312" w:rsidP="00033312">
      <w:pPr>
        <w:autoSpaceDE w:val="0"/>
        <w:autoSpaceDN w:val="0"/>
        <w:adjustRightInd w:val="0"/>
        <w:ind w:firstLine="540"/>
        <w:jc w:val="both"/>
        <w:rPr>
          <w:sz w:val="28"/>
          <w:szCs w:val="28"/>
        </w:rPr>
      </w:pPr>
      <w:r w:rsidRPr="00CF1EC2">
        <w:rPr>
          <w:sz w:val="28"/>
          <w:szCs w:val="28"/>
        </w:rPr>
        <w:t>- для показателей К2 и К3 используются средние за отчетный период значения;</w:t>
      </w:r>
    </w:p>
    <w:p w:rsidR="00033312" w:rsidRPr="00CF1EC2" w:rsidRDefault="00033312" w:rsidP="00033312">
      <w:pPr>
        <w:autoSpaceDE w:val="0"/>
        <w:autoSpaceDN w:val="0"/>
        <w:adjustRightInd w:val="0"/>
        <w:ind w:firstLine="540"/>
        <w:jc w:val="both"/>
        <w:rPr>
          <w:sz w:val="28"/>
          <w:szCs w:val="28"/>
        </w:rPr>
      </w:pPr>
      <w:r w:rsidRPr="00CF1EC2">
        <w:rPr>
          <w:sz w:val="28"/>
          <w:szCs w:val="28"/>
        </w:rPr>
        <w:t>- для показателей К4 и К5 используются значения, рассчитанные для всего анализируемого периода.</w:t>
      </w:r>
    </w:p>
    <w:p w:rsidR="00033312" w:rsidRPr="00CF1EC2" w:rsidRDefault="00033312" w:rsidP="00033312">
      <w:pPr>
        <w:autoSpaceDE w:val="0"/>
        <w:autoSpaceDN w:val="0"/>
        <w:adjustRightInd w:val="0"/>
        <w:ind w:firstLine="540"/>
        <w:jc w:val="both"/>
        <w:rPr>
          <w:sz w:val="28"/>
          <w:szCs w:val="28"/>
        </w:rPr>
      </w:pPr>
      <w:r w:rsidRPr="00CF1EC2">
        <w:rPr>
          <w:sz w:val="28"/>
          <w:szCs w:val="28"/>
        </w:rPr>
        <w:t>2.3.4. Финансовое состояние принципала признается удовлетворительным в случае удовлетворительного результата анализа величины чистых активов (К1) принципала, при условии, что в отношении каждого из показателей К2, К3, К4 и К5 сделан вывод о</w:t>
      </w:r>
      <w:r>
        <w:rPr>
          <w:sz w:val="28"/>
          <w:szCs w:val="28"/>
        </w:rPr>
        <w:t>б</w:t>
      </w:r>
      <w:r w:rsidRPr="00CF1EC2">
        <w:rPr>
          <w:sz w:val="28"/>
          <w:szCs w:val="28"/>
        </w:rPr>
        <w:t xml:space="preserve"> удовлетворительном значении в анализируемом периоде.</w:t>
      </w:r>
    </w:p>
    <w:p w:rsidR="00033312" w:rsidRPr="00CF1EC2" w:rsidRDefault="00033312" w:rsidP="00033312">
      <w:pPr>
        <w:autoSpaceDE w:val="0"/>
        <w:autoSpaceDN w:val="0"/>
        <w:adjustRightInd w:val="0"/>
        <w:ind w:firstLine="540"/>
        <w:jc w:val="both"/>
        <w:rPr>
          <w:sz w:val="28"/>
          <w:szCs w:val="28"/>
        </w:rPr>
      </w:pPr>
      <w:r w:rsidRPr="00CF1EC2">
        <w:rPr>
          <w:sz w:val="28"/>
          <w:szCs w:val="28"/>
        </w:rPr>
        <w:t>В иных случаях финансовое состояние принципала признается неудовлетворительным.</w:t>
      </w: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2.3.5. По результатам проведения анализа финансового состояния принципала </w:t>
      </w:r>
      <w:r w:rsidRPr="007B1023">
        <w:rPr>
          <w:sz w:val="28"/>
          <w:szCs w:val="28"/>
        </w:rPr>
        <w:t>Администрация</w:t>
      </w:r>
      <w:r w:rsidRPr="00CF1EC2">
        <w:rPr>
          <w:sz w:val="28"/>
          <w:szCs w:val="28"/>
        </w:rPr>
        <w:t xml:space="preserve"> оформляет </w:t>
      </w:r>
      <w:r w:rsidRPr="00374B7D">
        <w:rPr>
          <w:sz w:val="28"/>
          <w:szCs w:val="28"/>
        </w:rPr>
        <w:t>заключение</w:t>
      </w:r>
      <w:r w:rsidRPr="00CF1EC2">
        <w:rPr>
          <w:sz w:val="28"/>
          <w:szCs w:val="28"/>
        </w:rPr>
        <w:t xml:space="preserve"> о финансовом состоянии </w:t>
      </w:r>
      <w:r w:rsidRPr="00CF1EC2">
        <w:rPr>
          <w:sz w:val="28"/>
          <w:szCs w:val="28"/>
        </w:rPr>
        <w:lastRenderedPageBreak/>
        <w:t xml:space="preserve">принципала (приложение </w:t>
      </w:r>
      <w:r>
        <w:rPr>
          <w:sz w:val="28"/>
          <w:szCs w:val="28"/>
        </w:rPr>
        <w:t>№</w:t>
      </w:r>
      <w:r w:rsidRPr="00CF1EC2">
        <w:rPr>
          <w:sz w:val="28"/>
          <w:szCs w:val="28"/>
        </w:rPr>
        <w:t xml:space="preserve"> 1 к Порядку) и направляет </w:t>
      </w:r>
      <w:r w:rsidRPr="00C86446">
        <w:rPr>
          <w:sz w:val="28"/>
          <w:szCs w:val="28"/>
        </w:rPr>
        <w:t>в комиссию по отбору юридических лиц на получение муниципальных гарантий.</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b/>
          <w:sz w:val="28"/>
          <w:szCs w:val="28"/>
        </w:rPr>
      </w:pPr>
      <w:bookmarkStart w:id="1" w:name="P149"/>
      <w:bookmarkEnd w:id="1"/>
      <w:r w:rsidRPr="00CF1EC2">
        <w:rPr>
          <w:b/>
          <w:sz w:val="28"/>
          <w:szCs w:val="28"/>
        </w:rPr>
        <w:t>2.4. Мониторинг финансового состояния принципала</w:t>
      </w:r>
      <w:r>
        <w:rPr>
          <w:b/>
          <w:sz w:val="28"/>
          <w:szCs w:val="28"/>
        </w:rPr>
        <w:t xml:space="preserve"> </w:t>
      </w:r>
      <w:r w:rsidRPr="00CF1EC2">
        <w:rPr>
          <w:b/>
          <w:sz w:val="28"/>
          <w:szCs w:val="28"/>
        </w:rPr>
        <w:t>после предоставления муниципальной гарантии</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2.4.1. Мониторинг финансового состояния принципала осуществляется </w:t>
      </w:r>
      <w:r w:rsidRPr="007B1023">
        <w:rPr>
          <w:sz w:val="28"/>
          <w:szCs w:val="28"/>
        </w:rPr>
        <w:t>Администрация</w:t>
      </w:r>
      <w:r w:rsidRPr="00CF1EC2">
        <w:rPr>
          <w:sz w:val="28"/>
          <w:szCs w:val="28"/>
        </w:rPr>
        <w:t xml:space="preserve">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 Мониторинг проводится по данным годовой бухгалтерской (финансовой) отчетности, представляемой принципалом до 15 апреля текущего финансового года, в течение 15 рабочих дней со дня поступления документов в соответствии с </w:t>
      </w:r>
      <w:r w:rsidRPr="00374B7D">
        <w:rPr>
          <w:sz w:val="28"/>
          <w:szCs w:val="28"/>
        </w:rPr>
        <w:t>пунктами 2.2</w:t>
      </w:r>
      <w:r w:rsidRPr="00CF1EC2">
        <w:rPr>
          <w:sz w:val="28"/>
          <w:szCs w:val="28"/>
        </w:rPr>
        <w:t xml:space="preserve"> - </w:t>
      </w:r>
      <w:r w:rsidRPr="00374B7D">
        <w:rPr>
          <w:sz w:val="28"/>
          <w:szCs w:val="28"/>
        </w:rPr>
        <w:t>2.4</w:t>
      </w:r>
      <w:r w:rsidRPr="00CF1EC2">
        <w:rPr>
          <w:sz w:val="28"/>
          <w:szCs w:val="28"/>
        </w:rPr>
        <w:t xml:space="preserve"> настоящего Порядка.</w:t>
      </w: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2.4.2. По результатам мониторинга </w:t>
      </w:r>
      <w:r w:rsidRPr="007B1023">
        <w:rPr>
          <w:sz w:val="28"/>
          <w:szCs w:val="28"/>
        </w:rPr>
        <w:t>Администрация</w:t>
      </w:r>
      <w:r w:rsidRPr="00CF1EC2">
        <w:rPr>
          <w:sz w:val="28"/>
          <w:szCs w:val="28"/>
        </w:rPr>
        <w:t xml:space="preserve"> подготавливает </w:t>
      </w:r>
      <w:r w:rsidRPr="00374B7D">
        <w:rPr>
          <w:sz w:val="28"/>
          <w:szCs w:val="28"/>
        </w:rPr>
        <w:t>заключение</w:t>
      </w:r>
      <w:r w:rsidRPr="00CF1EC2">
        <w:rPr>
          <w:sz w:val="28"/>
          <w:szCs w:val="28"/>
        </w:rPr>
        <w:t xml:space="preserve"> о финансовом состоянии принципала (приложение </w:t>
      </w:r>
      <w:r>
        <w:rPr>
          <w:sz w:val="28"/>
          <w:szCs w:val="28"/>
        </w:rPr>
        <w:t>№</w:t>
      </w:r>
      <w:r w:rsidRPr="00CF1EC2">
        <w:rPr>
          <w:sz w:val="28"/>
          <w:szCs w:val="28"/>
        </w:rPr>
        <w:t xml:space="preserve"> 1 к Порядку) и после подписания направляет его принципалу.</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center"/>
        <w:rPr>
          <w:b/>
          <w:sz w:val="28"/>
          <w:szCs w:val="28"/>
        </w:rPr>
      </w:pPr>
      <w:r w:rsidRPr="00CF1EC2">
        <w:rPr>
          <w:b/>
          <w:sz w:val="28"/>
          <w:szCs w:val="28"/>
        </w:rPr>
        <w:t>3. Проверка достаточности, надежности и ликвидности</w:t>
      </w:r>
      <w:r>
        <w:rPr>
          <w:b/>
          <w:sz w:val="28"/>
          <w:szCs w:val="28"/>
        </w:rPr>
        <w:t xml:space="preserve"> </w:t>
      </w:r>
      <w:r w:rsidRPr="00CF1EC2">
        <w:rPr>
          <w:b/>
          <w:sz w:val="28"/>
          <w:szCs w:val="28"/>
        </w:rPr>
        <w:t>обеспечения исполнения обязательств принципала</w:t>
      </w:r>
      <w:r>
        <w:rPr>
          <w:b/>
          <w:sz w:val="28"/>
          <w:szCs w:val="28"/>
        </w:rPr>
        <w:t xml:space="preserve"> </w:t>
      </w:r>
      <w:r w:rsidRPr="00CF1EC2">
        <w:rPr>
          <w:b/>
          <w:sz w:val="28"/>
          <w:szCs w:val="28"/>
        </w:rPr>
        <w:t>при предоставлении муниципальной гарантии, контроль</w:t>
      </w:r>
      <w:r>
        <w:rPr>
          <w:b/>
          <w:sz w:val="28"/>
          <w:szCs w:val="28"/>
        </w:rPr>
        <w:t xml:space="preserve"> </w:t>
      </w:r>
      <w:r w:rsidRPr="00CF1EC2">
        <w:rPr>
          <w:b/>
          <w:sz w:val="28"/>
          <w:szCs w:val="28"/>
        </w:rPr>
        <w:t>за достаточностью, надежностью и ликвидностью</w:t>
      </w:r>
      <w:r>
        <w:rPr>
          <w:b/>
          <w:sz w:val="28"/>
          <w:szCs w:val="28"/>
        </w:rPr>
        <w:t xml:space="preserve"> </w:t>
      </w:r>
      <w:r w:rsidRPr="00CF1EC2">
        <w:rPr>
          <w:b/>
          <w:sz w:val="28"/>
          <w:szCs w:val="28"/>
        </w:rPr>
        <w:t>предоставленного обеспечения после предоставления</w:t>
      </w:r>
      <w:r>
        <w:rPr>
          <w:b/>
          <w:sz w:val="28"/>
          <w:szCs w:val="28"/>
        </w:rPr>
        <w:t xml:space="preserve"> </w:t>
      </w:r>
      <w:r w:rsidRPr="00CF1EC2">
        <w:rPr>
          <w:b/>
          <w:sz w:val="28"/>
          <w:szCs w:val="28"/>
        </w:rPr>
        <w:t>муниципальной гарантии, определение минимального объема</w:t>
      </w:r>
      <w:r>
        <w:rPr>
          <w:b/>
          <w:sz w:val="28"/>
          <w:szCs w:val="28"/>
        </w:rPr>
        <w:t xml:space="preserve"> </w:t>
      </w:r>
      <w:r w:rsidRPr="00CF1EC2">
        <w:rPr>
          <w:b/>
          <w:sz w:val="28"/>
          <w:szCs w:val="28"/>
        </w:rPr>
        <w:t>(суммы) обеспечения исполнения обязательств принципала</w:t>
      </w:r>
      <w:r>
        <w:rPr>
          <w:b/>
          <w:sz w:val="28"/>
          <w:szCs w:val="28"/>
        </w:rPr>
        <w:t xml:space="preserve"> </w:t>
      </w:r>
      <w:r w:rsidRPr="00CF1EC2">
        <w:rPr>
          <w:b/>
          <w:sz w:val="28"/>
          <w:szCs w:val="28"/>
        </w:rPr>
        <w:t>по удовлетворению регрессного требования гаранта</w:t>
      </w:r>
      <w:r>
        <w:rPr>
          <w:b/>
          <w:sz w:val="28"/>
          <w:szCs w:val="28"/>
        </w:rPr>
        <w:t xml:space="preserve"> </w:t>
      </w:r>
      <w:r w:rsidRPr="00CF1EC2">
        <w:rPr>
          <w:b/>
          <w:sz w:val="28"/>
          <w:szCs w:val="28"/>
        </w:rPr>
        <w:t>к принципалу по муниципальной гарантии</w:t>
      </w:r>
    </w:p>
    <w:p w:rsidR="00033312" w:rsidRPr="00CF1EC2" w:rsidRDefault="00033312" w:rsidP="00033312">
      <w:pPr>
        <w:autoSpaceDE w:val="0"/>
        <w:autoSpaceDN w:val="0"/>
        <w:adjustRightInd w:val="0"/>
        <w:ind w:firstLine="540"/>
        <w:jc w:val="both"/>
        <w:rPr>
          <w:sz w:val="28"/>
          <w:szCs w:val="28"/>
        </w:rPr>
      </w:pPr>
    </w:p>
    <w:p w:rsidR="00033312" w:rsidRPr="00CF1EC2" w:rsidRDefault="00033312" w:rsidP="00033312">
      <w:pPr>
        <w:autoSpaceDE w:val="0"/>
        <w:autoSpaceDN w:val="0"/>
        <w:adjustRightInd w:val="0"/>
        <w:ind w:firstLine="540"/>
        <w:jc w:val="both"/>
        <w:rPr>
          <w:sz w:val="28"/>
          <w:szCs w:val="28"/>
        </w:rPr>
      </w:pPr>
      <w:r w:rsidRPr="00CF1EC2">
        <w:rPr>
          <w:sz w:val="28"/>
          <w:szCs w:val="28"/>
        </w:rPr>
        <w:t>3.1. Проверка достаточности, надежности и ликвидности обеспечения исполнения обязательств принципала необходима при предоставлении муниципальной гарантии, а также для осуществления контроля за достаточностью, надежностью и ликвидностью предоставленного обеспечения после предоставления муниципальной гарантии.</w:t>
      </w:r>
    </w:p>
    <w:p w:rsidR="00033312" w:rsidRPr="00CF1EC2" w:rsidRDefault="00033312" w:rsidP="00033312">
      <w:pPr>
        <w:autoSpaceDE w:val="0"/>
        <w:autoSpaceDN w:val="0"/>
        <w:adjustRightInd w:val="0"/>
        <w:ind w:firstLine="540"/>
        <w:jc w:val="both"/>
        <w:rPr>
          <w:sz w:val="28"/>
          <w:szCs w:val="28"/>
        </w:rPr>
      </w:pPr>
      <w:r w:rsidRPr="00CF1EC2">
        <w:rPr>
          <w:sz w:val="28"/>
          <w:szCs w:val="28"/>
        </w:rPr>
        <w:t>3.2.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какой-либо части гарантии может приниматься один или несколько из следующих видов обеспечения:</w:t>
      </w:r>
    </w:p>
    <w:p w:rsidR="00033312" w:rsidRPr="00CF1EC2" w:rsidRDefault="00033312" w:rsidP="00033312">
      <w:pPr>
        <w:autoSpaceDE w:val="0"/>
        <w:autoSpaceDN w:val="0"/>
        <w:adjustRightInd w:val="0"/>
        <w:ind w:firstLine="540"/>
        <w:jc w:val="both"/>
        <w:rPr>
          <w:sz w:val="28"/>
          <w:szCs w:val="28"/>
        </w:rPr>
      </w:pPr>
      <w:r w:rsidRPr="00CF1EC2">
        <w:rPr>
          <w:sz w:val="28"/>
          <w:szCs w:val="28"/>
        </w:rPr>
        <w:t>- государственная или муниципальная гарантия;</w:t>
      </w:r>
    </w:p>
    <w:p w:rsidR="00033312" w:rsidRPr="00CF1EC2" w:rsidRDefault="00033312" w:rsidP="00033312">
      <w:pPr>
        <w:autoSpaceDE w:val="0"/>
        <w:autoSpaceDN w:val="0"/>
        <w:adjustRightInd w:val="0"/>
        <w:ind w:firstLine="540"/>
        <w:jc w:val="both"/>
        <w:rPr>
          <w:sz w:val="28"/>
          <w:szCs w:val="28"/>
        </w:rPr>
      </w:pPr>
      <w:r w:rsidRPr="00CF1EC2">
        <w:rPr>
          <w:sz w:val="28"/>
          <w:szCs w:val="28"/>
        </w:rPr>
        <w:t>- поручительство юридического лица;</w:t>
      </w:r>
    </w:p>
    <w:p w:rsidR="00033312" w:rsidRPr="00CF1EC2" w:rsidRDefault="00033312" w:rsidP="00033312">
      <w:pPr>
        <w:autoSpaceDE w:val="0"/>
        <w:autoSpaceDN w:val="0"/>
        <w:adjustRightInd w:val="0"/>
        <w:ind w:firstLine="540"/>
        <w:jc w:val="both"/>
        <w:rPr>
          <w:sz w:val="28"/>
          <w:szCs w:val="28"/>
        </w:rPr>
      </w:pPr>
      <w:r w:rsidRPr="00CF1EC2">
        <w:rPr>
          <w:sz w:val="28"/>
          <w:szCs w:val="28"/>
        </w:rPr>
        <w:t>- банковская гарантия кредитной организации, не являющейся кредитором принципала по кредиту, обеспечиваемому гарантией;</w:t>
      </w:r>
    </w:p>
    <w:p w:rsidR="00033312" w:rsidRPr="00CF1EC2" w:rsidRDefault="00033312" w:rsidP="00033312">
      <w:pPr>
        <w:autoSpaceDE w:val="0"/>
        <w:autoSpaceDN w:val="0"/>
        <w:adjustRightInd w:val="0"/>
        <w:ind w:firstLine="540"/>
        <w:jc w:val="both"/>
        <w:rPr>
          <w:sz w:val="28"/>
          <w:szCs w:val="28"/>
        </w:rPr>
      </w:pPr>
      <w:r w:rsidRPr="00CF1EC2">
        <w:rPr>
          <w:sz w:val="28"/>
          <w:szCs w:val="28"/>
        </w:rPr>
        <w:t>- залог имущества принципала или третьего лица.</w:t>
      </w:r>
    </w:p>
    <w:p w:rsidR="00033312" w:rsidRPr="00CF1EC2" w:rsidRDefault="00033312" w:rsidP="00033312">
      <w:pPr>
        <w:autoSpaceDE w:val="0"/>
        <w:autoSpaceDN w:val="0"/>
        <w:adjustRightInd w:val="0"/>
        <w:ind w:firstLine="540"/>
        <w:jc w:val="both"/>
        <w:rPr>
          <w:sz w:val="28"/>
          <w:szCs w:val="28"/>
        </w:rPr>
      </w:pPr>
      <w:r w:rsidRPr="00CF1EC2">
        <w:rPr>
          <w:sz w:val="28"/>
          <w:szCs w:val="28"/>
        </w:rPr>
        <w:t>3.3. Проверка достаточности, надежности и ликвидности обеспечения исполнения обязательств принципала в части банковской гарантии и поручительства проводится в целях:</w:t>
      </w:r>
    </w:p>
    <w:p w:rsidR="00033312" w:rsidRPr="00CF1EC2" w:rsidRDefault="00033312" w:rsidP="00033312">
      <w:pPr>
        <w:autoSpaceDE w:val="0"/>
        <w:autoSpaceDN w:val="0"/>
        <w:adjustRightInd w:val="0"/>
        <w:ind w:firstLine="540"/>
        <w:jc w:val="both"/>
        <w:rPr>
          <w:sz w:val="28"/>
          <w:szCs w:val="28"/>
        </w:rPr>
      </w:pPr>
      <w:r w:rsidRPr="00CF1EC2">
        <w:rPr>
          <w:sz w:val="28"/>
          <w:szCs w:val="28"/>
        </w:rPr>
        <w:t>- принятия решения о предоставлении муниципальной гарантии;</w:t>
      </w:r>
    </w:p>
    <w:p w:rsidR="00033312" w:rsidRPr="00CF1EC2" w:rsidRDefault="00033312" w:rsidP="00033312">
      <w:pPr>
        <w:autoSpaceDE w:val="0"/>
        <w:autoSpaceDN w:val="0"/>
        <w:adjustRightInd w:val="0"/>
        <w:ind w:firstLine="540"/>
        <w:jc w:val="both"/>
        <w:rPr>
          <w:sz w:val="28"/>
          <w:szCs w:val="28"/>
        </w:rPr>
      </w:pPr>
      <w:r w:rsidRPr="00CF1EC2">
        <w:rPr>
          <w:sz w:val="28"/>
          <w:szCs w:val="28"/>
        </w:rPr>
        <w:lastRenderedPageBreak/>
        <w:t>- подтверждения достаточности обеспечения исполнения обязательств принципала в части банковской гарантии, поручительства по договорам об обеспечении исполнения возможных обязательств принципала в течение действия предоставленной муниципальной гарантии.</w:t>
      </w: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3.4. Проверка достаточности,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w:t>
      </w:r>
      <w:r w:rsidRPr="00374B7D">
        <w:rPr>
          <w:sz w:val="28"/>
          <w:szCs w:val="28"/>
        </w:rPr>
        <w:t>пунктами 2.2</w:t>
      </w:r>
      <w:r w:rsidRPr="00CF1EC2">
        <w:rPr>
          <w:sz w:val="28"/>
          <w:szCs w:val="28"/>
        </w:rPr>
        <w:t xml:space="preserve"> - </w:t>
      </w:r>
      <w:r w:rsidRPr="00374B7D">
        <w:rPr>
          <w:sz w:val="28"/>
          <w:szCs w:val="28"/>
        </w:rPr>
        <w:t>2.4</w:t>
      </w:r>
      <w:r w:rsidRPr="00CF1EC2">
        <w:rPr>
          <w:sz w:val="28"/>
          <w:szCs w:val="28"/>
        </w:rPr>
        <w:t xml:space="preserve"> настоящего Порядка.</w:t>
      </w: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3.5. Для оценки достаточности, надежности и ликвидности обеспечения гарантом (поручителем) в </w:t>
      </w:r>
      <w:r w:rsidRPr="007B1023">
        <w:rPr>
          <w:sz w:val="28"/>
          <w:szCs w:val="28"/>
        </w:rPr>
        <w:t>Администраци</w:t>
      </w:r>
      <w:r>
        <w:rPr>
          <w:sz w:val="28"/>
          <w:szCs w:val="28"/>
        </w:rPr>
        <w:t>ю</w:t>
      </w:r>
      <w:r w:rsidRPr="00CF1EC2">
        <w:rPr>
          <w:sz w:val="28"/>
          <w:szCs w:val="28"/>
        </w:rPr>
        <w:t xml:space="preserve"> представляются следующие документы:</w:t>
      </w:r>
    </w:p>
    <w:p w:rsidR="00033312" w:rsidRPr="00CF1EC2" w:rsidRDefault="00033312" w:rsidP="00033312">
      <w:pPr>
        <w:autoSpaceDE w:val="0"/>
        <w:autoSpaceDN w:val="0"/>
        <w:adjustRightInd w:val="0"/>
        <w:ind w:firstLine="540"/>
        <w:jc w:val="both"/>
        <w:rPr>
          <w:sz w:val="28"/>
          <w:szCs w:val="28"/>
        </w:rPr>
      </w:pPr>
      <w:r w:rsidRPr="00CF1EC2">
        <w:rPr>
          <w:sz w:val="28"/>
          <w:szCs w:val="28"/>
        </w:rPr>
        <w:t>- письмо организации (гаранта/поручителя) о согласии выступить гарантом (поручителем) по обязательствам принципала;</w:t>
      </w:r>
    </w:p>
    <w:p w:rsidR="00033312" w:rsidRPr="00CF1EC2" w:rsidRDefault="00033312" w:rsidP="00033312">
      <w:pPr>
        <w:autoSpaceDE w:val="0"/>
        <w:autoSpaceDN w:val="0"/>
        <w:adjustRightInd w:val="0"/>
        <w:ind w:firstLine="540"/>
        <w:jc w:val="both"/>
        <w:rPr>
          <w:sz w:val="28"/>
          <w:szCs w:val="28"/>
        </w:rPr>
      </w:pPr>
      <w:r w:rsidRPr="00CF1EC2">
        <w:rPr>
          <w:sz w:val="28"/>
          <w:szCs w:val="28"/>
        </w:rPr>
        <w:t>- нотариально заверенные копии учредительных документов организации (гаранта/поручителя), включая приложения и изменения;</w:t>
      </w:r>
    </w:p>
    <w:p w:rsidR="00033312" w:rsidRPr="00CF1EC2" w:rsidRDefault="00033312" w:rsidP="00033312">
      <w:pPr>
        <w:autoSpaceDE w:val="0"/>
        <w:autoSpaceDN w:val="0"/>
        <w:adjustRightInd w:val="0"/>
        <w:ind w:firstLine="540"/>
        <w:jc w:val="both"/>
        <w:rPr>
          <w:sz w:val="28"/>
          <w:szCs w:val="28"/>
        </w:rPr>
      </w:pPr>
      <w:r w:rsidRPr="00CF1EC2">
        <w:rPr>
          <w:sz w:val="28"/>
          <w:szCs w:val="28"/>
        </w:rPr>
        <w:t>- нотариально заверенная копия документа, подтверждающего факт внесения записи об организации (гаранте/поручителе) как юридическом лице в единый государственный реестр юридических лиц;</w:t>
      </w:r>
    </w:p>
    <w:p w:rsidR="00033312" w:rsidRPr="00CF1EC2" w:rsidRDefault="00033312" w:rsidP="00033312">
      <w:pPr>
        <w:autoSpaceDE w:val="0"/>
        <w:autoSpaceDN w:val="0"/>
        <w:adjustRightInd w:val="0"/>
        <w:ind w:firstLine="540"/>
        <w:jc w:val="both"/>
        <w:rPr>
          <w:sz w:val="28"/>
          <w:szCs w:val="28"/>
        </w:rPr>
      </w:pPr>
      <w:r w:rsidRPr="00CF1EC2">
        <w:rPr>
          <w:sz w:val="28"/>
          <w:szCs w:val="28"/>
        </w:rPr>
        <w:t>- документы, подтверждающие полномочия единоличного исполнительного органа организации (гаранта/поручителя) или иного уполномоченного лица на совершение сделок от имени организации (гаранта/поручителя) и главного бухгалтера организации (гаранта/поручителя) (решение об избрании, приказ о назначении, приказ о вступлении в должность, копия трудового договора (контракта), доверенность и др.), а также нотариально заверенные образцы подписей указанных лиц и оттиска печати организации (при наличии);</w:t>
      </w:r>
    </w:p>
    <w:p w:rsidR="00033312" w:rsidRPr="00CF1EC2" w:rsidRDefault="00033312" w:rsidP="00033312">
      <w:pPr>
        <w:autoSpaceDE w:val="0"/>
        <w:autoSpaceDN w:val="0"/>
        <w:adjustRightInd w:val="0"/>
        <w:ind w:firstLine="540"/>
        <w:jc w:val="both"/>
        <w:rPr>
          <w:sz w:val="28"/>
          <w:szCs w:val="28"/>
        </w:rPr>
      </w:pPr>
      <w:r w:rsidRPr="00CF1EC2">
        <w:rPr>
          <w:sz w:val="28"/>
          <w:szCs w:val="28"/>
        </w:rPr>
        <w:t>- нотариально заверенная копия документа, подтверждающего согласие уполномоченного органа управления организации (гаранта/поручителя) на совершение сделки по предоставлению банковской гарантии (поручительство) в обеспечение исполнения обязательств принципала (в случаях, установленных законодательством Российской Федерации, учредительными и иными документами организации);</w:t>
      </w:r>
    </w:p>
    <w:p w:rsidR="00033312" w:rsidRPr="00CF1EC2" w:rsidRDefault="00033312" w:rsidP="00033312">
      <w:pPr>
        <w:autoSpaceDE w:val="0"/>
        <w:autoSpaceDN w:val="0"/>
        <w:adjustRightInd w:val="0"/>
        <w:ind w:firstLine="540"/>
        <w:jc w:val="both"/>
        <w:rPr>
          <w:sz w:val="28"/>
          <w:szCs w:val="28"/>
        </w:rPr>
      </w:pPr>
      <w:r w:rsidRPr="00CF1EC2">
        <w:rPr>
          <w:sz w:val="28"/>
          <w:szCs w:val="28"/>
        </w:rPr>
        <w:t>- справка налогового органа о состоянии расчетов организации (гаранта/поручителя)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033312" w:rsidRPr="00CF1EC2" w:rsidRDefault="00033312" w:rsidP="00033312">
      <w:pPr>
        <w:autoSpaceDE w:val="0"/>
        <w:autoSpaceDN w:val="0"/>
        <w:adjustRightInd w:val="0"/>
        <w:ind w:firstLine="540"/>
        <w:jc w:val="both"/>
        <w:rPr>
          <w:sz w:val="28"/>
          <w:szCs w:val="28"/>
        </w:rPr>
      </w:pPr>
      <w:r w:rsidRPr="00CF1EC2">
        <w:rPr>
          <w:sz w:val="28"/>
          <w:szCs w:val="28"/>
        </w:rPr>
        <w:t>- справка территориального органа Федеральной налоговой службы, подтверждающая, что в отношении организации (гаранта/поручителя)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033312" w:rsidRPr="00CF1EC2" w:rsidRDefault="00033312" w:rsidP="00033312">
      <w:pPr>
        <w:autoSpaceDE w:val="0"/>
        <w:autoSpaceDN w:val="0"/>
        <w:adjustRightInd w:val="0"/>
        <w:ind w:firstLine="540"/>
        <w:jc w:val="both"/>
        <w:rPr>
          <w:sz w:val="28"/>
          <w:szCs w:val="28"/>
        </w:rPr>
      </w:pPr>
      <w:r w:rsidRPr="00CF1EC2">
        <w:rPr>
          <w:sz w:val="28"/>
          <w:szCs w:val="28"/>
        </w:rPr>
        <w:t>- нотариально заверенная копия лицензии Центрального банка Российской Федерации на осуществление банковских операций (для гаранта);</w:t>
      </w:r>
    </w:p>
    <w:p w:rsidR="00033312" w:rsidRPr="00CF1EC2" w:rsidRDefault="00033312" w:rsidP="00033312">
      <w:pPr>
        <w:autoSpaceDE w:val="0"/>
        <w:autoSpaceDN w:val="0"/>
        <w:adjustRightInd w:val="0"/>
        <w:ind w:firstLine="540"/>
        <w:jc w:val="both"/>
        <w:rPr>
          <w:sz w:val="28"/>
          <w:szCs w:val="28"/>
        </w:rPr>
      </w:pPr>
      <w:r w:rsidRPr="00CF1EC2">
        <w:rPr>
          <w:sz w:val="28"/>
          <w:szCs w:val="28"/>
        </w:rPr>
        <w:lastRenderedPageBreak/>
        <w:t>- бухгалтерский баланс организации и отчет о прибылях и убытках за последний год, предшествующий году обращения принципала с заявлением о предоставлении муниципальной гарантии (на каждую отчетную (квартальную) дату) и последнюю отчетную дату;</w:t>
      </w:r>
    </w:p>
    <w:p w:rsidR="00033312" w:rsidRPr="00CF1EC2" w:rsidRDefault="00033312" w:rsidP="00033312">
      <w:pPr>
        <w:autoSpaceDE w:val="0"/>
        <w:autoSpaceDN w:val="0"/>
        <w:adjustRightInd w:val="0"/>
        <w:ind w:firstLine="540"/>
        <w:jc w:val="both"/>
        <w:rPr>
          <w:sz w:val="28"/>
          <w:szCs w:val="28"/>
        </w:rPr>
      </w:pPr>
      <w:r w:rsidRPr="00CF1EC2">
        <w:rPr>
          <w:sz w:val="28"/>
          <w:szCs w:val="28"/>
        </w:rPr>
        <w:t>- расчет собственных средств (капитала) организации (гаранта/поручителя) и показатели обязательных экономических нормативов за последние три года, предшествующих году обращения принципала с заявлением о предоставлении муниципальной гарантии (последний год - поквартально), с приведением диапазона допустимых значений;</w:t>
      </w:r>
    </w:p>
    <w:p w:rsidR="00033312" w:rsidRPr="00CF1EC2" w:rsidRDefault="00033312" w:rsidP="00033312">
      <w:pPr>
        <w:autoSpaceDE w:val="0"/>
        <w:autoSpaceDN w:val="0"/>
        <w:adjustRightInd w:val="0"/>
        <w:ind w:firstLine="540"/>
        <w:jc w:val="both"/>
        <w:rPr>
          <w:sz w:val="28"/>
          <w:szCs w:val="28"/>
        </w:rPr>
      </w:pPr>
      <w:r w:rsidRPr="00CF1EC2">
        <w:rPr>
          <w:sz w:val="28"/>
          <w:szCs w:val="28"/>
        </w:rPr>
        <w:t>-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 (для гаранта);</w:t>
      </w:r>
    </w:p>
    <w:p w:rsidR="00033312" w:rsidRPr="00CF1EC2" w:rsidRDefault="00033312" w:rsidP="00033312">
      <w:pPr>
        <w:autoSpaceDE w:val="0"/>
        <w:autoSpaceDN w:val="0"/>
        <w:adjustRightInd w:val="0"/>
        <w:ind w:firstLine="540"/>
        <w:jc w:val="both"/>
        <w:rPr>
          <w:sz w:val="28"/>
          <w:szCs w:val="28"/>
        </w:rPr>
      </w:pPr>
      <w:r w:rsidRPr="00CF1EC2">
        <w:rPr>
          <w:sz w:val="28"/>
          <w:szCs w:val="28"/>
        </w:rPr>
        <w:t>- документы, подтверждающие согласование Центральным банком Российской Федерации кандидатур уполномоченных должностных лиц (для гаранта).</w:t>
      </w:r>
    </w:p>
    <w:p w:rsidR="00033312" w:rsidRPr="00CF1EC2" w:rsidRDefault="00033312" w:rsidP="00033312">
      <w:pPr>
        <w:autoSpaceDE w:val="0"/>
        <w:autoSpaceDN w:val="0"/>
        <w:adjustRightInd w:val="0"/>
        <w:ind w:firstLine="540"/>
        <w:jc w:val="both"/>
        <w:rPr>
          <w:sz w:val="28"/>
          <w:szCs w:val="28"/>
        </w:rPr>
      </w:pPr>
      <w:bookmarkStart w:id="2" w:name="P188"/>
      <w:bookmarkEnd w:id="2"/>
      <w:r w:rsidRPr="00CF1EC2">
        <w:rPr>
          <w:sz w:val="28"/>
          <w:szCs w:val="28"/>
        </w:rPr>
        <w:t>3.6. Представляемые в соответствии с настоящим Порядком документы должны быть подписаны или заверены (за исключением нотариально заверенных копий) уполномоченным лицом, подпись которого должна быть скреплена печатью соответствующего юридического лица (при наличии).</w:t>
      </w: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Документы и иные материалы, полученные </w:t>
      </w:r>
      <w:r w:rsidRPr="007B1023">
        <w:rPr>
          <w:sz w:val="28"/>
          <w:szCs w:val="28"/>
        </w:rPr>
        <w:t>Администрацией</w:t>
      </w:r>
      <w:r>
        <w:rPr>
          <w:i/>
          <w:sz w:val="28"/>
          <w:szCs w:val="28"/>
        </w:rPr>
        <w:t xml:space="preserve"> </w:t>
      </w:r>
      <w:r w:rsidRPr="00CF1EC2">
        <w:rPr>
          <w:sz w:val="28"/>
          <w:szCs w:val="28"/>
        </w:rPr>
        <w:t>в соответствии с настоящим Порядком, не возвращаются.</w:t>
      </w:r>
    </w:p>
    <w:p w:rsidR="00033312" w:rsidRPr="00CF1EC2" w:rsidRDefault="00033312" w:rsidP="00033312">
      <w:pPr>
        <w:autoSpaceDE w:val="0"/>
        <w:autoSpaceDN w:val="0"/>
        <w:adjustRightInd w:val="0"/>
        <w:ind w:firstLine="540"/>
        <w:jc w:val="both"/>
        <w:rPr>
          <w:sz w:val="28"/>
          <w:szCs w:val="28"/>
        </w:rPr>
      </w:pPr>
      <w:r w:rsidRPr="00CF1EC2">
        <w:rPr>
          <w:sz w:val="28"/>
          <w:szCs w:val="28"/>
        </w:rPr>
        <w:t>3.7.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(суммы) предоставленной муниципальной гарантии муниципального образования.</w:t>
      </w:r>
    </w:p>
    <w:p w:rsidR="00033312" w:rsidRPr="00CF1EC2" w:rsidRDefault="00033312" w:rsidP="00033312">
      <w:pPr>
        <w:autoSpaceDE w:val="0"/>
        <w:autoSpaceDN w:val="0"/>
        <w:adjustRightInd w:val="0"/>
        <w:ind w:firstLine="540"/>
        <w:jc w:val="both"/>
        <w:rPr>
          <w:sz w:val="28"/>
          <w:szCs w:val="28"/>
        </w:rPr>
      </w:pPr>
      <w:bookmarkStart w:id="3" w:name="P191"/>
      <w:bookmarkEnd w:id="3"/>
      <w:r w:rsidRPr="00CF1EC2">
        <w:rPr>
          <w:sz w:val="28"/>
          <w:szCs w:val="28"/>
        </w:rPr>
        <w:t>3.8. Обеспечение исполнения обязательств принципала в части банковской гарантии (поручительство) по договорам об обеспечении исполнения возможных обязательств принципала признается достаточным, если по результатам проверки:</w:t>
      </w:r>
    </w:p>
    <w:p w:rsidR="00033312" w:rsidRPr="00CF1EC2" w:rsidRDefault="00033312" w:rsidP="00033312">
      <w:pPr>
        <w:autoSpaceDE w:val="0"/>
        <w:autoSpaceDN w:val="0"/>
        <w:adjustRightInd w:val="0"/>
        <w:ind w:firstLine="540"/>
        <w:jc w:val="both"/>
        <w:rPr>
          <w:sz w:val="28"/>
          <w:szCs w:val="28"/>
        </w:rPr>
      </w:pPr>
      <w:r w:rsidRPr="00CF1EC2">
        <w:rPr>
          <w:sz w:val="28"/>
          <w:szCs w:val="28"/>
        </w:rPr>
        <w:t>- финансовое состояние гаранта (поручителя) является хорошим или удовлетворительным;</w:t>
      </w:r>
    </w:p>
    <w:p w:rsidR="00033312" w:rsidRPr="00CF1EC2" w:rsidRDefault="00033312" w:rsidP="00033312">
      <w:pPr>
        <w:autoSpaceDE w:val="0"/>
        <w:autoSpaceDN w:val="0"/>
        <w:adjustRightInd w:val="0"/>
        <w:ind w:firstLine="540"/>
        <w:jc w:val="both"/>
        <w:rPr>
          <w:sz w:val="28"/>
          <w:szCs w:val="28"/>
        </w:rPr>
      </w:pPr>
      <w:r w:rsidRPr="00CF1EC2">
        <w:rPr>
          <w:sz w:val="28"/>
          <w:szCs w:val="28"/>
        </w:rPr>
        <w:t>- оценка надежности (ликвидности) банковской гарантии (поручительство) признается надежной;</w:t>
      </w:r>
    </w:p>
    <w:p w:rsidR="00033312" w:rsidRPr="00CF1EC2" w:rsidRDefault="00033312" w:rsidP="00033312">
      <w:pPr>
        <w:autoSpaceDE w:val="0"/>
        <w:autoSpaceDN w:val="0"/>
        <w:adjustRightInd w:val="0"/>
        <w:ind w:firstLine="540"/>
        <w:jc w:val="both"/>
        <w:rPr>
          <w:sz w:val="28"/>
          <w:szCs w:val="28"/>
        </w:rPr>
      </w:pPr>
      <w:r w:rsidRPr="00CF1EC2">
        <w:rPr>
          <w:sz w:val="28"/>
          <w:szCs w:val="28"/>
        </w:rPr>
        <w:t>- размер обеспечения исполнения обязательств принципала составляет 100 процентов суммы предоставляемой муниципальной гарантии.</w:t>
      </w:r>
    </w:p>
    <w:p w:rsidR="00033312" w:rsidRPr="00CF1EC2" w:rsidRDefault="00033312" w:rsidP="00033312">
      <w:pPr>
        <w:autoSpaceDE w:val="0"/>
        <w:autoSpaceDN w:val="0"/>
        <w:adjustRightInd w:val="0"/>
        <w:ind w:firstLine="540"/>
        <w:jc w:val="both"/>
        <w:rPr>
          <w:sz w:val="28"/>
          <w:szCs w:val="28"/>
        </w:rPr>
      </w:pPr>
      <w:r w:rsidRPr="00CF1EC2">
        <w:rPr>
          <w:sz w:val="28"/>
          <w:szCs w:val="28"/>
        </w:rPr>
        <w:t xml:space="preserve">3.9. Обеспечение исполнения обязательств принципала в части банковской гарантии (поручительство) по договорам об исполнении возможных обязательств принципала признается недостаточным при несоблюдении хотя бы одного из условий, указанных в </w:t>
      </w:r>
      <w:r w:rsidRPr="00374B7D">
        <w:rPr>
          <w:sz w:val="28"/>
          <w:szCs w:val="28"/>
        </w:rPr>
        <w:t>пункте 3.8</w:t>
      </w:r>
      <w:r w:rsidRPr="00CF1EC2">
        <w:rPr>
          <w:sz w:val="28"/>
          <w:szCs w:val="28"/>
        </w:rPr>
        <w:t xml:space="preserve"> настоящего Порядка.</w:t>
      </w:r>
    </w:p>
    <w:p w:rsidR="00033312" w:rsidRPr="00CF1EC2" w:rsidRDefault="00033312" w:rsidP="00033312">
      <w:pPr>
        <w:autoSpaceDE w:val="0"/>
        <w:autoSpaceDN w:val="0"/>
        <w:adjustRightInd w:val="0"/>
        <w:ind w:firstLine="540"/>
        <w:jc w:val="both"/>
        <w:rPr>
          <w:sz w:val="28"/>
          <w:szCs w:val="28"/>
        </w:rPr>
      </w:pPr>
      <w:r w:rsidRPr="00CF1EC2">
        <w:rPr>
          <w:sz w:val="28"/>
          <w:szCs w:val="28"/>
        </w:rPr>
        <w:lastRenderedPageBreak/>
        <w:t xml:space="preserve">3.10. По итогам проведения проверки достаточности, надежности и ликвидности обеспечения банковской гарантии и поручительства, предоставляемые принципалом в качестве обеспечения при предоставлении муниципальных гарантий, </w:t>
      </w:r>
      <w:r w:rsidRPr="007B1023">
        <w:rPr>
          <w:sz w:val="28"/>
          <w:szCs w:val="28"/>
        </w:rPr>
        <w:t>Администрация</w:t>
      </w:r>
      <w:r w:rsidRPr="00CF1EC2">
        <w:rPr>
          <w:sz w:val="28"/>
          <w:szCs w:val="28"/>
        </w:rPr>
        <w:t xml:space="preserve"> оформляет </w:t>
      </w:r>
      <w:r w:rsidRPr="00374B7D">
        <w:rPr>
          <w:sz w:val="28"/>
          <w:szCs w:val="28"/>
        </w:rPr>
        <w:t>заключение</w:t>
      </w:r>
      <w:r w:rsidRPr="00CF1EC2">
        <w:rPr>
          <w:sz w:val="28"/>
          <w:szCs w:val="28"/>
        </w:rPr>
        <w:t xml:space="preserve"> о достаточности обеспечения исполнения обязательств принципала (приложение </w:t>
      </w:r>
      <w:r>
        <w:rPr>
          <w:sz w:val="28"/>
          <w:szCs w:val="28"/>
        </w:rPr>
        <w:t>№</w:t>
      </w:r>
      <w:r w:rsidRPr="00CF1EC2">
        <w:rPr>
          <w:sz w:val="28"/>
          <w:szCs w:val="28"/>
        </w:rPr>
        <w:t xml:space="preserve"> 2 к Порядку).</w:t>
      </w:r>
    </w:p>
    <w:p w:rsidR="00033312" w:rsidRPr="00CF1EC2" w:rsidRDefault="00033312" w:rsidP="00033312">
      <w:pPr>
        <w:autoSpaceDE w:val="0"/>
        <w:autoSpaceDN w:val="0"/>
        <w:adjustRightInd w:val="0"/>
        <w:ind w:firstLine="540"/>
        <w:jc w:val="both"/>
        <w:rPr>
          <w:sz w:val="28"/>
          <w:szCs w:val="28"/>
        </w:rPr>
      </w:pPr>
      <w:bookmarkStart w:id="4" w:name="P197"/>
      <w:bookmarkEnd w:id="4"/>
      <w:r w:rsidRPr="00CF1EC2">
        <w:rPr>
          <w:sz w:val="28"/>
          <w:szCs w:val="28"/>
        </w:rPr>
        <w:t xml:space="preserve">3.11. В случаях выявления недостаточности обеспечения исполнения обязательств принципала в части банковской гарантии и поручительства </w:t>
      </w:r>
      <w:r w:rsidRPr="007B1023">
        <w:rPr>
          <w:sz w:val="28"/>
          <w:szCs w:val="28"/>
        </w:rPr>
        <w:t xml:space="preserve">Администрация </w:t>
      </w:r>
      <w:r w:rsidRPr="00CF1EC2">
        <w:rPr>
          <w:sz w:val="28"/>
          <w:szCs w:val="28"/>
        </w:rPr>
        <w:t>направляет в адрес принципала,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w:t>
      </w:r>
    </w:p>
    <w:p w:rsidR="00033312" w:rsidRDefault="00033312" w:rsidP="00033312">
      <w:pPr>
        <w:autoSpaceDE w:val="0"/>
        <w:autoSpaceDN w:val="0"/>
        <w:adjustRightInd w:val="0"/>
        <w:ind w:firstLine="540"/>
        <w:jc w:val="both"/>
        <w:rPr>
          <w:sz w:val="28"/>
          <w:szCs w:val="28"/>
        </w:rPr>
      </w:pPr>
      <w:r w:rsidRPr="00CF1EC2">
        <w:rPr>
          <w:sz w:val="28"/>
          <w:szCs w:val="28"/>
        </w:rPr>
        <w:t xml:space="preserve">3.12. Контроль за достаточностью,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w:t>
      </w:r>
      <w:r w:rsidRPr="00374B7D">
        <w:rPr>
          <w:sz w:val="28"/>
          <w:szCs w:val="28"/>
        </w:rPr>
        <w:t>пунктами 2.2</w:t>
      </w:r>
      <w:r w:rsidRPr="00CF1EC2">
        <w:rPr>
          <w:sz w:val="28"/>
          <w:szCs w:val="28"/>
        </w:rPr>
        <w:t xml:space="preserve"> - </w:t>
      </w:r>
      <w:r w:rsidRPr="00374B7D">
        <w:rPr>
          <w:sz w:val="28"/>
          <w:szCs w:val="28"/>
        </w:rPr>
        <w:t>2.4</w:t>
      </w:r>
      <w:r w:rsidRPr="00CF1EC2">
        <w:rPr>
          <w:sz w:val="28"/>
          <w:szCs w:val="28"/>
        </w:rPr>
        <w:t xml:space="preserve">, </w:t>
      </w:r>
      <w:r w:rsidRPr="00374B7D">
        <w:rPr>
          <w:sz w:val="28"/>
          <w:szCs w:val="28"/>
        </w:rPr>
        <w:t>3.6</w:t>
      </w:r>
      <w:r w:rsidRPr="00CF1EC2">
        <w:rPr>
          <w:sz w:val="28"/>
          <w:szCs w:val="28"/>
        </w:rPr>
        <w:t xml:space="preserve"> - </w:t>
      </w:r>
      <w:r w:rsidRPr="00374B7D">
        <w:rPr>
          <w:sz w:val="28"/>
          <w:szCs w:val="28"/>
        </w:rPr>
        <w:t>3.11</w:t>
      </w:r>
      <w:r w:rsidRPr="00CF1EC2">
        <w:rPr>
          <w:sz w:val="28"/>
          <w:szCs w:val="28"/>
        </w:rPr>
        <w:t xml:space="preserve"> настоящего Порядка.</w:t>
      </w:r>
    </w:p>
    <w:p w:rsidR="00033312" w:rsidRDefault="00033312" w:rsidP="00033312">
      <w:pPr>
        <w:autoSpaceDE w:val="0"/>
        <w:autoSpaceDN w:val="0"/>
        <w:adjustRightInd w:val="0"/>
        <w:ind w:firstLine="540"/>
        <w:jc w:val="both"/>
        <w:rPr>
          <w:sz w:val="28"/>
          <w:szCs w:val="28"/>
        </w:rPr>
      </w:pPr>
    </w:p>
    <w:p w:rsidR="00033312" w:rsidRDefault="00033312" w:rsidP="00033312">
      <w:pPr>
        <w:autoSpaceDE w:val="0"/>
        <w:autoSpaceDN w:val="0"/>
        <w:adjustRightInd w:val="0"/>
        <w:ind w:firstLine="540"/>
        <w:jc w:val="both"/>
        <w:rPr>
          <w:sz w:val="28"/>
          <w:szCs w:val="28"/>
        </w:rPr>
      </w:pPr>
    </w:p>
    <w:p w:rsidR="00033312" w:rsidRDefault="00033312" w:rsidP="00033312">
      <w:pPr>
        <w:autoSpaceDE w:val="0"/>
        <w:autoSpaceDN w:val="0"/>
        <w:adjustRightInd w:val="0"/>
        <w:ind w:firstLine="540"/>
        <w:jc w:val="both"/>
        <w:rPr>
          <w:sz w:val="28"/>
          <w:szCs w:val="28"/>
        </w:rPr>
      </w:pPr>
    </w:p>
    <w:p w:rsidR="00033312" w:rsidRDefault="00033312" w:rsidP="00033312">
      <w:pPr>
        <w:autoSpaceDE w:val="0"/>
        <w:autoSpaceDN w:val="0"/>
        <w:adjustRightInd w:val="0"/>
        <w:ind w:firstLine="540"/>
        <w:jc w:val="both"/>
        <w:rPr>
          <w:sz w:val="28"/>
          <w:szCs w:val="28"/>
        </w:rPr>
      </w:pPr>
    </w:p>
    <w:p w:rsidR="00033312" w:rsidRDefault="00033312" w:rsidP="00033312">
      <w:pPr>
        <w:autoSpaceDE w:val="0"/>
        <w:autoSpaceDN w:val="0"/>
        <w:adjustRightInd w:val="0"/>
        <w:ind w:firstLine="540"/>
        <w:jc w:val="both"/>
        <w:rPr>
          <w:sz w:val="28"/>
          <w:szCs w:val="28"/>
        </w:rPr>
      </w:pPr>
    </w:p>
    <w:p w:rsidR="00033312" w:rsidRDefault="00033312" w:rsidP="00033312">
      <w:pPr>
        <w:pStyle w:val="ConsPlusNormal"/>
        <w:jc w:val="both"/>
      </w:pPr>
    </w:p>
    <w:p w:rsidR="00033312" w:rsidRPr="00374B7D" w:rsidRDefault="00033312" w:rsidP="00033312">
      <w:pPr>
        <w:pStyle w:val="ConsPlusNormal"/>
        <w:jc w:val="right"/>
        <w:outlineLvl w:val="1"/>
        <w:rPr>
          <w:rFonts w:ascii="Times New Roman" w:hAnsi="Times New Roman" w:cs="Times New Roman"/>
          <w:sz w:val="28"/>
          <w:szCs w:val="28"/>
        </w:rPr>
      </w:pPr>
      <w:r>
        <w:br w:type="page"/>
      </w:r>
      <w:r w:rsidRPr="00374B7D">
        <w:rPr>
          <w:rFonts w:ascii="Times New Roman" w:hAnsi="Times New Roman" w:cs="Times New Roman"/>
          <w:sz w:val="28"/>
          <w:szCs w:val="28"/>
        </w:rPr>
        <w:lastRenderedPageBreak/>
        <w:t>Приложение № 1</w:t>
      </w:r>
    </w:p>
    <w:p w:rsidR="00033312" w:rsidRPr="00374B7D" w:rsidRDefault="00033312" w:rsidP="00033312">
      <w:pPr>
        <w:pStyle w:val="ConsPlusNormal"/>
        <w:jc w:val="right"/>
        <w:rPr>
          <w:rFonts w:ascii="Times New Roman" w:hAnsi="Times New Roman" w:cs="Times New Roman"/>
          <w:sz w:val="28"/>
          <w:szCs w:val="28"/>
        </w:rPr>
      </w:pPr>
      <w:r w:rsidRPr="00374B7D">
        <w:rPr>
          <w:rFonts w:ascii="Times New Roman" w:hAnsi="Times New Roman" w:cs="Times New Roman"/>
          <w:sz w:val="28"/>
          <w:szCs w:val="28"/>
        </w:rPr>
        <w:t>к Порядку</w:t>
      </w:r>
    </w:p>
    <w:p w:rsidR="00033312" w:rsidRPr="00374B7D" w:rsidRDefault="00033312" w:rsidP="00033312">
      <w:pPr>
        <w:pStyle w:val="ConsPlusNormal"/>
        <w:jc w:val="both"/>
        <w:rPr>
          <w:rFonts w:ascii="Times New Roman" w:hAnsi="Times New Roman" w:cs="Times New Roman"/>
          <w:sz w:val="28"/>
          <w:szCs w:val="28"/>
        </w:rPr>
      </w:pPr>
    </w:p>
    <w:p w:rsidR="00033312" w:rsidRPr="00374B7D" w:rsidRDefault="00033312" w:rsidP="00033312">
      <w:pPr>
        <w:pStyle w:val="ConsPlusNonformat"/>
        <w:jc w:val="center"/>
        <w:rPr>
          <w:rFonts w:ascii="Times New Roman" w:hAnsi="Times New Roman" w:cs="Times New Roman"/>
          <w:sz w:val="28"/>
          <w:szCs w:val="28"/>
        </w:rPr>
      </w:pPr>
      <w:bookmarkStart w:id="5" w:name="P209"/>
      <w:bookmarkEnd w:id="5"/>
      <w:r w:rsidRPr="00374B7D">
        <w:rPr>
          <w:rFonts w:ascii="Times New Roman" w:hAnsi="Times New Roman" w:cs="Times New Roman"/>
          <w:sz w:val="28"/>
          <w:szCs w:val="28"/>
        </w:rPr>
        <w:t>Заключение</w:t>
      </w:r>
    </w:p>
    <w:p w:rsidR="00033312" w:rsidRPr="00374B7D" w:rsidRDefault="00033312" w:rsidP="00033312">
      <w:pPr>
        <w:pStyle w:val="ConsPlusNonformat"/>
        <w:jc w:val="center"/>
        <w:rPr>
          <w:rFonts w:ascii="Times New Roman" w:hAnsi="Times New Roman" w:cs="Times New Roman"/>
          <w:sz w:val="28"/>
          <w:szCs w:val="28"/>
        </w:rPr>
      </w:pPr>
      <w:r w:rsidRPr="00374B7D">
        <w:rPr>
          <w:rFonts w:ascii="Times New Roman" w:hAnsi="Times New Roman" w:cs="Times New Roman"/>
          <w:sz w:val="28"/>
          <w:szCs w:val="28"/>
        </w:rPr>
        <w:t>по результатам анализа финансового состояния принципала</w:t>
      </w:r>
    </w:p>
    <w:p w:rsidR="00033312" w:rsidRPr="00374B7D" w:rsidRDefault="00033312" w:rsidP="00033312">
      <w:pPr>
        <w:pStyle w:val="ConsPlusNonformat"/>
        <w:jc w:val="center"/>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Анализ</w:t>
      </w:r>
      <w:r>
        <w:rPr>
          <w:rFonts w:ascii="Times New Roman" w:hAnsi="Times New Roman" w:cs="Times New Roman"/>
          <w:sz w:val="28"/>
          <w:szCs w:val="28"/>
        </w:rPr>
        <w:t xml:space="preserve"> </w:t>
      </w:r>
      <w:r w:rsidRPr="00374B7D">
        <w:rPr>
          <w:rFonts w:ascii="Times New Roman" w:hAnsi="Times New Roman" w:cs="Times New Roman"/>
          <w:sz w:val="28"/>
          <w:szCs w:val="28"/>
        </w:rPr>
        <w:t>финансового состояния_____________________________________</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(наименование принципала, ИНН, ОГРН)</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проведен за период ________________________________________________________</w:t>
      </w:r>
    </w:p>
    <w:p w:rsidR="00033312" w:rsidRPr="00374B7D" w:rsidRDefault="00033312" w:rsidP="00033312">
      <w:pPr>
        <w:pStyle w:val="ConsPlusNonformat"/>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Результаты оценки финансового состояния принципала</w:t>
      </w:r>
    </w:p>
    <w:p w:rsidR="00033312" w:rsidRPr="00374B7D" w:rsidRDefault="00033312" w:rsidP="00033312">
      <w:pPr>
        <w:pStyle w:val="ConsPlusNormal"/>
        <w:jc w:val="both"/>
        <w:rPr>
          <w:rFonts w:ascii="Times New Roman" w:hAnsi="Times New Roman" w:cs="Times New Roman"/>
          <w:sz w:val="28"/>
          <w:szCs w:val="28"/>
        </w:rPr>
      </w:pPr>
    </w:p>
    <w:p w:rsidR="00033312" w:rsidRDefault="00033312" w:rsidP="00033312">
      <w:pPr>
        <w:sectPr w:rsidR="00033312" w:rsidSect="008E5AF9">
          <w:headerReference w:type="even" r:id="rId15"/>
          <w:headerReference w:type="default" r:id="rId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61"/>
        <w:gridCol w:w="1961"/>
        <w:gridCol w:w="1963"/>
        <w:gridCol w:w="3458"/>
        <w:gridCol w:w="1304"/>
      </w:tblGrid>
      <w:tr w:rsidR="00033312" w:rsidTr="00954644">
        <w:tc>
          <w:tcPr>
            <w:tcW w:w="2948" w:type="dxa"/>
            <w:vMerge w:val="restart"/>
          </w:tcPr>
          <w:p w:rsidR="00033312" w:rsidRDefault="00033312" w:rsidP="00954644">
            <w:pPr>
              <w:pStyle w:val="ConsPlusNormal"/>
              <w:jc w:val="center"/>
            </w:pPr>
            <w:r>
              <w:lastRenderedPageBreak/>
              <w:t>Показатель</w:t>
            </w:r>
          </w:p>
        </w:tc>
        <w:tc>
          <w:tcPr>
            <w:tcW w:w="5885" w:type="dxa"/>
            <w:gridSpan w:val="3"/>
          </w:tcPr>
          <w:p w:rsidR="00033312" w:rsidRDefault="00033312" w:rsidP="00954644">
            <w:pPr>
              <w:pStyle w:val="ConsPlusNormal"/>
              <w:jc w:val="center"/>
            </w:pPr>
            <w:r>
              <w:t>Значение</w:t>
            </w:r>
          </w:p>
        </w:tc>
        <w:tc>
          <w:tcPr>
            <w:tcW w:w="3458" w:type="dxa"/>
            <w:vMerge w:val="restart"/>
          </w:tcPr>
          <w:p w:rsidR="00033312" w:rsidRDefault="00033312" w:rsidP="00954644">
            <w:pPr>
              <w:pStyle w:val="ConsPlusNormal"/>
              <w:jc w:val="center"/>
            </w:pPr>
            <w:r>
              <w:t>Допустимое значение</w:t>
            </w:r>
          </w:p>
        </w:tc>
        <w:tc>
          <w:tcPr>
            <w:tcW w:w="1304" w:type="dxa"/>
            <w:vMerge w:val="restart"/>
          </w:tcPr>
          <w:p w:rsidR="00033312" w:rsidRDefault="00033312" w:rsidP="00954644">
            <w:pPr>
              <w:pStyle w:val="ConsPlusNormal"/>
              <w:jc w:val="center"/>
            </w:pPr>
            <w:r>
              <w:t>Вывод</w:t>
            </w:r>
          </w:p>
        </w:tc>
      </w:tr>
      <w:tr w:rsidR="00033312" w:rsidTr="00954644">
        <w:tc>
          <w:tcPr>
            <w:tcW w:w="2948" w:type="dxa"/>
            <w:vMerge/>
          </w:tcPr>
          <w:p w:rsidR="00033312" w:rsidRDefault="00033312" w:rsidP="00954644"/>
        </w:tc>
        <w:tc>
          <w:tcPr>
            <w:tcW w:w="1961" w:type="dxa"/>
          </w:tcPr>
          <w:p w:rsidR="00033312" w:rsidRDefault="00033312" w:rsidP="00954644">
            <w:pPr>
              <w:pStyle w:val="ConsPlusNormal"/>
              <w:jc w:val="center"/>
            </w:pPr>
            <w:r>
              <w:t>_____________ г.</w:t>
            </w:r>
          </w:p>
          <w:p w:rsidR="00033312" w:rsidRDefault="00033312" w:rsidP="00954644">
            <w:pPr>
              <w:pStyle w:val="ConsPlusNormal"/>
              <w:jc w:val="center"/>
            </w:pPr>
            <w:r>
              <w:t>(1-й отчетный период)</w:t>
            </w:r>
          </w:p>
        </w:tc>
        <w:tc>
          <w:tcPr>
            <w:tcW w:w="1961" w:type="dxa"/>
          </w:tcPr>
          <w:p w:rsidR="00033312" w:rsidRDefault="00033312" w:rsidP="00954644">
            <w:pPr>
              <w:pStyle w:val="ConsPlusNormal"/>
              <w:jc w:val="center"/>
            </w:pPr>
            <w:r>
              <w:t>_____________ г.</w:t>
            </w:r>
          </w:p>
          <w:p w:rsidR="00033312" w:rsidRDefault="00033312" w:rsidP="00954644">
            <w:pPr>
              <w:pStyle w:val="ConsPlusNormal"/>
              <w:jc w:val="center"/>
            </w:pPr>
            <w:r>
              <w:t>(2-й отчетный период)</w:t>
            </w:r>
          </w:p>
        </w:tc>
        <w:tc>
          <w:tcPr>
            <w:tcW w:w="1963" w:type="dxa"/>
          </w:tcPr>
          <w:p w:rsidR="00033312" w:rsidRDefault="00033312" w:rsidP="00954644">
            <w:pPr>
              <w:pStyle w:val="ConsPlusNormal"/>
              <w:jc w:val="center"/>
            </w:pPr>
            <w:r>
              <w:t>_____________ г.</w:t>
            </w:r>
          </w:p>
          <w:p w:rsidR="00033312" w:rsidRDefault="00033312" w:rsidP="00954644">
            <w:pPr>
              <w:pStyle w:val="ConsPlusNormal"/>
              <w:jc w:val="center"/>
            </w:pPr>
            <w:r>
              <w:t>(последний отчетный период)</w:t>
            </w:r>
          </w:p>
        </w:tc>
        <w:tc>
          <w:tcPr>
            <w:tcW w:w="3458" w:type="dxa"/>
            <w:vMerge/>
          </w:tcPr>
          <w:p w:rsidR="00033312" w:rsidRDefault="00033312" w:rsidP="00954644"/>
        </w:tc>
        <w:tc>
          <w:tcPr>
            <w:tcW w:w="1304" w:type="dxa"/>
            <w:vMerge/>
          </w:tcPr>
          <w:p w:rsidR="00033312" w:rsidRDefault="00033312" w:rsidP="00954644"/>
        </w:tc>
      </w:tr>
      <w:tr w:rsidR="00033312" w:rsidTr="00954644">
        <w:tc>
          <w:tcPr>
            <w:tcW w:w="2948" w:type="dxa"/>
          </w:tcPr>
          <w:p w:rsidR="00033312" w:rsidRDefault="00033312" w:rsidP="00954644">
            <w:pPr>
              <w:pStyle w:val="ConsPlusNormal"/>
              <w:jc w:val="center"/>
            </w:pPr>
            <w:r>
              <w:t>1</w:t>
            </w:r>
          </w:p>
        </w:tc>
        <w:tc>
          <w:tcPr>
            <w:tcW w:w="1961" w:type="dxa"/>
          </w:tcPr>
          <w:p w:rsidR="00033312" w:rsidRDefault="00033312" w:rsidP="00954644">
            <w:pPr>
              <w:pStyle w:val="ConsPlusNormal"/>
              <w:jc w:val="center"/>
            </w:pPr>
            <w:r>
              <w:t>2</w:t>
            </w:r>
          </w:p>
        </w:tc>
        <w:tc>
          <w:tcPr>
            <w:tcW w:w="1961" w:type="dxa"/>
          </w:tcPr>
          <w:p w:rsidR="00033312" w:rsidRDefault="00033312" w:rsidP="00954644">
            <w:pPr>
              <w:pStyle w:val="ConsPlusNormal"/>
              <w:jc w:val="center"/>
            </w:pPr>
            <w:r>
              <w:t>3</w:t>
            </w:r>
          </w:p>
        </w:tc>
        <w:tc>
          <w:tcPr>
            <w:tcW w:w="1963" w:type="dxa"/>
          </w:tcPr>
          <w:p w:rsidR="00033312" w:rsidRDefault="00033312" w:rsidP="00954644">
            <w:pPr>
              <w:pStyle w:val="ConsPlusNormal"/>
              <w:jc w:val="center"/>
            </w:pPr>
            <w:r>
              <w:t>4</w:t>
            </w:r>
          </w:p>
        </w:tc>
        <w:tc>
          <w:tcPr>
            <w:tcW w:w="3458" w:type="dxa"/>
          </w:tcPr>
          <w:p w:rsidR="00033312" w:rsidRDefault="00033312" w:rsidP="00954644">
            <w:pPr>
              <w:pStyle w:val="ConsPlusNormal"/>
              <w:jc w:val="center"/>
            </w:pPr>
            <w:r>
              <w:t>5</w:t>
            </w:r>
          </w:p>
        </w:tc>
        <w:tc>
          <w:tcPr>
            <w:tcW w:w="1304" w:type="dxa"/>
          </w:tcPr>
          <w:p w:rsidR="00033312" w:rsidRDefault="00033312" w:rsidP="00954644">
            <w:pPr>
              <w:pStyle w:val="ConsPlusNormal"/>
              <w:jc w:val="center"/>
            </w:pPr>
            <w:r>
              <w:t>6</w:t>
            </w:r>
          </w:p>
        </w:tc>
      </w:tr>
      <w:tr w:rsidR="00033312" w:rsidTr="00954644">
        <w:tc>
          <w:tcPr>
            <w:tcW w:w="2948" w:type="dxa"/>
          </w:tcPr>
          <w:p w:rsidR="00033312" w:rsidRDefault="00033312" w:rsidP="00954644">
            <w:pPr>
              <w:pStyle w:val="ConsPlusNormal"/>
            </w:pPr>
            <w:r>
              <w:t xml:space="preserve">Стоимость чистых активов К1 </w:t>
            </w:r>
            <w:r>
              <w:rPr>
                <w:color w:val="0000FF"/>
              </w:rPr>
              <w:t>&lt;1&gt;</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vMerge w:val="restart"/>
          </w:tcPr>
          <w:p w:rsidR="00033312" w:rsidRDefault="00033312" w:rsidP="00954644">
            <w:pPr>
              <w:pStyle w:val="ConsPlusNormal"/>
            </w:pPr>
            <w:r>
              <w:t>не менее величины уставного капитала на последнюю отчетную дату или менее величины уставного капитала в течение периода, не превышающего два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 xml:space="preserve">справочно: величина уставного капитала </w:t>
            </w:r>
            <w:r>
              <w:rPr>
                <w:color w:val="0000FF"/>
              </w:rPr>
              <w:t>&lt;1&gt;</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vMerge/>
          </w:tcPr>
          <w:p w:rsidR="00033312" w:rsidRDefault="00033312" w:rsidP="00954644"/>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 xml:space="preserve">определенный законодательством минимальный размер уставного капитала </w:t>
            </w:r>
            <w:r>
              <w:rPr>
                <w:color w:val="0000FF"/>
              </w:rPr>
              <w:t>&lt;1&gt;</w:t>
            </w:r>
          </w:p>
        </w:tc>
        <w:tc>
          <w:tcPr>
            <w:tcW w:w="1961" w:type="dxa"/>
          </w:tcPr>
          <w:p w:rsidR="00033312" w:rsidRDefault="00033312" w:rsidP="00954644">
            <w:pPr>
              <w:pStyle w:val="ConsPlusNormal"/>
              <w:jc w:val="center"/>
            </w:pPr>
            <w:r>
              <w:t>X</w:t>
            </w:r>
          </w:p>
        </w:tc>
        <w:tc>
          <w:tcPr>
            <w:tcW w:w="1961" w:type="dxa"/>
          </w:tcPr>
          <w:p w:rsidR="00033312" w:rsidRDefault="00033312" w:rsidP="00954644">
            <w:pPr>
              <w:pStyle w:val="ConsPlusNormal"/>
              <w:jc w:val="center"/>
            </w:pPr>
            <w:r>
              <w:t>X</w:t>
            </w:r>
          </w:p>
        </w:tc>
        <w:tc>
          <w:tcPr>
            <w:tcW w:w="1963" w:type="dxa"/>
          </w:tcPr>
          <w:p w:rsidR="00033312" w:rsidRDefault="00033312" w:rsidP="00954644">
            <w:pPr>
              <w:pStyle w:val="ConsPlusNormal"/>
            </w:pPr>
          </w:p>
        </w:tc>
        <w:tc>
          <w:tcPr>
            <w:tcW w:w="3458" w:type="dxa"/>
            <w:vMerge/>
          </w:tcPr>
          <w:p w:rsidR="00033312" w:rsidRDefault="00033312" w:rsidP="00954644"/>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 xml:space="preserve">Коэффициент покрытия основных средств собственными средствами К2 </w:t>
            </w:r>
            <w:r>
              <w:rPr>
                <w:color w:val="0000FF"/>
              </w:rPr>
              <w:t>&lt;2&gt;</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tcPr>
          <w:p w:rsidR="00033312" w:rsidRDefault="00033312" w:rsidP="00954644">
            <w:pPr>
              <w:pStyle w:val="ConsPlusNormal"/>
            </w:pPr>
            <w:r>
              <w:t>больше или равно 1</w:t>
            </w:r>
          </w:p>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 xml:space="preserve">Коэффициент текущей ликвидности К3 </w:t>
            </w:r>
            <w:r>
              <w:rPr>
                <w:color w:val="0000FF"/>
              </w:rPr>
              <w:t>&lt;2&gt;</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tcPr>
          <w:p w:rsidR="00033312" w:rsidRDefault="00033312" w:rsidP="00954644">
            <w:pPr>
              <w:pStyle w:val="ConsPlusNormal"/>
            </w:pPr>
            <w:r>
              <w:t>больше или равно 1</w:t>
            </w:r>
          </w:p>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Рентабельность продаж в отчетном периоде К4</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tcPr>
          <w:p w:rsidR="00033312" w:rsidRDefault="00033312" w:rsidP="00954644">
            <w:pPr>
              <w:pStyle w:val="ConsPlusNormal"/>
            </w:pPr>
            <w:r>
              <w:t>больше или равно 0</w:t>
            </w:r>
          </w:p>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Рентабельность продаж в анализируемом периоде К4</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tcPr>
          <w:p w:rsidR="00033312" w:rsidRDefault="00033312" w:rsidP="00954644">
            <w:pPr>
              <w:pStyle w:val="ConsPlusNormal"/>
            </w:pPr>
            <w:r>
              <w:t>больше или равно 0</w:t>
            </w:r>
          </w:p>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Норма чистой прибыли в отчетном периоде К5</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tcPr>
          <w:p w:rsidR="00033312" w:rsidRDefault="00033312" w:rsidP="00954644">
            <w:pPr>
              <w:pStyle w:val="ConsPlusNormal"/>
            </w:pPr>
            <w:r>
              <w:t>больше или равно 0</w:t>
            </w:r>
          </w:p>
        </w:tc>
        <w:tc>
          <w:tcPr>
            <w:tcW w:w="1304" w:type="dxa"/>
          </w:tcPr>
          <w:p w:rsidR="00033312" w:rsidRDefault="00033312" w:rsidP="00954644">
            <w:pPr>
              <w:pStyle w:val="ConsPlusNormal"/>
            </w:pPr>
          </w:p>
        </w:tc>
      </w:tr>
      <w:tr w:rsidR="00033312" w:rsidTr="00954644">
        <w:tc>
          <w:tcPr>
            <w:tcW w:w="2948" w:type="dxa"/>
          </w:tcPr>
          <w:p w:rsidR="00033312" w:rsidRDefault="00033312" w:rsidP="00954644">
            <w:pPr>
              <w:pStyle w:val="ConsPlusNormal"/>
            </w:pPr>
            <w:r>
              <w:t>Норма чистой прибыли в анализируемом периоде К5</w:t>
            </w:r>
          </w:p>
        </w:tc>
        <w:tc>
          <w:tcPr>
            <w:tcW w:w="1961" w:type="dxa"/>
          </w:tcPr>
          <w:p w:rsidR="00033312" w:rsidRDefault="00033312" w:rsidP="00954644">
            <w:pPr>
              <w:pStyle w:val="ConsPlusNormal"/>
            </w:pPr>
          </w:p>
        </w:tc>
        <w:tc>
          <w:tcPr>
            <w:tcW w:w="1961" w:type="dxa"/>
          </w:tcPr>
          <w:p w:rsidR="00033312" w:rsidRDefault="00033312" w:rsidP="00954644">
            <w:pPr>
              <w:pStyle w:val="ConsPlusNormal"/>
            </w:pPr>
          </w:p>
        </w:tc>
        <w:tc>
          <w:tcPr>
            <w:tcW w:w="1963" w:type="dxa"/>
          </w:tcPr>
          <w:p w:rsidR="00033312" w:rsidRDefault="00033312" w:rsidP="00954644">
            <w:pPr>
              <w:pStyle w:val="ConsPlusNormal"/>
            </w:pPr>
          </w:p>
        </w:tc>
        <w:tc>
          <w:tcPr>
            <w:tcW w:w="3458" w:type="dxa"/>
          </w:tcPr>
          <w:p w:rsidR="00033312" w:rsidRDefault="00033312" w:rsidP="00954644">
            <w:pPr>
              <w:pStyle w:val="ConsPlusNormal"/>
            </w:pPr>
            <w:r>
              <w:t>больше или равно 0</w:t>
            </w:r>
          </w:p>
        </w:tc>
        <w:tc>
          <w:tcPr>
            <w:tcW w:w="1304" w:type="dxa"/>
          </w:tcPr>
          <w:p w:rsidR="00033312" w:rsidRDefault="00033312" w:rsidP="00954644">
            <w:pPr>
              <w:pStyle w:val="ConsPlusNormal"/>
            </w:pPr>
          </w:p>
        </w:tc>
      </w:tr>
    </w:tbl>
    <w:p w:rsidR="00033312" w:rsidRDefault="00033312" w:rsidP="00033312">
      <w:pPr>
        <w:sectPr w:rsidR="00033312">
          <w:pgSz w:w="16838" w:h="11906" w:orient="landscape"/>
          <w:pgMar w:top="1133" w:right="1440" w:bottom="566" w:left="1440" w:header="0" w:footer="0" w:gutter="0"/>
          <w:cols w:space="720"/>
        </w:sectPr>
      </w:pPr>
    </w:p>
    <w:p w:rsidR="00033312" w:rsidRPr="00374B7D" w:rsidRDefault="00033312" w:rsidP="00033312">
      <w:pPr>
        <w:pStyle w:val="ConsPlusNormal"/>
        <w:jc w:val="both"/>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Заключение: ________________________________________________________________________________________________________________________________________________________________________________________________________________.</w:t>
      </w:r>
    </w:p>
    <w:p w:rsidR="00033312" w:rsidRPr="00374B7D" w:rsidRDefault="00033312" w:rsidP="00033312">
      <w:pPr>
        <w:pStyle w:val="ConsPlusNonformat"/>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Наименование</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должности руководителя                  _____________ _____________________</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(подпись)         (Ф.И.О.)</w:t>
      </w:r>
    </w:p>
    <w:p w:rsidR="00033312" w:rsidRPr="00374B7D" w:rsidRDefault="00033312" w:rsidP="00033312">
      <w:pPr>
        <w:pStyle w:val="ConsPlusNonformat"/>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М.П.</w:t>
      </w:r>
    </w:p>
    <w:p w:rsidR="00033312" w:rsidRPr="00374B7D" w:rsidRDefault="00033312" w:rsidP="00033312">
      <w:pPr>
        <w:pStyle w:val="ConsPlusNonformat"/>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_______________</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(дата)</w:t>
      </w:r>
    </w:p>
    <w:p w:rsidR="00033312" w:rsidRPr="00374B7D" w:rsidRDefault="00033312" w:rsidP="00033312">
      <w:pPr>
        <w:pStyle w:val="ConsPlusNormal"/>
        <w:jc w:val="both"/>
        <w:rPr>
          <w:rFonts w:ascii="Times New Roman" w:hAnsi="Times New Roman" w:cs="Times New Roman"/>
          <w:sz w:val="28"/>
          <w:szCs w:val="28"/>
        </w:rPr>
      </w:pPr>
    </w:p>
    <w:p w:rsidR="00033312" w:rsidRPr="00374B7D" w:rsidRDefault="00033312" w:rsidP="00033312">
      <w:pPr>
        <w:pStyle w:val="ConsPlusNormal"/>
        <w:ind w:firstLine="540"/>
        <w:jc w:val="both"/>
        <w:rPr>
          <w:rFonts w:ascii="Times New Roman" w:hAnsi="Times New Roman" w:cs="Times New Roman"/>
          <w:sz w:val="28"/>
          <w:szCs w:val="28"/>
        </w:rPr>
      </w:pPr>
      <w:r w:rsidRPr="00374B7D">
        <w:rPr>
          <w:rFonts w:ascii="Times New Roman" w:hAnsi="Times New Roman" w:cs="Times New Roman"/>
          <w:sz w:val="28"/>
          <w:szCs w:val="28"/>
        </w:rPr>
        <w:t>--------------------------------</w:t>
      </w:r>
    </w:p>
    <w:p w:rsidR="00033312" w:rsidRPr="00374B7D" w:rsidRDefault="00033312" w:rsidP="00033312">
      <w:pPr>
        <w:pStyle w:val="ConsPlusNormal"/>
        <w:spacing w:before="200"/>
        <w:ind w:firstLine="540"/>
        <w:jc w:val="both"/>
        <w:rPr>
          <w:rFonts w:ascii="Times New Roman" w:hAnsi="Times New Roman" w:cs="Times New Roman"/>
          <w:sz w:val="28"/>
          <w:szCs w:val="28"/>
        </w:rPr>
      </w:pPr>
      <w:bookmarkStart w:id="6" w:name="P301"/>
      <w:bookmarkEnd w:id="6"/>
      <w:r w:rsidRPr="00374B7D">
        <w:rPr>
          <w:rFonts w:ascii="Times New Roman" w:hAnsi="Times New Roman" w:cs="Times New Roman"/>
          <w:sz w:val="28"/>
          <w:szCs w:val="28"/>
        </w:rPr>
        <w:t>&lt;1&gt; На конец отчетного периода.</w:t>
      </w:r>
    </w:p>
    <w:p w:rsidR="00033312" w:rsidRPr="00374B7D" w:rsidRDefault="00033312" w:rsidP="00033312">
      <w:pPr>
        <w:pStyle w:val="ConsPlusNormal"/>
        <w:spacing w:before="200"/>
        <w:ind w:firstLine="540"/>
        <w:jc w:val="both"/>
        <w:rPr>
          <w:rFonts w:ascii="Times New Roman" w:hAnsi="Times New Roman" w:cs="Times New Roman"/>
          <w:sz w:val="28"/>
          <w:szCs w:val="28"/>
        </w:rPr>
      </w:pPr>
      <w:bookmarkStart w:id="7" w:name="P302"/>
      <w:bookmarkEnd w:id="7"/>
      <w:r w:rsidRPr="00374B7D">
        <w:rPr>
          <w:rFonts w:ascii="Times New Roman" w:hAnsi="Times New Roman" w:cs="Times New Roman"/>
          <w:sz w:val="28"/>
          <w:szCs w:val="28"/>
        </w:rPr>
        <w:t>&lt;2&gt; Указываются средние за отчетный период значения.</w:t>
      </w:r>
    </w:p>
    <w:p w:rsidR="00033312" w:rsidRDefault="00033312" w:rsidP="00033312">
      <w:pPr>
        <w:pStyle w:val="ConsPlusNormal"/>
        <w:jc w:val="both"/>
      </w:pPr>
    </w:p>
    <w:p w:rsidR="00033312" w:rsidRDefault="00033312" w:rsidP="00033312">
      <w:pPr>
        <w:pStyle w:val="ConsPlusNormal"/>
        <w:jc w:val="both"/>
      </w:pPr>
    </w:p>
    <w:p w:rsidR="00033312" w:rsidRDefault="00033312" w:rsidP="00033312">
      <w:pPr>
        <w:pStyle w:val="ConsPlusNormal"/>
        <w:jc w:val="both"/>
      </w:pPr>
    </w:p>
    <w:p w:rsidR="00033312" w:rsidRDefault="00033312" w:rsidP="00033312">
      <w:pPr>
        <w:pStyle w:val="ConsPlusNormal"/>
        <w:jc w:val="both"/>
      </w:pPr>
    </w:p>
    <w:p w:rsidR="00033312" w:rsidRDefault="00033312" w:rsidP="00033312">
      <w:pPr>
        <w:pStyle w:val="ConsPlusNormal"/>
        <w:jc w:val="both"/>
      </w:pPr>
    </w:p>
    <w:p w:rsidR="00033312" w:rsidRPr="00374B7D" w:rsidRDefault="00033312" w:rsidP="00033312">
      <w:pPr>
        <w:pStyle w:val="ConsPlusNormal"/>
        <w:jc w:val="right"/>
        <w:outlineLvl w:val="1"/>
        <w:rPr>
          <w:rFonts w:ascii="Times New Roman" w:hAnsi="Times New Roman" w:cs="Times New Roman"/>
          <w:sz w:val="28"/>
          <w:szCs w:val="28"/>
        </w:rPr>
      </w:pPr>
      <w:r>
        <w:br w:type="page"/>
      </w:r>
      <w:r w:rsidRPr="00374B7D">
        <w:rPr>
          <w:rFonts w:ascii="Times New Roman" w:hAnsi="Times New Roman" w:cs="Times New Roman"/>
          <w:sz w:val="28"/>
          <w:szCs w:val="28"/>
        </w:rPr>
        <w:lastRenderedPageBreak/>
        <w:t>Приложение № 2</w:t>
      </w:r>
    </w:p>
    <w:p w:rsidR="00033312" w:rsidRPr="00374B7D" w:rsidRDefault="00033312" w:rsidP="00033312">
      <w:pPr>
        <w:pStyle w:val="ConsPlusNormal"/>
        <w:jc w:val="right"/>
        <w:rPr>
          <w:rFonts w:ascii="Times New Roman" w:hAnsi="Times New Roman" w:cs="Times New Roman"/>
          <w:sz w:val="28"/>
          <w:szCs w:val="28"/>
        </w:rPr>
      </w:pPr>
      <w:r w:rsidRPr="00374B7D">
        <w:rPr>
          <w:rFonts w:ascii="Times New Roman" w:hAnsi="Times New Roman" w:cs="Times New Roman"/>
          <w:sz w:val="28"/>
          <w:szCs w:val="28"/>
        </w:rPr>
        <w:t>к Порядку</w:t>
      </w:r>
    </w:p>
    <w:p w:rsidR="00033312" w:rsidRPr="00374B7D" w:rsidRDefault="00033312" w:rsidP="00033312">
      <w:pPr>
        <w:pStyle w:val="ConsPlusNormal"/>
        <w:jc w:val="both"/>
        <w:rPr>
          <w:rFonts w:ascii="Times New Roman" w:hAnsi="Times New Roman" w:cs="Times New Roman"/>
          <w:sz w:val="28"/>
          <w:szCs w:val="28"/>
        </w:rPr>
      </w:pPr>
    </w:p>
    <w:p w:rsidR="00033312" w:rsidRPr="00374B7D" w:rsidRDefault="00033312" w:rsidP="00033312">
      <w:pPr>
        <w:pStyle w:val="ConsPlusNormal"/>
        <w:jc w:val="center"/>
        <w:rPr>
          <w:rFonts w:ascii="Times New Roman" w:hAnsi="Times New Roman" w:cs="Times New Roman"/>
          <w:sz w:val="28"/>
          <w:szCs w:val="28"/>
        </w:rPr>
      </w:pPr>
      <w:bookmarkStart w:id="8" w:name="P313"/>
      <w:bookmarkEnd w:id="8"/>
      <w:r w:rsidRPr="00374B7D">
        <w:rPr>
          <w:rFonts w:ascii="Times New Roman" w:hAnsi="Times New Roman" w:cs="Times New Roman"/>
          <w:sz w:val="28"/>
          <w:szCs w:val="28"/>
        </w:rPr>
        <w:t>Заключение</w:t>
      </w:r>
    </w:p>
    <w:p w:rsidR="00033312" w:rsidRPr="00374B7D" w:rsidRDefault="00033312" w:rsidP="00033312">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 xml:space="preserve">№ ____ от </w:t>
      </w:r>
      <w:r>
        <w:rPr>
          <w:rFonts w:ascii="Times New Roman" w:hAnsi="Times New Roman" w:cs="Times New Roman"/>
          <w:sz w:val="28"/>
          <w:szCs w:val="28"/>
        </w:rPr>
        <w:t>«</w:t>
      </w:r>
      <w:r w:rsidRPr="00374B7D">
        <w:rPr>
          <w:rFonts w:ascii="Times New Roman" w:hAnsi="Times New Roman" w:cs="Times New Roman"/>
          <w:sz w:val="28"/>
          <w:szCs w:val="28"/>
        </w:rPr>
        <w:t>__</w:t>
      </w:r>
      <w:r>
        <w:rPr>
          <w:rFonts w:ascii="Times New Roman" w:hAnsi="Times New Roman" w:cs="Times New Roman"/>
          <w:sz w:val="28"/>
          <w:szCs w:val="28"/>
        </w:rPr>
        <w:t>»</w:t>
      </w:r>
      <w:r w:rsidRPr="00374B7D">
        <w:rPr>
          <w:rFonts w:ascii="Times New Roman" w:hAnsi="Times New Roman" w:cs="Times New Roman"/>
          <w:sz w:val="28"/>
          <w:szCs w:val="28"/>
        </w:rPr>
        <w:t xml:space="preserve"> ________ 20__ г.</w:t>
      </w:r>
    </w:p>
    <w:p w:rsidR="00033312" w:rsidRPr="00374B7D" w:rsidRDefault="00033312" w:rsidP="00033312">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о проверке достаточности, надежности и ликвидности</w:t>
      </w:r>
    </w:p>
    <w:p w:rsidR="00033312" w:rsidRPr="00374B7D" w:rsidRDefault="00033312" w:rsidP="00033312">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обеспечения исполнения обязательств принципала,</w:t>
      </w:r>
    </w:p>
    <w:p w:rsidR="00033312" w:rsidRPr="00374B7D" w:rsidRDefault="00033312" w:rsidP="00033312">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предоставляемого при предоставлении муниципальных гарантий</w:t>
      </w:r>
    </w:p>
    <w:p w:rsidR="00033312" w:rsidRPr="00374B7D" w:rsidRDefault="00033312" w:rsidP="00033312">
      <w:pPr>
        <w:pStyle w:val="ConsPlusNormal"/>
        <w:jc w:val="center"/>
        <w:rPr>
          <w:rFonts w:ascii="Times New Roman" w:hAnsi="Times New Roman" w:cs="Times New Roman"/>
          <w:i/>
          <w:sz w:val="28"/>
          <w:szCs w:val="28"/>
        </w:rPr>
      </w:pPr>
      <w:r w:rsidRPr="00374B7D">
        <w:rPr>
          <w:rFonts w:ascii="Times New Roman" w:hAnsi="Times New Roman" w:cs="Times New Roman"/>
          <w:i/>
          <w:sz w:val="28"/>
          <w:szCs w:val="28"/>
        </w:rPr>
        <w:t xml:space="preserve">муниципального образования </w:t>
      </w:r>
    </w:p>
    <w:p w:rsidR="00033312" w:rsidRPr="00374B7D" w:rsidRDefault="00033312" w:rsidP="00033312">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___________________________________________________________</w:t>
      </w:r>
    </w:p>
    <w:p w:rsidR="00033312" w:rsidRPr="00374B7D" w:rsidRDefault="00033312" w:rsidP="00033312">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(полное наименование организации (гаранта/поручителя)</w:t>
      </w:r>
    </w:p>
    <w:p w:rsidR="00033312" w:rsidRPr="00374B7D" w:rsidRDefault="00033312" w:rsidP="00033312">
      <w:pPr>
        <w:pStyle w:val="ConsPlusNormal"/>
        <w:jc w:val="both"/>
        <w:rPr>
          <w:rFonts w:ascii="Times New Roman" w:hAnsi="Times New Roman" w:cs="Times New Roman"/>
          <w:sz w:val="28"/>
          <w:szCs w:val="28"/>
        </w:rPr>
      </w:pPr>
    </w:p>
    <w:p w:rsidR="00033312" w:rsidRPr="00374B7D" w:rsidRDefault="00033312" w:rsidP="00033312">
      <w:pPr>
        <w:pStyle w:val="ConsPlusNormal"/>
        <w:ind w:firstLine="540"/>
        <w:jc w:val="both"/>
        <w:rPr>
          <w:rFonts w:ascii="Times New Roman" w:hAnsi="Times New Roman" w:cs="Times New Roman"/>
          <w:sz w:val="28"/>
          <w:szCs w:val="28"/>
        </w:rPr>
      </w:pPr>
      <w:r w:rsidRPr="00374B7D">
        <w:rPr>
          <w:rFonts w:ascii="Times New Roman" w:hAnsi="Times New Roman" w:cs="Times New Roman"/>
          <w:i/>
          <w:sz w:val="28"/>
          <w:szCs w:val="28"/>
        </w:rPr>
        <w:t>Администраци</w:t>
      </w:r>
      <w:r>
        <w:rPr>
          <w:rFonts w:ascii="Times New Roman" w:hAnsi="Times New Roman" w:cs="Times New Roman"/>
          <w:i/>
          <w:sz w:val="28"/>
          <w:szCs w:val="28"/>
        </w:rPr>
        <w:t>я</w:t>
      </w:r>
      <w:r w:rsidRPr="00374B7D">
        <w:rPr>
          <w:rFonts w:ascii="Times New Roman" w:hAnsi="Times New Roman" w:cs="Times New Roman"/>
          <w:sz w:val="28"/>
          <w:szCs w:val="28"/>
        </w:rPr>
        <w:t xml:space="preserve"> </w:t>
      </w:r>
      <w:r w:rsidRPr="00374B7D">
        <w:rPr>
          <w:rFonts w:ascii="Times New Roman" w:hAnsi="Times New Roman" w:cs="Times New Roman"/>
          <w:i/>
          <w:sz w:val="28"/>
          <w:szCs w:val="28"/>
        </w:rPr>
        <w:t>муниципального образования</w:t>
      </w:r>
      <w:r w:rsidRPr="00374B7D">
        <w:rPr>
          <w:rFonts w:ascii="Times New Roman" w:hAnsi="Times New Roman" w:cs="Times New Roman"/>
          <w:sz w:val="28"/>
          <w:szCs w:val="28"/>
        </w:rPr>
        <w:t xml:space="preserve"> по результатам проверки достаточности, надежности и ликвидности обеспечения, предоставляемого при предоставлении муниципальных гарантий </w:t>
      </w:r>
      <w:r w:rsidRPr="00374B7D">
        <w:rPr>
          <w:rFonts w:ascii="Times New Roman" w:hAnsi="Times New Roman" w:cs="Times New Roman"/>
          <w:i/>
          <w:sz w:val="28"/>
          <w:szCs w:val="28"/>
        </w:rPr>
        <w:t>муниципального образования</w:t>
      </w:r>
      <w:r w:rsidRPr="00374B7D">
        <w:rPr>
          <w:rFonts w:ascii="Times New Roman" w:hAnsi="Times New Roman" w:cs="Times New Roman"/>
          <w:sz w:val="28"/>
          <w:szCs w:val="28"/>
        </w:rPr>
        <w:t xml:space="preserve">, части банковской гарантии (поручительства) по договору от </w:t>
      </w:r>
      <w:r>
        <w:rPr>
          <w:rFonts w:ascii="Times New Roman" w:hAnsi="Times New Roman" w:cs="Times New Roman"/>
          <w:sz w:val="28"/>
          <w:szCs w:val="28"/>
        </w:rPr>
        <w:t>«</w:t>
      </w:r>
      <w:r w:rsidRPr="00374B7D">
        <w:rPr>
          <w:rFonts w:ascii="Times New Roman" w:hAnsi="Times New Roman" w:cs="Times New Roman"/>
          <w:sz w:val="28"/>
          <w:szCs w:val="28"/>
        </w:rPr>
        <w:t>___</w:t>
      </w:r>
      <w:r>
        <w:rPr>
          <w:rFonts w:ascii="Times New Roman" w:hAnsi="Times New Roman" w:cs="Times New Roman"/>
          <w:sz w:val="28"/>
          <w:szCs w:val="28"/>
        </w:rPr>
        <w:t>»</w:t>
      </w:r>
      <w:r w:rsidRPr="00374B7D">
        <w:rPr>
          <w:rFonts w:ascii="Times New Roman" w:hAnsi="Times New Roman" w:cs="Times New Roman"/>
          <w:sz w:val="28"/>
          <w:szCs w:val="28"/>
        </w:rPr>
        <w:t xml:space="preserve"> _________ 20__ года № ____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от </w:t>
      </w:r>
      <w:r>
        <w:rPr>
          <w:rFonts w:ascii="Times New Roman" w:hAnsi="Times New Roman" w:cs="Times New Roman"/>
          <w:sz w:val="28"/>
          <w:szCs w:val="28"/>
        </w:rPr>
        <w:t>«</w:t>
      </w:r>
      <w:r w:rsidRPr="00374B7D">
        <w:rPr>
          <w:rFonts w:ascii="Times New Roman" w:hAnsi="Times New Roman" w:cs="Times New Roman"/>
          <w:sz w:val="28"/>
          <w:szCs w:val="28"/>
        </w:rPr>
        <w:t>___</w:t>
      </w:r>
      <w:r>
        <w:rPr>
          <w:rFonts w:ascii="Times New Roman" w:hAnsi="Times New Roman" w:cs="Times New Roman"/>
          <w:sz w:val="28"/>
          <w:szCs w:val="28"/>
        </w:rPr>
        <w:t>»</w:t>
      </w:r>
      <w:r w:rsidRPr="00374B7D">
        <w:rPr>
          <w:rFonts w:ascii="Times New Roman" w:hAnsi="Times New Roman" w:cs="Times New Roman"/>
          <w:sz w:val="28"/>
          <w:szCs w:val="28"/>
        </w:rPr>
        <w:t xml:space="preserve"> _____________ 20__ года № _____ (далее - Договор об обеспечении), проведенной в соответствии с Порядком проведения анализа и мониторинга финансового состояния принципала, проверки достаточности, надежности и ликвидности обеспечения исполнения обязательств принципала по муниципальной гарантии,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считает обеспечение по Договору об обеспечении _____________________________ для принятия в качестве обеспечения (достаточным, недостаточным) гарантируемых обязательств на сумму ___________ (указывается сумма поручительства по Договору об обеспечении).</w:t>
      </w:r>
    </w:p>
    <w:p w:rsidR="00033312" w:rsidRPr="00374B7D" w:rsidRDefault="00033312" w:rsidP="00033312">
      <w:pPr>
        <w:pStyle w:val="ConsPlusNormal"/>
        <w:jc w:val="both"/>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Наименование</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должности руководителя                  _____________ _____________________</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(подпись)         (Ф.И.О.)</w:t>
      </w:r>
    </w:p>
    <w:p w:rsidR="00033312" w:rsidRPr="00374B7D" w:rsidRDefault="00033312" w:rsidP="00033312">
      <w:pPr>
        <w:pStyle w:val="ConsPlusNonformat"/>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М.П.</w:t>
      </w:r>
    </w:p>
    <w:p w:rsidR="00033312" w:rsidRPr="00374B7D" w:rsidRDefault="00033312" w:rsidP="00033312">
      <w:pPr>
        <w:pStyle w:val="ConsPlusNonformat"/>
        <w:rPr>
          <w:rFonts w:ascii="Times New Roman" w:hAnsi="Times New Roman" w:cs="Times New Roman"/>
          <w:sz w:val="28"/>
          <w:szCs w:val="28"/>
        </w:rPr>
      </w:pP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_______________</w:t>
      </w:r>
    </w:p>
    <w:p w:rsidR="00033312" w:rsidRPr="00374B7D" w:rsidRDefault="00033312" w:rsidP="00033312">
      <w:pPr>
        <w:pStyle w:val="ConsPlusNonformat"/>
        <w:rPr>
          <w:rFonts w:ascii="Times New Roman" w:hAnsi="Times New Roman" w:cs="Times New Roman"/>
          <w:sz w:val="28"/>
          <w:szCs w:val="28"/>
        </w:rPr>
      </w:pPr>
      <w:r w:rsidRPr="00374B7D">
        <w:rPr>
          <w:rFonts w:ascii="Times New Roman" w:hAnsi="Times New Roman" w:cs="Times New Roman"/>
          <w:sz w:val="28"/>
          <w:szCs w:val="28"/>
        </w:rPr>
        <w:t xml:space="preserve">    (дата)</w:t>
      </w:r>
    </w:p>
    <w:p w:rsidR="00033312" w:rsidRDefault="00033312" w:rsidP="00033312">
      <w:pPr>
        <w:autoSpaceDE w:val="0"/>
        <w:autoSpaceDN w:val="0"/>
        <w:adjustRightInd w:val="0"/>
        <w:jc w:val="center"/>
      </w:pPr>
      <w:r w:rsidRPr="00D53A45">
        <w:t xml:space="preserve">АДМИНИСТРАЦИЯ </w:t>
      </w:r>
      <w:r w:rsidRPr="009B3FB1">
        <w:t>ПИ</w:t>
      </w:r>
      <w:r>
        <w:t>НЧУГСКОГО СЕЛЬСОВЕТА</w:t>
      </w:r>
      <w:r w:rsidRPr="009B3FB1">
        <w:t xml:space="preserve"> </w:t>
      </w:r>
    </w:p>
    <w:p w:rsidR="00033312" w:rsidRPr="00D53A45" w:rsidRDefault="00033312" w:rsidP="00033312">
      <w:pPr>
        <w:autoSpaceDE w:val="0"/>
        <w:autoSpaceDN w:val="0"/>
        <w:adjustRightInd w:val="0"/>
        <w:jc w:val="center"/>
      </w:pPr>
      <w:r>
        <w:t>БОГУЧАНСКОГО РАЙОНА</w:t>
      </w:r>
    </w:p>
    <w:p w:rsidR="00033312" w:rsidRPr="00D53A45" w:rsidRDefault="00033312" w:rsidP="00033312">
      <w:pPr>
        <w:autoSpaceDE w:val="0"/>
        <w:autoSpaceDN w:val="0"/>
        <w:adjustRightInd w:val="0"/>
        <w:jc w:val="center"/>
      </w:pPr>
      <w:r w:rsidRPr="00D53A45">
        <w:t>КРАСНОЯРСКОГО КРАЯ</w:t>
      </w:r>
    </w:p>
    <w:p w:rsidR="00033312" w:rsidRPr="00D53A45" w:rsidRDefault="00033312" w:rsidP="00033312"/>
    <w:p w:rsidR="00033312" w:rsidRDefault="00033312" w:rsidP="00033312">
      <w:pPr>
        <w:jc w:val="center"/>
      </w:pPr>
      <w:r w:rsidRPr="00D53A45">
        <w:t xml:space="preserve">ПОСТАНОВЛЕНИЕ </w:t>
      </w:r>
    </w:p>
    <w:p w:rsidR="00033312" w:rsidRDefault="00033312" w:rsidP="00033312">
      <w:pPr>
        <w:jc w:val="center"/>
      </w:pPr>
    </w:p>
    <w:p w:rsidR="00033312" w:rsidRPr="002430D1" w:rsidRDefault="00033312" w:rsidP="00033312">
      <w:pPr>
        <w:jc w:val="center"/>
      </w:pPr>
      <w:r>
        <w:t>п. Пинчуга</w:t>
      </w:r>
    </w:p>
    <w:p w:rsidR="00033312" w:rsidRPr="00D53A45" w:rsidRDefault="00033312" w:rsidP="00033312"/>
    <w:p w:rsidR="00033312" w:rsidRPr="002430D1" w:rsidRDefault="00033312" w:rsidP="00033312">
      <w:r>
        <w:lastRenderedPageBreak/>
        <w:t>26.10.2020г.</w:t>
      </w:r>
      <w:r w:rsidRPr="002430D1">
        <w:t xml:space="preserve">                                                                              </w:t>
      </w:r>
      <w:r>
        <w:t xml:space="preserve">                              </w:t>
      </w:r>
      <w:r w:rsidRPr="002430D1">
        <w:t>№</w:t>
      </w:r>
      <w:r>
        <w:t>56-п</w:t>
      </w:r>
    </w:p>
    <w:p w:rsidR="00033312" w:rsidRPr="00D53A45" w:rsidRDefault="00033312" w:rsidP="00033312"/>
    <w:p w:rsidR="00033312" w:rsidRPr="009B3FB1" w:rsidRDefault="00033312" w:rsidP="00033312">
      <w:pPr>
        <w:tabs>
          <w:tab w:val="left" w:pos="5640"/>
          <w:tab w:val="left" w:pos="5812"/>
        </w:tabs>
        <w:spacing w:line="240" w:lineRule="exact"/>
        <w:ind w:right="3686"/>
        <w:jc w:val="both"/>
      </w:pPr>
      <w:r w:rsidRPr="00D53A45">
        <w:t xml:space="preserve">Об утверждении Положения об условиях и порядке заключения соглашений о защите и поощрении капиталовложений со стороны </w:t>
      </w:r>
      <w:r w:rsidRPr="009B3FB1">
        <w:t>Администрации Пинчугского сельсовета</w:t>
      </w:r>
    </w:p>
    <w:p w:rsidR="00033312" w:rsidRPr="00D53A45" w:rsidRDefault="00033312" w:rsidP="00033312"/>
    <w:p w:rsidR="00033312" w:rsidRPr="009B3FB1" w:rsidRDefault="00033312" w:rsidP="00033312">
      <w:pPr>
        <w:autoSpaceDE w:val="0"/>
        <w:autoSpaceDN w:val="0"/>
        <w:adjustRightInd w:val="0"/>
        <w:ind w:firstLine="709"/>
        <w:jc w:val="both"/>
      </w:pPr>
      <w:r w:rsidRPr="00D53A45">
        <w:t>В соответствии с частью 8 ст</w:t>
      </w:r>
      <w:r>
        <w:t>атьи</w:t>
      </w:r>
      <w:r w:rsidRPr="00D53A45">
        <w:t xml:space="preserve"> 4 Федерального закона от 01.04.2020 № 69-ФЗ «О защите и поощрении капиталовложений в Российской Федерации», руководствуясь статьей </w:t>
      </w:r>
      <w:r>
        <w:t xml:space="preserve">7 </w:t>
      </w:r>
      <w:hyperlink r:id="rId17" w:history="1">
        <w:r w:rsidRPr="00D53A45">
          <w:t>Устава</w:t>
        </w:r>
      </w:hyperlink>
      <w:r w:rsidRPr="00D53A45">
        <w:t> </w:t>
      </w:r>
      <w:r w:rsidRPr="009B3FB1">
        <w:t xml:space="preserve">Администрации Пинчугского сельсовета, </w:t>
      </w:r>
    </w:p>
    <w:p w:rsidR="00033312" w:rsidRPr="00D53A45" w:rsidRDefault="00033312" w:rsidP="00033312">
      <w:pPr>
        <w:shd w:val="clear" w:color="auto" w:fill="FFFFFF"/>
        <w:spacing w:line="240" w:lineRule="exact"/>
        <w:ind w:firstLine="709"/>
      </w:pPr>
      <w:r w:rsidRPr="00D53A45">
        <w:t> </w:t>
      </w:r>
    </w:p>
    <w:p w:rsidR="00033312" w:rsidRPr="00D53A45" w:rsidRDefault="00033312" w:rsidP="00033312">
      <w:pPr>
        <w:shd w:val="clear" w:color="auto" w:fill="FFFFFF"/>
        <w:spacing w:line="240" w:lineRule="exact"/>
        <w:ind w:firstLine="709"/>
      </w:pPr>
      <w:r w:rsidRPr="00D53A45">
        <w:t>ПОСТАНОВЛЯЕТ:</w:t>
      </w:r>
    </w:p>
    <w:p w:rsidR="00033312" w:rsidRPr="00D53A45" w:rsidRDefault="00033312" w:rsidP="00033312">
      <w:pPr>
        <w:shd w:val="clear" w:color="auto" w:fill="FFFFFF"/>
        <w:spacing w:line="240" w:lineRule="exact"/>
        <w:ind w:firstLine="709"/>
      </w:pPr>
      <w:r w:rsidRPr="00D53A45">
        <w:t> </w:t>
      </w:r>
    </w:p>
    <w:p w:rsidR="00033312" w:rsidRPr="00D53A45" w:rsidRDefault="00033312" w:rsidP="00033312">
      <w:pPr>
        <w:shd w:val="clear" w:color="auto" w:fill="FFFFFF"/>
        <w:ind w:firstLine="709"/>
        <w:jc w:val="both"/>
        <w:rPr>
          <w:i/>
        </w:rPr>
      </w:pPr>
      <w:r w:rsidRPr="00D53A45">
        <w:rPr>
          <w:b/>
        </w:rPr>
        <w:t>1.</w:t>
      </w:r>
      <w:r w:rsidRPr="00D53A45">
        <w:t xml:space="preserve"> Утвердить Положение  об условиях и порядке заключения соглашений о защите и поощрении капиталовложений со стороны </w:t>
      </w:r>
      <w:r w:rsidRPr="009B3FB1">
        <w:t>Администрации Пинчугского сельсовета</w:t>
      </w:r>
      <w:r w:rsidRPr="00D53A45">
        <w:rPr>
          <w:i/>
        </w:rPr>
        <w:t xml:space="preserve"> </w:t>
      </w:r>
      <w:r w:rsidRPr="00D53A45">
        <w:t xml:space="preserve">согласно Приложению 1 </w:t>
      </w:r>
      <w:r>
        <w:t xml:space="preserve">              </w:t>
      </w:r>
      <w:r w:rsidRPr="00D53A45">
        <w:t>к настоящему постановлению.</w:t>
      </w:r>
    </w:p>
    <w:p w:rsidR="00033312" w:rsidRPr="009B3FB1" w:rsidRDefault="00033312" w:rsidP="00033312">
      <w:pPr>
        <w:shd w:val="clear" w:color="auto" w:fill="FFFFFF"/>
        <w:ind w:firstLine="709"/>
        <w:jc w:val="both"/>
      </w:pPr>
      <w:bookmarkStart w:id="9" w:name="Par0"/>
      <w:bookmarkEnd w:id="9"/>
      <w:r w:rsidRPr="00D53A45">
        <w:rPr>
          <w:b/>
        </w:rPr>
        <w:t>2.</w:t>
      </w:r>
      <w:r w:rsidRPr="00D53A45">
        <w:t xml:space="preserve"> Контроль за исполнением настоящего постановления </w:t>
      </w:r>
      <w:r>
        <w:t>оставляю за собой</w:t>
      </w:r>
      <w:r w:rsidRPr="009B3FB1">
        <w:t>.</w:t>
      </w:r>
    </w:p>
    <w:p w:rsidR="00033312" w:rsidRDefault="00033312" w:rsidP="00033312">
      <w:pPr>
        <w:pStyle w:val="ConsNormal"/>
        <w:ind w:firstLine="709"/>
        <w:jc w:val="both"/>
        <w:rPr>
          <w:sz w:val="26"/>
          <w:szCs w:val="26"/>
        </w:rPr>
      </w:pPr>
      <w:r w:rsidRPr="00D53A45">
        <w:rPr>
          <w:b/>
        </w:rPr>
        <w:t>3.</w:t>
      </w:r>
      <w:r w:rsidRPr="00D53A45">
        <w:t xml:space="preserve"> </w:t>
      </w:r>
      <w:r>
        <w:rPr>
          <w:sz w:val="28"/>
          <w:szCs w:val="28"/>
        </w:rPr>
        <w:t>Постановление вступает в силу после официального опубликования  в газете «Пинчугский вестник».</w:t>
      </w:r>
    </w:p>
    <w:p w:rsidR="00033312" w:rsidRDefault="00033312" w:rsidP="00033312"/>
    <w:p w:rsidR="00033312" w:rsidRPr="009B3FB1" w:rsidRDefault="00033312" w:rsidP="00033312">
      <w:pPr>
        <w:shd w:val="clear" w:color="auto" w:fill="FFFFFF"/>
        <w:ind w:firstLine="709"/>
        <w:jc w:val="both"/>
      </w:pPr>
    </w:p>
    <w:p w:rsidR="00033312" w:rsidRPr="009B3FB1" w:rsidRDefault="00033312" w:rsidP="00033312">
      <w:pPr>
        <w:shd w:val="clear" w:color="auto" w:fill="FFFFFF"/>
        <w:spacing w:line="240" w:lineRule="exact"/>
      </w:pPr>
    </w:p>
    <w:p w:rsidR="00033312" w:rsidRPr="009B3FB1" w:rsidRDefault="00033312" w:rsidP="00033312">
      <w:pPr>
        <w:shd w:val="clear" w:color="auto" w:fill="FFFFFF"/>
        <w:spacing w:line="240" w:lineRule="exact"/>
      </w:pPr>
    </w:p>
    <w:p w:rsidR="00033312" w:rsidRPr="009B3FB1" w:rsidRDefault="00033312" w:rsidP="00033312">
      <w:pPr>
        <w:shd w:val="clear" w:color="auto" w:fill="FFFFFF"/>
        <w:spacing w:line="240" w:lineRule="exact"/>
      </w:pPr>
      <w:r w:rsidRPr="009B3FB1">
        <w:t xml:space="preserve">Глава </w:t>
      </w:r>
      <w:r>
        <w:t>Пинчугского сельсовета</w:t>
      </w:r>
      <w:r w:rsidRPr="009B3FB1">
        <w:t xml:space="preserve">                                   </w:t>
      </w:r>
      <w:r>
        <w:t xml:space="preserve">  </w:t>
      </w:r>
      <w:r w:rsidRPr="009B3FB1">
        <w:t xml:space="preserve">             </w:t>
      </w:r>
      <w:r>
        <w:t>Логинов А.В.</w:t>
      </w:r>
    </w:p>
    <w:p w:rsidR="00033312" w:rsidRPr="009B3FB1"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Pr="00D53A45" w:rsidRDefault="00033312" w:rsidP="00033312"/>
    <w:p w:rsidR="00033312" w:rsidRDefault="00033312" w:rsidP="00033312">
      <w:pPr>
        <w:ind w:left="5103"/>
        <w:jc w:val="both"/>
      </w:pPr>
      <w:r w:rsidRPr="00D53A45">
        <w:t xml:space="preserve">Приложение № </w:t>
      </w:r>
      <w:r w:rsidRPr="00B7069C">
        <w:t>1 к</w:t>
      </w:r>
      <w:r w:rsidRPr="00D53A45">
        <w:t xml:space="preserve"> постановлению администрации </w:t>
      </w:r>
      <w:r w:rsidRPr="005908D1">
        <w:t>Пинчугского сельсовета</w:t>
      </w:r>
    </w:p>
    <w:p w:rsidR="00033312" w:rsidRPr="00D53A45" w:rsidRDefault="00033312" w:rsidP="00033312">
      <w:pPr>
        <w:ind w:left="5103"/>
        <w:jc w:val="both"/>
      </w:pPr>
      <w:r w:rsidRPr="00D53A45">
        <w:t xml:space="preserve"> от </w:t>
      </w:r>
      <w:r>
        <w:t>26.10.2020г.</w:t>
      </w:r>
      <w:r w:rsidRPr="00D53A45">
        <w:t xml:space="preserve"> № </w:t>
      </w:r>
      <w:r>
        <w:t>56-п</w:t>
      </w:r>
      <w:r w:rsidRPr="00D53A45">
        <w:tab/>
      </w:r>
    </w:p>
    <w:p w:rsidR="00033312" w:rsidRPr="00D53A45" w:rsidRDefault="00033312" w:rsidP="00033312">
      <w:pPr>
        <w:jc w:val="center"/>
      </w:pPr>
    </w:p>
    <w:p w:rsidR="00033312" w:rsidRPr="005908D1" w:rsidRDefault="00033312" w:rsidP="00033312">
      <w:pPr>
        <w:spacing w:line="240" w:lineRule="exact"/>
        <w:jc w:val="center"/>
        <w:rPr>
          <w:b/>
          <w:lang w:eastAsia="en-US"/>
        </w:rPr>
      </w:pPr>
      <w:r w:rsidRPr="00D53A45">
        <w:rPr>
          <w:b/>
        </w:rPr>
        <w:t xml:space="preserve">Положение  об условиях и порядке заключения соглашений о защите и поощрении капиталовложений со </w:t>
      </w:r>
      <w:r w:rsidRPr="005908D1">
        <w:rPr>
          <w:b/>
        </w:rPr>
        <w:t>стороны Администрации Пинчугского сельсовета</w:t>
      </w:r>
    </w:p>
    <w:p w:rsidR="00033312" w:rsidRDefault="00033312" w:rsidP="00033312">
      <w:pPr>
        <w:spacing w:line="240" w:lineRule="exact"/>
        <w:jc w:val="center"/>
        <w:rPr>
          <w:b/>
          <w:lang w:eastAsia="en-US"/>
        </w:rPr>
      </w:pPr>
    </w:p>
    <w:p w:rsidR="00033312" w:rsidRDefault="00033312" w:rsidP="00033312">
      <w:pPr>
        <w:spacing w:line="240" w:lineRule="exact"/>
        <w:jc w:val="center"/>
        <w:rPr>
          <w:b/>
          <w:lang w:eastAsia="en-US"/>
        </w:rPr>
      </w:pPr>
      <w:r>
        <w:rPr>
          <w:b/>
          <w:lang w:eastAsia="en-US"/>
        </w:rPr>
        <w:t>Раздел 1 «Общие Положения»</w:t>
      </w:r>
    </w:p>
    <w:p w:rsidR="00033312" w:rsidRPr="00D53A45" w:rsidRDefault="00033312" w:rsidP="00033312">
      <w:pPr>
        <w:spacing w:line="240" w:lineRule="exact"/>
        <w:jc w:val="center"/>
        <w:rPr>
          <w:b/>
          <w:lang w:eastAsia="en-US"/>
        </w:rPr>
      </w:pPr>
    </w:p>
    <w:p w:rsidR="00033312" w:rsidRPr="00D53A45" w:rsidRDefault="00033312" w:rsidP="00033312">
      <w:pPr>
        <w:autoSpaceDE w:val="0"/>
        <w:autoSpaceDN w:val="0"/>
        <w:adjustRightInd w:val="0"/>
        <w:ind w:firstLine="709"/>
        <w:jc w:val="both"/>
        <w:rPr>
          <w:lang w:eastAsia="en-US"/>
        </w:rPr>
      </w:pPr>
      <w:r>
        <w:rPr>
          <w:b/>
        </w:rPr>
        <w:t>1.</w:t>
      </w:r>
      <w:r w:rsidRPr="00D53A45">
        <w:rPr>
          <w:b/>
        </w:rPr>
        <w:t>1.</w:t>
      </w:r>
      <w:r w:rsidRPr="00D53A45">
        <w:t xml:space="preserve"> Настоящее Положение </w:t>
      </w:r>
      <w:r w:rsidRPr="00D53A45">
        <w:rPr>
          <w:lang w:eastAsia="en-US"/>
        </w:rPr>
        <w:t>регулирует отношения, возникающие в связи с осуществлением инвестиций на основании соглашения о защите и поощрении капиталовложений.</w:t>
      </w:r>
    </w:p>
    <w:p w:rsidR="00033312" w:rsidRPr="00D53A45" w:rsidRDefault="00033312" w:rsidP="00033312">
      <w:pPr>
        <w:autoSpaceDE w:val="0"/>
        <w:autoSpaceDN w:val="0"/>
        <w:adjustRightInd w:val="0"/>
        <w:ind w:firstLine="709"/>
        <w:jc w:val="both"/>
        <w:rPr>
          <w:lang w:eastAsia="en-US"/>
        </w:rPr>
      </w:pPr>
      <w:r>
        <w:rPr>
          <w:b/>
          <w:lang w:eastAsia="en-US"/>
        </w:rPr>
        <w:t>1.</w:t>
      </w:r>
      <w:r w:rsidRPr="00D53A45">
        <w:rPr>
          <w:b/>
          <w:lang w:eastAsia="en-US"/>
        </w:rPr>
        <w:t>2.</w:t>
      </w:r>
      <w:r w:rsidRPr="00D53A45">
        <w:rPr>
          <w:lang w:eastAsia="en-US"/>
        </w:rPr>
        <w:t xml:space="preserve"> Для целей настоящего Положения используются следующие понятия:</w:t>
      </w:r>
    </w:p>
    <w:p w:rsidR="00033312" w:rsidRPr="00D53A45" w:rsidRDefault="00033312" w:rsidP="00033312">
      <w:pPr>
        <w:autoSpaceDE w:val="0"/>
        <w:autoSpaceDN w:val="0"/>
        <w:adjustRightInd w:val="0"/>
        <w:ind w:firstLine="709"/>
        <w:jc w:val="both"/>
        <w:rPr>
          <w:lang w:eastAsia="en-US"/>
        </w:rPr>
      </w:pPr>
      <w:r w:rsidRPr="00D53A45">
        <w:rPr>
          <w:b/>
          <w:lang w:eastAsia="en-US"/>
        </w:rPr>
        <w:t>1) муниципальная поддержка</w:t>
      </w:r>
      <w:r w:rsidRPr="00D53A45">
        <w:rPr>
          <w:lang w:eastAsia="en-US"/>
        </w:rPr>
        <w:t xml:space="preserve">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033312" w:rsidRPr="00D53A45" w:rsidRDefault="00033312" w:rsidP="00033312">
      <w:pPr>
        <w:autoSpaceDE w:val="0"/>
        <w:autoSpaceDN w:val="0"/>
        <w:adjustRightInd w:val="0"/>
        <w:ind w:firstLine="709"/>
        <w:jc w:val="both"/>
        <w:rPr>
          <w:lang w:eastAsia="en-US"/>
        </w:rPr>
      </w:pPr>
      <w:r w:rsidRPr="00D53A45">
        <w:rPr>
          <w:b/>
          <w:lang w:eastAsia="en-US"/>
        </w:rPr>
        <w:lastRenderedPageBreak/>
        <w:t>2) инвестиции</w:t>
      </w:r>
      <w:r w:rsidRPr="00D53A45">
        <w:rPr>
          <w:lang w:eastAsia="en-US"/>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33312" w:rsidRPr="00D53A45" w:rsidRDefault="00033312" w:rsidP="00033312">
      <w:pPr>
        <w:autoSpaceDE w:val="0"/>
        <w:autoSpaceDN w:val="0"/>
        <w:adjustRightInd w:val="0"/>
        <w:ind w:firstLine="709"/>
        <w:jc w:val="both"/>
        <w:rPr>
          <w:lang w:eastAsia="en-US"/>
        </w:rPr>
      </w:pPr>
      <w:r w:rsidRPr="00D53A45">
        <w:rPr>
          <w:b/>
          <w:lang w:eastAsia="en-US"/>
        </w:rPr>
        <w:t>3) инвестиционный проект</w:t>
      </w:r>
      <w:r w:rsidRPr="00D53A45">
        <w:rPr>
          <w:lang w:eastAsia="en-US"/>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033312" w:rsidRPr="00D53A45" w:rsidRDefault="00033312" w:rsidP="00033312">
      <w:pPr>
        <w:autoSpaceDE w:val="0"/>
        <w:autoSpaceDN w:val="0"/>
        <w:adjustRightInd w:val="0"/>
        <w:ind w:firstLine="709"/>
        <w:jc w:val="both"/>
        <w:rPr>
          <w:lang w:eastAsia="en-US"/>
        </w:rPr>
      </w:pPr>
      <w:r w:rsidRPr="00D53A45">
        <w:rPr>
          <w:b/>
          <w:lang w:eastAsia="en-US"/>
        </w:rPr>
        <w:t>4) инвестор</w:t>
      </w:r>
      <w:r w:rsidRPr="00D53A45">
        <w:rPr>
          <w:lang w:eastAsia="en-US"/>
        </w:rPr>
        <w:t xml:space="preserve">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w:t>
      </w:r>
    </w:p>
    <w:p w:rsidR="00033312" w:rsidRPr="00D53A45" w:rsidRDefault="00033312" w:rsidP="00033312">
      <w:pPr>
        <w:autoSpaceDE w:val="0"/>
        <w:autoSpaceDN w:val="0"/>
        <w:adjustRightInd w:val="0"/>
        <w:ind w:firstLine="709"/>
        <w:jc w:val="both"/>
        <w:rPr>
          <w:lang w:eastAsia="en-US"/>
        </w:rPr>
      </w:pPr>
      <w:r w:rsidRPr="00D53A45">
        <w:t>В целях Федерального закона от 01.04.2020 № 69-ФЗ «О защите и поощрении капиталовложений в Российской Федерации»</w:t>
      </w:r>
      <w:r w:rsidRPr="00D53A45">
        <w:rPr>
          <w:lang w:eastAsia="en-US"/>
        </w:rPr>
        <w:t xml:space="preserve"> публично-правовое образование не является инвестором;</w:t>
      </w:r>
    </w:p>
    <w:p w:rsidR="00033312" w:rsidRPr="00D53A45" w:rsidRDefault="00033312" w:rsidP="00033312">
      <w:pPr>
        <w:autoSpaceDE w:val="0"/>
        <w:autoSpaceDN w:val="0"/>
        <w:adjustRightInd w:val="0"/>
        <w:ind w:firstLine="709"/>
        <w:jc w:val="both"/>
        <w:rPr>
          <w:lang w:eastAsia="en-US"/>
        </w:rPr>
      </w:pPr>
      <w:r w:rsidRPr="00D53A45">
        <w:rPr>
          <w:b/>
          <w:lang w:eastAsia="en-US"/>
        </w:rPr>
        <w:t>5) капиталовложения</w:t>
      </w:r>
      <w:r w:rsidRPr="00D53A45">
        <w:rPr>
          <w:lang w:eastAsia="en-US"/>
        </w:rPr>
        <w:t xml:space="preserve">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033312" w:rsidRPr="00D53A45" w:rsidRDefault="00033312" w:rsidP="00033312">
      <w:pPr>
        <w:autoSpaceDE w:val="0"/>
        <w:autoSpaceDN w:val="0"/>
        <w:adjustRightInd w:val="0"/>
        <w:ind w:firstLine="709"/>
        <w:jc w:val="both"/>
        <w:rPr>
          <w:lang w:eastAsia="en-US"/>
        </w:rPr>
      </w:pPr>
      <w:r w:rsidRPr="00D53A45">
        <w:rPr>
          <w:b/>
          <w:lang w:eastAsia="en-US"/>
        </w:rPr>
        <w:t>6) новый инвестиционный проект</w:t>
      </w:r>
      <w:r w:rsidRPr="00D53A45">
        <w:rPr>
          <w:lang w:eastAsia="en-US"/>
        </w:rPr>
        <w:t xml:space="preserve"> - инвестиционный проект, в отношении которого выполняется одно из следующих условий:</w:t>
      </w:r>
    </w:p>
    <w:p w:rsidR="00033312" w:rsidRPr="00D53A45" w:rsidRDefault="00033312" w:rsidP="00033312">
      <w:pPr>
        <w:autoSpaceDE w:val="0"/>
        <w:autoSpaceDN w:val="0"/>
        <w:adjustRightInd w:val="0"/>
        <w:ind w:firstLine="709"/>
        <w:jc w:val="both"/>
        <w:rPr>
          <w:lang w:eastAsia="en-US"/>
        </w:rPr>
      </w:pPr>
      <w:r w:rsidRPr="00D53A45">
        <w:rPr>
          <w:lang w:eastAsia="en-US"/>
        </w:rP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до дня вступления в силу </w:t>
      </w:r>
      <w:r w:rsidRPr="00D53A45">
        <w:t>Федерального закона от 01.04.2020 № 69-ФЗ «О защите и поощрении капиталовложений в Российской Федерации»</w:t>
      </w:r>
      <w:r w:rsidRPr="00D53A45">
        <w:rPr>
          <w:lang w:eastAsia="en-US"/>
        </w:rPr>
        <w:t xml:space="preserve">, но не ранее 7 мая 2018 года и подала заявление о реализации такого проекта в соответствии со статьей 7 </w:t>
      </w:r>
      <w:r w:rsidRPr="00D53A45">
        <w:t xml:space="preserve">Федерального закона от 01.04.2020 № 69-ФЗ «О защите и поощрении капиталовложений в Российской Федерации» </w:t>
      </w:r>
      <w:r w:rsidRPr="00D53A45">
        <w:rPr>
          <w:lang w:eastAsia="en-US"/>
        </w:rPr>
        <w:t>не позднее 31 декабря 2021 года;</w:t>
      </w:r>
    </w:p>
    <w:p w:rsidR="00033312" w:rsidRPr="00D53A45" w:rsidRDefault="00033312" w:rsidP="00033312">
      <w:pPr>
        <w:autoSpaceDE w:val="0"/>
        <w:autoSpaceDN w:val="0"/>
        <w:adjustRightInd w:val="0"/>
        <w:ind w:firstLine="709"/>
        <w:jc w:val="both"/>
        <w:rPr>
          <w:lang w:eastAsia="en-US"/>
        </w:rPr>
      </w:pPr>
      <w:r w:rsidRPr="00D53A45">
        <w:rPr>
          <w:lang w:eastAsia="en-US"/>
        </w:rPr>
        <w:t>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реализации тако</w:t>
      </w:r>
      <w:r>
        <w:rPr>
          <w:lang w:eastAsia="en-US"/>
        </w:rPr>
        <w:t xml:space="preserve">го проекта в соответствии со </w:t>
      </w:r>
      <w:r w:rsidRPr="00D53A45">
        <w:rPr>
          <w:lang w:eastAsia="en-US"/>
        </w:rPr>
        <w:t xml:space="preserve">статьей 7 </w:t>
      </w:r>
      <w:r w:rsidRPr="00D53A45">
        <w:t xml:space="preserve">Федерального закона от 01.04.2020 </w:t>
      </w:r>
      <w:r>
        <w:t xml:space="preserve">        </w:t>
      </w:r>
      <w:r w:rsidRPr="00D53A45">
        <w:t xml:space="preserve">№ 69-ФЗ «О защите и поощрении капиталовложений в Российской Федерации» </w:t>
      </w:r>
      <w:r w:rsidRPr="00D53A45">
        <w:rPr>
          <w:lang w:eastAsia="en-US"/>
        </w:rPr>
        <w:t xml:space="preserve"> не позднее одного календарного года после принятия такого решения;</w:t>
      </w:r>
    </w:p>
    <w:p w:rsidR="00033312" w:rsidRPr="00D53A45" w:rsidRDefault="00033312" w:rsidP="00033312">
      <w:pPr>
        <w:autoSpaceDE w:val="0"/>
        <w:autoSpaceDN w:val="0"/>
        <w:adjustRightInd w:val="0"/>
        <w:ind w:firstLine="709"/>
        <w:jc w:val="both"/>
        <w:rPr>
          <w:lang w:eastAsia="en-US"/>
        </w:rPr>
      </w:pPr>
      <w:r w:rsidRPr="00D53A45">
        <w:rPr>
          <w:b/>
          <w:lang w:eastAsia="en-US"/>
        </w:rPr>
        <w:t>7) обеспечивающая инфраструктура</w:t>
      </w:r>
      <w:r w:rsidRPr="00D53A45">
        <w:rPr>
          <w:lang w:eastAsia="en-US"/>
        </w:rPr>
        <w:t xml:space="preserve">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
    <w:p w:rsidR="00033312" w:rsidRPr="00D53A45" w:rsidRDefault="00033312" w:rsidP="00033312">
      <w:pPr>
        <w:autoSpaceDE w:val="0"/>
        <w:autoSpaceDN w:val="0"/>
        <w:adjustRightInd w:val="0"/>
        <w:ind w:firstLine="709"/>
        <w:jc w:val="both"/>
        <w:rPr>
          <w:lang w:eastAsia="en-US"/>
        </w:rPr>
      </w:pPr>
      <w:r w:rsidRPr="00D53A45">
        <w:rPr>
          <w:b/>
          <w:lang w:eastAsia="en-US"/>
        </w:rPr>
        <w:t>8) организация, реализующая проект,</w:t>
      </w:r>
      <w:r w:rsidRPr="00D53A45">
        <w:rPr>
          <w:lang w:eastAsia="en-US"/>
        </w:rPr>
        <w:t xml:space="preserve">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033312" w:rsidRPr="00D53A45" w:rsidRDefault="00033312" w:rsidP="00033312">
      <w:pPr>
        <w:autoSpaceDE w:val="0"/>
        <w:autoSpaceDN w:val="0"/>
        <w:adjustRightInd w:val="0"/>
        <w:ind w:firstLine="709"/>
        <w:jc w:val="both"/>
        <w:rPr>
          <w:lang w:eastAsia="en-US"/>
        </w:rPr>
      </w:pPr>
      <w:r w:rsidRPr="00D53A45">
        <w:rPr>
          <w:b/>
          <w:lang w:eastAsia="en-US"/>
        </w:rPr>
        <w:lastRenderedPageBreak/>
        <w:t>9) организация с публичным участием</w:t>
      </w:r>
      <w:r w:rsidRPr="00D53A45">
        <w:rPr>
          <w:lang w:eastAsia="en-US"/>
        </w:rPr>
        <w:t xml:space="preserve"> - для целей </w:t>
      </w:r>
      <w:r w:rsidRPr="00D53A45">
        <w:t xml:space="preserve">Федерального закона от 01.04.2020 № 69-ФЗ «О защите и поощрении капиталовложений в Российской Федерации» </w:t>
      </w:r>
      <w:r w:rsidRPr="00D53A45">
        <w:rPr>
          <w:lang w:eastAsia="en-US"/>
        </w:rPr>
        <w:t xml:space="preserve">одно из следующих юридических лиц: а) государственная корпорация; б) государственная компания; в) публично-правовая компания; г) государственное учреждение; 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 е) фонд, одним из учредителей (единственным учредителем) которого выступает Правительство Российской Федерации; ж) управляющая компания, созданная в целях реализации положений Федерального </w:t>
      </w:r>
      <w:hyperlink r:id="rId18" w:history="1">
        <w:r w:rsidRPr="00D53A45">
          <w:rPr>
            <w:lang w:eastAsia="en-US"/>
          </w:rPr>
          <w:t>закона</w:t>
        </w:r>
      </w:hyperlink>
      <w:r w:rsidRPr="00D53A45">
        <w:rPr>
          <w:lang w:eastAsia="en-US"/>
        </w:rPr>
        <w:t xml:space="preserve"> </w:t>
      </w:r>
      <w:r>
        <w:rPr>
          <w:lang w:eastAsia="en-US"/>
        </w:rPr>
        <w:t xml:space="preserve">     </w:t>
      </w:r>
      <w:r w:rsidRPr="00D53A45">
        <w:rPr>
          <w:lang w:eastAsia="en-US"/>
        </w:rPr>
        <w:t>от 28.09.2010 № 244-ФЗ «Об инновационном центре «Сколково»;</w:t>
      </w:r>
    </w:p>
    <w:p w:rsidR="00033312" w:rsidRPr="00D53A45" w:rsidRDefault="00033312" w:rsidP="00033312">
      <w:pPr>
        <w:autoSpaceDE w:val="0"/>
        <w:autoSpaceDN w:val="0"/>
        <w:adjustRightInd w:val="0"/>
        <w:ind w:firstLine="709"/>
        <w:jc w:val="both"/>
        <w:rPr>
          <w:lang w:eastAsia="en-US"/>
        </w:rPr>
      </w:pPr>
      <w:r w:rsidRPr="00D53A45">
        <w:rPr>
          <w:b/>
          <w:lang w:eastAsia="en-US"/>
        </w:rPr>
        <w:t>10) проектная компания</w:t>
      </w:r>
      <w:r w:rsidRPr="00D53A45">
        <w:rPr>
          <w:lang w:eastAsia="en-US"/>
        </w:rPr>
        <w:t xml:space="preserve"> -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б) не менее 90 процентов всей выручки организации составляет выручка, полученная организацией от реализации инвестиционного проекта;</w:t>
      </w:r>
    </w:p>
    <w:p w:rsidR="00033312" w:rsidRPr="00D53A45" w:rsidRDefault="00033312" w:rsidP="00033312">
      <w:pPr>
        <w:autoSpaceDE w:val="0"/>
        <w:autoSpaceDN w:val="0"/>
        <w:adjustRightInd w:val="0"/>
        <w:ind w:firstLine="709"/>
        <w:jc w:val="both"/>
        <w:rPr>
          <w:lang w:eastAsia="en-US"/>
        </w:rPr>
      </w:pPr>
      <w:r w:rsidRPr="00D53A45">
        <w:rPr>
          <w:b/>
          <w:lang w:eastAsia="en-US"/>
        </w:rPr>
        <w:t>11) публично-правовое образование</w:t>
      </w:r>
      <w:r w:rsidRPr="00D53A45">
        <w:rPr>
          <w:lang w:eastAsia="en-US"/>
        </w:rPr>
        <w:t xml:space="preserve"> - Российская Федерация, субъект Российской Федерации, муниципальное образование;</w:t>
      </w:r>
    </w:p>
    <w:p w:rsidR="00033312" w:rsidRPr="00D53A45" w:rsidRDefault="00033312" w:rsidP="00033312">
      <w:pPr>
        <w:autoSpaceDE w:val="0"/>
        <w:autoSpaceDN w:val="0"/>
        <w:adjustRightInd w:val="0"/>
        <w:ind w:firstLine="709"/>
        <w:jc w:val="both"/>
        <w:rPr>
          <w:lang w:eastAsia="en-US"/>
        </w:rPr>
      </w:pPr>
      <w:r w:rsidRPr="00D53A45">
        <w:rPr>
          <w:b/>
          <w:lang w:eastAsia="en-US"/>
        </w:rPr>
        <w:t>12) регулируемая организация</w:t>
      </w:r>
      <w:r w:rsidRPr="00D53A45">
        <w:rPr>
          <w:lang w:eastAsia="en-US"/>
        </w:rPr>
        <w:t xml:space="preserve">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033312" w:rsidRPr="00D53A45" w:rsidRDefault="00033312" w:rsidP="00033312">
      <w:pPr>
        <w:autoSpaceDE w:val="0"/>
        <w:autoSpaceDN w:val="0"/>
        <w:adjustRightInd w:val="0"/>
        <w:ind w:firstLine="709"/>
        <w:jc w:val="both"/>
        <w:rPr>
          <w:lang w:eastAsia="en-US"/>
        </w:rPr>
      </w:pPr>
      <w:r w:rsidRPr="00D53A45">
        <w:rPr>
          <w:b/>
          <w:lang w:eastAsia="en-US"/>
        </w:rPr>
        <w:t>13) сопутствующая инфраструктура</w:t>
      </w:r>
      <w:r w:rsidRPr="00D53A45">
        <w:rPr>
          <w:lang w:eastAsia="en-US"/>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
    <w:p w:rsidR="00033312" w:rsidRPr="00D53A45" w:rsidRDefault="00033312" w:rsidP="00033312">
      <w:pPr>
        <w:autoSpaceDE w:val="0"/>
        <w:autoSpaceDN w:val="0"/>
        <w:adjustRightInd w:val="0"/>
        <w:ind w:firstLine="709"/>
        <w:jc w:val="both"/>
        <w:rPr>
          <w:lang w:eastAsia="en-US"/>
        </w:rPr>
      </w:pPr>
      <w:r w:rsidRPr="00D53A45">
        <w:rPr>
          <w:b/>
          <w:lang w:eastAsia="en-US"/>
        </w:rPr>
        <w:t>14) федеральный финансовый орган</w:t>
      </w:r>
      <w:r w:rsidRPr="00D53A45">
        <w:rPr>
          <w:lang w:eastAsia="en-US"/>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3312" w:rsidRPr="00D53A45" w:rsidRDefault="00033312" w:rsidP="00033312">
      <w:pPr>
        <w:autoSpaceDE w:val="0"/>
        <w:autoSpaceDN w:val="0"/>
        <w:adjustRightInd w:val="0"/>
        <w:ind w:firstLine="709"/>
        <w:jc w:val="both"/>
        <w:rPr>
          <w:lang w:eastAsia="en-US"/>
        </w:rPr>
      </w:pPr>
      <w:r w:rsidRPr="00D53A45">
        <w:rPr>
          <w:b/>
          <w:lang w:eastAsia="en-US"/>
        </w:rPr>
        <w:t>15) административно-деловой центр</w:t>
      </w:r>
      <w:r w:rsidRPr="00D53A45">
        <w:rPr>
          <w:lang w:eastAsia="en-US"/>
        </w:rPr>
        <w:t xml:space="preserve"> – 1)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2)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033312" w:rsidRPr="00D53A45" w:rsidRDefault="00033312" w:rsidP="00033312">
      <w:pPr>
        <w:autoSpaceDE w:val="0"/>
        <w:autoSpaceDN w:val="0"/>
        <w:adjustRightInd w:val="0"/>
        <w:ind w:firstLine="709"/>
        <w:jc w:val="both"/>
        <w:rPr>
          <w:lang w:eastAsia="en-US"/>
        </w:rPr>
      </w:pPr>
      <w:r w:rsidRPr="00D53A45">
        <w:rPr>
          <w:lang w:eastAsia="en-US"/>
        </w:rP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033312" w:rsidRPr="00D53A45" w:rsidRDefault="00033312" w:rsidP="00033312">
      <w:pPr>
        <w:autoSpaceDE w:val="0"/>
        <w:autoSpaceDN w:val="0"/>
        <w:adjustRightInd w:val="0"/>
        <w:ind w:firstLine="709"/>
        <w:jc w:val="both"/>
        <w:rPr>
          <w:lang w:eastAsia="en-US"/>
        </w:rPr>
      </w:pPr>
      <w:r w:rsidRPr="00D53A45">
        <w:rPr>
          <w:lang w:eastAsia="en-US"/>
        </w:rP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033312" w:rsidRPr="00D53A45" w:rsidRDefault="00033312" w:rsidP="00033312">
      <w:pPr>
        <w:autoSpaceDE w:val="0"/>
        <w:autoSpaceDN w:val="0"/>
        <w:adjustRightInd w:val="0"/>
        <w:ind w:firstLine="709"/>
        <w:jc w:val="both"/>
        <w:rPr>
          <w:lang w:eastAsia="en-US"/>
        </w:rPr>
      </w:pPr>
      <w:r w:rsidRPr="00D53A45">
        <w:rPr>
          <w:b/>
          <w:lang w:eastAsia="en-US"/>
        </w:rPr>
        <w:t>16) торговый центр (комплекс)</w:t>
      </w:r>
      <w:r w:rsidRPr="00D53A45">
        <w:rPr>
          <w:lang w:eastAsia="en-US"/>
        </w:rPr>
        <w:t xml:space="preserve"> – 1)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2)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033312" w:rsidRPr="00D53A45" w:rsidRDefault="00033312" w:rsidP="00033312">
      <w:pPr>
        <w:autoSpaceDE w:val="0"/>
        <w:autoSpaceDN w:val="0"/>
        <w:adjustRightInd w:val="0"/>
        <w:ind w:firstLine="709"/>
        <w:jc w:val="both"/>
        <w:rPr>
          <w:lang w:eastAsia="en-US"/>
        </w:rPr>
      </w:pPr>
      <w:r w:rsidRPr="00D53A45">
        <w:rPr>
          <w:lang w:eastAsia="en-US"/>
        </w:rPr>
        <w:lastRenderedPageBreak/>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033312" w:rsidRPr="00D53A45" w:rsidRDefault="00033312" w:rsidP="00033312">
      <w:pPr>
        <w:autoSpaceDE w:val="0"/>
        <w:autoSpaceDN w:val="0"/>
        <w:adjustRightInd w:val="0"/>
        <w:ind w:firstLine="709"/>
        <w:jc w:val="both"/>
        <w:rPr>
          <w:lang w:eastAsia="en-US"/>
        </w:rPr>
      </w:pPr>
      <w:r w:rsidRPr="00D53A45">
        <w:rPr>
          <w:lang w:eastAsia="en-US"/>
        </w:rP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033312" w:rsidRPr="00D53A45" w:rsidRDefault="00033312" w:rsidP="00033312">
      <w:pPr>
        <w:autoSpaceDE w:val="0"/>
        <w:autoSpaceDN w:val="0"/>
        <w:adjustRightInd w:val="0"/>
        <w:ind w:firstLine="709"/>
        <w:jc w:val="both"/>
        <w:rPr>
          <w:lang w:eastAsia="en-US"/>
        </w:rPr>
      </w:pPr>
      <w:r>
        <w:rPr>
          <w:b/>
          <w:lang w:eastAsia="en-US"/>
        </w:rPr>
        <w:t>1.</w:t>
      </w:r>
      <w:r w:rsidRPr="00D53A45">
        <w:rPr>
          <w:b/>
          <w:lang w:eastAsia="en-US"/>
        </w:rPr>
        <w:t>3.</w:t>
      </w:r>
      <w:r w:rsidRPr="00D53A45">
        <w:rPr>
          <w:lang w:eastAsia="en-US"/>
        </w:rPr>
        <w:t xml:space="preserve"> Понятия «капитальные вложения» и «инвестиционная деятельность» применяются в значениях, определенных в Федеральном </w:t>
      </w:r>
      <w:hyperlink r:id="rId19" w:history="1">
        <w:r w:rsidRPr="00D53A45">
          <w:rPr>
            <w:lang w:eastAsia="en-US"/>
          </w:rPr>
          <w:t>законе</w:t>
        </w:r>
      </w:hyperlink>
      <w:r w:rsidRPr="00D53A45">
        <w:rPr>
          <w:lang w:eastAsia="en-US"/>
        </w:rPr>
        <w:t xml:space="preserve"> от 25.02.1999 № 39-ФЗ «Об инвестиционной деятельности в Российской Федерации, осуществляемой в форме капитальных вложений».</w:t>
      </w:r>
    </w:p>
    <w:p w:rsidR="00033312" w:rsidRPr="00D53A45" w:rsidRDefault="00033312" w:rsidP="00033312">
      <w:pPr>
        <w:autoSpaceDE w:val="0"/>
        <w:autoSpaceDN w:val="0"/>
        <w:adjustRightInd w:val="0"/>
        <w:ind w:firstLine="709"/>
        <w:jc w:val="both"/>
        <w:rPr>
          <w:lang w:eastAsia="en-US"/>
        </w:rPr>
      </w:pPr>
      <w:r w:rsidRPr="00D53A45">
        <w:rPr>
          <w:lang w:eastAsia="en-US"/>
        </w:rPr>
        <w:t xml:space="preserve"> Понятие «иностранный инвестор» применяется в значении, определенном в Федеральном </w:t>
      </w:r>
      <w:hyperlink r:id="rId20" w:history="1">
        <w:r w:rsidRPr="00D53A45">
          <w:rPr>
            <w:lang w:eastAsia="en-US"/>
          </w:rPr>
          <w:t>законе</w:t>
        </w:r>
      </w:hyperlink>
      <w:r w:rsidRPr="00D53A45">
        <w:rPr>
          <w:lang w:eastAsia="en-US"/>
        </w:rPr>
        <w:t xml:space="preserve"> от 09.07.1999 № 160-ФЗ </w:t>
      </w:r>
      <w:r>
        <w:rPr>
          <w:lang w:eastAsia="en-US"/>
        </w:rPr>
        <w:t xml:space="preserve">                          </w:t>
      </w:r>
      <w:r w:rsidRPr="00D53A45">
        <w:rPr>
          <w:lang w:eastAsia="en-US"/>
        </w:rPr>
        <w:t>«Об иностранных инвестициях в Российской Федерации».</w:t>
      </w:r>
    </w:p>
    <w:p w:rsidR="00033312" w:rsidRPr="00D53A45" w:rsidRDefault="00033312" w:rsidP="00033312">
      <w:pPr>
        <w:autoSpaceDE w:val="0"/>
        <w:autoSpaceDN w:val="0"/>
        <w:adjustRightInd w:val="0"/>
        <w:ind w:firstLine="709"/>
        <w:jc w:val="both"/>
        <w:rPr>
          <w:lang w:eastAsia="en-US"/>
        </w:rPr>
      </w:pPr>
      <w:r>
        <w:rPr>
          <w:b/>
          <w:lang w:eastAsia="en-US"/>
        </w:rPr>
        <w:t>1.</w:t>
      </w:r>
      <w:r w:rsidRPr="00D53A45">
        <w:rPr>
          <w:b/>
          <w:lang w:eastAsia="en-US"/>
        </w:rPr>
        <w:t>4.</w:t>
      </w:r>
      <w:r w:rsidRPr="00D53A45">
        <w:rPr>
          <w:lang w:eastAsia="en-US"/>
        </w:rPr>
        <w:t xml:space="preserve">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033312" w:rsidRPr="00D53A45" w:rsidRDefault="00033312" w:rsidP="00033312">
      <w:pPr>
        <w:autoSpaceDE w:val="0"/>
        <w:autoSpaceDN w:val="0"/>
        <w:adjustRightInd w:val="0"/>
        <w:ind w:firstLine="709"/>
        <w:jc w:val="both"/>
        <w:rPr>
          <w:lang w:eastAsia="en-US"/>
        </w:rPr>
      </w:pPr>
      <w:r w:rsidRPr="00D53A45">
        <w:rPr>
          <w:lang w:eastAsia="en-US"/>
        </w:rPr>
        <w:t xml:space="preserve">1) игорный бизнес; </w:t>
      </w:r>
    </w:p>
    <w:p w:rsidR="00033312" w:rsidRPr="00D53A45" w:rsidRDefault="00033312" w:rsidP="00033312">
      <w:pPr>
        <w:autoSpaceDE w:val="0"/>
        <w:autoSpaceDN w:val="0"/>
        <w:adjustRightInd w:val="0"/>
        <w:ind w:firstLine="709"/>
        <w:jc w:val="both"/>
        <w:rPr>
          <w:lang w:eastAsia="en-US"/>
        </w:rPr>
      </w:pPr>
      <w:r w:rsidRPr="00D53A45">
        <w:rPr>
          <w:lang w:eastAsia="en-US"/>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033312" w:rsidRPr="00D53A45" w:rsidRDefault="00033312" w:rsidP="00033312">
      <w:pPr>
        <w:autoSpaceDE w:val="0"/>
        <w:autoSpaceDN w:val="0"/>
        <w:adjustRightInd w:val="0"/>
        <w:ind w:firstLine="709"/>
        <w:jc w:val="both"/>
        <w:rPr>
          <w:lang w:eastAsia="en-US"/>
        </w:rPr>
      </w:pPr>
      <w:r w:rsidRPr="00D53A45">
        <w:rPr>
          <w:lang w:eastAsia="en-US"/>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033312" w:rsidRPr="00D53A45" w:rsidRDefault="00033312" w:rsidP="00033312">
      <w:pPr>
        <w:autoSpaceDE w:val="0"/>
        <w:autoSpaceDN w:val="0"/>
        <w:adjustRightInd w:val="0"/>
        <w:ind w:firstLine="709"/>
        <w:jc w:val="both"/>
        <w:rPr>
          <w:lang w:eastAsia="en-US"/>
        </w:rPr>
      </w:pPr>
      <w:r w:rsidRPr="00D53A45">
        <w:rPr>
          <w:lang w:eastAsia="en-US"/>
        </w:rPr>
        <w:t>4) оптовая и розничная торговля;</w:t>
      </w:r>
    </w:p>
    <w:p w:rsidR="00033312" w:rsidRPr="00D53A45" w:rsidRDefault="00033312" w:rsidP="00033312">
      <w:pPr>
        <w:autoSpaceDE w:val="0"/>
        <w:autoSpaceDN w:val="0"/>
        <w:adjustRightInd w:val="0"/>
        <w:ind w:firstLine="709"/>
        <w:jc w:val="both"/>
        <w:rPr>
          <w:lang w:eastAsia="en-US"/>
        </w:rPr>
      </w:pPr>
      <w:r w:rsidRPr="00D53A45">
        <w:rPr>
          <w:lang w:eastAsia="en-US"/>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033312" w:rsidRPr="00D53A45" w:rsidRDefault="00033312" w:rsidP="00033312">
      <w:pPr>
        <w:autoSpaceDE w:val="0"/>
        <w:autoSpaceDN w:val="0"/>
        <w:adjustRightInd w:val="0"/>
        <w:ind w:firstLine="709"/>
        <w:jc w:val="both"/>
        <w:rPr>
          <w:lang w:eastAsia="en-US"/>
        </w:rPr>
      </w:pPr>
      <w:r w:rsidRPr="00D53A45">
        <w:rPr>
          <w:lang w:eastAsia="en-US"/>
        </w:rPr>
        <w:t xml:space="preserve">6) строительство (модернизация, реконструкция) административно-деловых центров и торговых центров (комплексов), а также жилых домов. </w:t>
      </w:r>
    </w:p>
    <w:p w:rsidR="00033312" w:rsidRPr="00D53A45" w:rsidRDefault="00033312" w:rsidP="00033312">
      <w:pPr>
        <w:shd w:val="clear" w:color="auto" w:fill="FFFFFF"/>
        <w:ind w:firstLine="709"/>
        <w:jc w:val="both"/>
      </w:pPr>
      <w:r>
        <w:rPr>
          <w:b/>
          <w:lang w:eastAsia="en-US"/>
        </w:rPr>
        <w:t>1.</w:t>
      </w:r>
      <w:r w:rsidRPr="00D53A45">
        <w:rPr>
          <w:b/>
          <w:lang w:eastAsia="en-US"/>
        </w:rPr>
        <w:t>5.</w:t>
      </w:r>
      <w:r w:rsidRPr="00D53A45">
        <w:rPr>
          <w:lang w:eastAsia="en-US"/>
        </w:rPr>
        <w:t xml:space="preserve"> Соглашение о защите и поощрении капиталовложений заключается по результатам осуществления процедур, предусмотренных </w:t>
      </w:r>
      <w:hyperlink r:id="rId21" w:history="1">
        <w:r w:rsidRPr="00D53A45">
          <w:rPr>
            <w:lang w:eastAsia="en-US"/>
          </w:rPr>
          <w:t>статьей 7</w:t>
        </w:r>
      </w:hyperlink>
      <w:r w:rsidRPr="00D53A45">
        <w:rPr>
          <w:lang w:eastAsia="en-US"/>
        </w:rPr>
        <w:t xml:space="preserve"> </w:t>
      </w:r>
      <w:r w:rsidRPr="00D53A45">
        <w:t xml:space="preserve">Федерального закона от 01.04.2020 № 69-ФЗ «О защите и поощрении капиталовложений в Российской Федерации» </w:t>
      </w:r>
      <w:r w:rsidRPr="00D53A45">
        <w:rPr>
          <w:lang w:eastAsia="en-US"/>
        </w:rPr>
        <w:t xml:space="preserve">(частная проектная инициатива) или </w:t>
      </w:r>
      <w:hyperlink r:id="rId22" w:history="1">
        <w:r w:rsidRPr="00D53A45">
          <w:rPr>
            <w:lang w:eastAsia="en-US"/>
          </w:rPr>
          <w:t>статьей 8</w:t>
        </w:r>
      </w:hyperlink>
      <w:r w:rsidRPr="00D53A45">
        <w:rPr>
          <w:lang w:eastAsia="en-US"/>
        </w:rPr>
        <w:t xml:space="preserve"> </w:t>
      </w:r>
      <w:r w:rsidRPr="00D53A45">
        <w:t xml:space="preserve">Федерального закона от 01.04.2020 № 69-ФЗ «О защите и поощрении капиталовложений в Российской Федерации» </w:t>
      </w:r>
      <w:r w:rsidRPr="00D53A45">
        <w:rPr>
          <w:lang w:eastAsia="en-US"/>
        </w:rPr>
        <w:t>(публичная проектная инициатива).</w:t>
      </w:r>
    </w:p>
    <w:p w:rsidR="00033312" w:rsidRDefault="00033312" w:rsidP="00033312">
      <w:pPr>
        <w:shd w:val="clear" w:color="auto" w:fill="FFFFFF"/>
        <w:ind w:firstLine="709"/>
        <w:jc w:val="both"/>
      </w:pPr>
      <w:r>
        <w:rPr>
          <w:b/>
          <w:lang w:eastAsia="en-US"/>
        </w:rPr>
        <w:t>1.</w:t>
      </w:r>
      <w:r w:rsidRPr="00D53A45">
        <w:rPr>
          <w:b/>
          <w:lang w:eastAsia="en-US"/>
        </w:rPr>
        <w:t>6.</w:t>
      </w:r>
      <w:r w:rsidRPr="00D53A45">
        <w:rPr>
          <w:lang w:eastAsia="en-US"/>
        </w:rPr>
        <w:t xml:space="preserve"> </w:t>
      </w:r>
      <w:r w:rsidRPr="00D53A45">
        <w:rPr>
          <w:bCs/>
          <w:lang w:eastAsia="en-US"/>
        </w:rPr>
        <w:t xml:space="preserve">Особенности применения отдельных актов (решений) публично-правового образования (стабилизационная оговорка) применяются </w:t>
      </w:r>
      <w:r w:rsidRPr="00D53A45">
        <w:t xml:space="preserve">в </w:t>
      </w:r>
      <w:r w:rsidRPr="00D53A45">
        <w:rPr>
          <w:lang w:eastAsia="en-US"/>
        </w:rPr>
        <w:t xml:space="preserve">отношении организации, реализующей проект, в соответствие со статьей 9 </w:t>
      </w:r>
      <w:r w:rsidRPr="00D53A45">
        <w:t>Федерального закона от 01.04.2020 № 69-ФЗ «О защите и поощрении капиталовложений в Российской Федерации».</w:t>
      </w:r>
    </w:p>
    <w:p w:rsidR="00033312" w:rsidRPr="008857F1" w:rsidRDefault="00033312" w:rsidP="00033312">
      <w:pPr>
        <w:shd w:val="clear" w:color="auto" w:fill="FFFFFF"/>
        <w:spacing w:line="240" w:lineRule="exact"/>
        <w:ind w:firstLine="709"/>
        <w:jc w:val="both"/>
        <w:rPr>
          <w:b/>
        </w:rPr>
      </w:pPr>
    </w:p>
    <w:p w:rsidR="00033312" w:rsidRPr="008857F1" w:rsidRDefault="00033312" w:rsidP="00033312">
      <w:pPr>
        <w:shd w:val="clear" w:color="auto" w:fill="FFFFFF"/>
        <w:spacing w:line="240" w:lineRule="exact"/>
        <w:ind w:firstLine="709"/>
        <w:jc w:val="center"/>
        <w:rPr>
          <w:b/>
        </w:rPr>
      </w:pPr>
      <w:r w:rsidRPr="008857F1">
        <w:rPr>
          <w:b/>
        </w:rPr>
        <w:t xml:space="preserve">Раздел 2 «Предмет и условия </w:t>
      </w:r>
      <w:r w:rsidRPr="008857F1">
        <w:rPr>
          <w:b/>
          <w:lang w:eastAsia="en-US"/>
        </w:rPr>
        <w:t>соглашени</w:t>
      </w:r>
      <w:r>
        <w:rPr>
          <w:b/>
          <w:lang w:eastAsia="en-US"/>
        </w:rPr>
        <w:t>я</w:t>
      </w:r>
      <w:r w:rsidRPr="008857F1">
        <w:rPr>
          <w:b/>
          <w:lang w:eastAsia="en-US"/>
        </w:rPr>
        <w:t xml:space="preserve"> о защите и поощрении капиталовложений»</w:t>
      </w:r>
    </w:p>
    <w:p w:rsidR="00033312" w:rsidRPr="008857F1" w:rsidRDefault="00033312" w:rsidP="00033312">
      <w:pPr>
        <w:shd w:val="clear" w:color="auto" w:fill="FFFFFF"/>
        <w:spacing w:line="240" w:lineRule="exact"/>
        <w:ind w:firstLine="709"/>
        <w:jc w:val="both"/>
        <w:rPr>
          <w:b/>
        </w:rPr>
      </w:pPr>
    </w:p>
    <w:p w:rsidR="00033312" w:rsidRDefault="00033312" w:rsidP="00033312">
      <w:pPr>
        <w:shd w:val="clear" w:color="auto" w:fill="FFFFFF"/>
        <w:ind w:firstLine="709"/>
        <w:jc w:val="both"/>
        <w:rPr>
          <w:lang w:eastAsia="en-US"/>
        </w:rPr>
      </w:pPr>
      <w:r>
        <w:rPr>
          <w:b/>
          <w:lang w:eastAsia="en-US"/>
        </w:rPr>
        <w:t>2.1</w:t>
      </w:r>
      <w:r w:rsidRPr="00D53A45">
        <w:rPr>
          <w:b/>
          <w:lang w:eastAsia="en-US"/>
        </w:rPr>
        <w:t>.</w:t>
      </w:r>
      <w:r w:rsidRPr="00D53A45">
        <w:rPr>
          <w:lang w:eastAsia="en-US"/>
        </w:rPr>
        <w:t xml:space="preserve"> По соглашению о защите и поощрении капиталовложений </w:t>
      </w:r>
      <w:r>
        <w:rPr>
          <w:lang w:eastAsia="en-US"/>
        </w:rPr>
        <w:t>Администрации Пинчугского сельсовета</w:t>
      </w:r>
      <w:r w:rsidRPr="00D53A45">
        <w:rPr>
          <w:lang w:eastAsia="en-US"/>
        </w:rPr>
        <w:t>, являющееся его стороной, обязуется обеспечить организации, реализующей проект, неприменение в ее отношении</w:t>
      </w:r>
      <w:r>
        <w:rPr>
          <w:lang w:eastAsia="en-US"/>
        </w:rPr>
        <w:t xml:space="preserve"> </w:t>
      </w:r>
      <w:r w:rsidRPr="00D53A45">
        <w:rPr>
          <w:lang w:eastAsia="en-US"/>
        </w:rPr>
        <w:t xml:space="preserve">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w:t>
      </w:r>
      <w:r>
        <w:rPr>
          <w:lang w:eastAsia="en-US"/>
        </w:rPr>
        <w:t>Администрации Пинчугского сельсовета.</w:t>
      </w:r>
    </w:p>
    <w:p w:rsidR="00033312" w:rsidRDefault="00033312" w:rsidP="00033312">
      <w:pPr>
        <w:shd w:val="clear" w:color="auto" w:fill="FFFFFF"/>
        <w:ind w:firstLine="709"/>
        <w:jc w:val="both"/>
        <w:rPr>
          <w:lang w:eastAsia="en-US"/>
        </w:rPr>
      </w:pPr>
      <w:r>
        <w:rPr>
          <w:b/>
          <w:lang w:eastAsia="en-US"/>
        </w:rPr>
        <w:lastRenderedPageBreak/>
        <w:t>2.2</w:t>
      </w:r>
      <w:r w:rsidRPr="00D53A45">
        <w:rPr>
          <w:b/>
          <w:lang w:eastAsia="en-US"/>
        </w:rPr>
        <w:t>.</w:t>
      </w:r>
      <w:r>
        <w:rPr>
          <w:lang w:eastAsia="en-US"/>
        </w:rPr>
        <w:t xml:space="preserve"> Администрация Пинчугского сельсовета</w:t>
      </w:r>
      <w:r w:rsidRPr="00D53A45">
        <w:rPr>
          <w:lang w:eastAsia="en-US"/>
        </w:rPr>
        <w:t xml:space="preserve"> мо</w:t>
      </w:r>
      <w:r>
        <w:rPr>
          <w:lang w:eastAsia="en-US"/>
        </w:rPr>
        <w:t>жет</w:t>
      </w:r>
      <w:r w:rsidRPr="00D53A45">
        <w:rPr>
          <w:lang w:eastAsia="en-US"/>
        </w:rPr>
        <w:t xml:space="preserve"> быть сторон</w:t>
      </w:r>
      <w:r>
        <w:rPr>
          <w:lang w:eastAsia="en-US"/>
        </w:rPr>
        <w:t>ой</w:t>
      </w:r>
      <w:r w:rsidRPr="00D53A45">
        <w:rPr>
          <w:lang w:eastAsia="en-US"/>
        </w:rPr>
        <w:t xml:space="preserve">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033312" w:rsidRDefault="00033312" w:rsidP="00033312">
      <w:pPr>
        <w:shd w:val="clear" w:color="auto" w:fill="FFFFFF"/>
        <w:ind w:firstLine="709"/>
        <w:jc w:val="both"/>
        <w:rPr>
          <w:lang w:eastAsia="en-US"/>
        </w:rPr>
      </w:pPr>
      <w:r>
        <w:rPr>
          <w:b/>
          <w:lang w:eastAsia="en-US"/>
        </w:rPr>
        <w:t>2.3</w:t>
      </w:r>
      <w:r w:rsidRPr="00D53A45">
        <w:rPr>
          <w:b/>
          <w:lang w:eastAsia="en-US"/>
        </w:rPr>
        <w:t>.</w:t>
      </w:r>
      <w:r>
        <w:rPr>
          <w:lang w:eastAsia="en-US"/>
        </w:rPr>
        <w:t xml:space="preserve"> </w:t>
      </w:r>
      <w:r w:rsidRPr="00D53A45">
        <w:rPr>
          <w:lang w:eastAsia="en-US"/>
        </w:rPr>
        <w:t xml:space="preserve"> </w:t>
      </w:r>
      <w:r>
        <w:rPr>
          <w:lang w:eastAsia="en-US"/>
        </w:rPr>
        <w:t>Администрация Пинчугского сельсовета</w:t>
      </w:r>
      <w:r w:rsidRPr="00D53A45">
        <w:rPr>
          <w:lang w:eastAsia="en-US"/>
        </w:rPr>
        <w:t>,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033312" w:rsidRPr="008857F1" w:rsidRDefault="00033312" w:rsidP="00033312">
      <w:pPr>
        <w:shd w:val="clear" w:color="auto" w:fill="FFFFFF"/>
        <w:ind w:firstLine="709"/>
        <w:jc w:val="both"/>
      </w:pPr>
      <w:r>
        <w:rPr>
          <w:b/>
          <w:lang w:eastAsia="en-US"/>
        </w:rPr>
        <w:t>2.4</w:t>
      </w:r>
      <w:r w:rsidRPr="00D53A45">
        <w:rPr>
          <w:b/>
          <w:lang w:eastAsia="en-US"/>
        </w:rPr>
        <w:t>.</w:t>
      </w:r>
      <w:r>
        <w:rPr>
          <w:lang w:eastAsia="en-US"/>
        </w:rPr>
        <w:t xml:space="preserve"> </w:t>
      </w:r>
      <w:r w:rsidRPr="00D53A45">
        <w:rPr>
          <w:lang w:eastAsia="en-US"/>
        </w:rPr>
        <w:t xml:space="preserve">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w:t>
      </w:r>
      <w:r>
        <w:rPr>
          <w:lang w:eastAsia="en-US"/>
        </w:rPr>
        <w:t xml:space="preserve">Федеральным законом </w:t>
      </w:r>
      <w:r w:rsidRPr="00D53A45">
        <w:t>от 01.04.2020 № 69-ФЗ «О защите и поощрении капиталов</w:t>
      </w:r>
      <w:r>
        <w:t>ложений в Российской Федерации».</w:t>
      </w:r>
    </w:p>
    <w:p w:rsidR="00033312" w:rsidRDefault="00033312" w:rsidP="00033312">
      <w:pPr>
        <w:shd w:val="clear" w:color="auto" w:fill="FFFFFF"/>
        <w:ind w:firstLine="709"/>
        <w:jc w:val="both"/>
        <w:rPr>
          <w:lang w:eastAsia="en-US"/>
        </w:rPr>
      </w:pPr>
      <w:r>
        <w:rPr>
          <w:b/>
          <w:lang w:eastAsia="en-US"/>
        </w:rPr>
        <w:t>2.5</w:t>
      </w:r>
      <w:r w:rsidRPr="00D53A45">
        <w:rPr>
          <w:b/>
          <w:lang w:eastAsia="en-US"/>
        </w:rPr>
        <w:t>.</w:t>
      </w:r>
      <w:r w:rsidRPr="00D53A45">
        <w:rPr>
          <w:lang w:eastAsia="en-US"/>
        </w:rPr>
        <w:t xml:space="preserve"> Соглашение о защите и поощрении капиталовложений заключаетс</w:t>
      </w:r>
      <w:r>
        <w:rPr>
          <w:lang w:eastAsia="en-US"/>
        </w:rPr>
        <w:t>я не позднее 1 января 2030 года, но не ранее 2 апреля 2021 года.</w:t>
      </w:r>
    </w:p>
    <w:p w:rsidR="00033312" w:rsidRDefault="00033312" w:rsidP="00033312">
      <w:pPr>
        <w:shd w:val="clear" w:color="auto" w:fill="FFFFFF"/>
        <w:ind w:firstLine="709"/>
        <w:jc w:val="both"/>
        <w:rPr>
          <w:lang w:eastAsia="en-US"/>
        </w:rPr>
      </w:pPr>
      <w:r>
        <w:rPr>
          <w:b/>
          <w:lang w:eastAsia="en-US"/>
        </w:rPr>
        <w:t>2.6</w:t>
      </w:r>
      <w:r w:rsidRPr="00D53A45">
        <w:rPr>
          <w:b/>
          <w:lang w:eastAsia="en-US"/>
        </w:rPr>
        <w:t>.</w:t>
      </w:r>
      <w:r>
        <w:rPr>
          <w:lang w:eastAsia="en-US"/>
        </w:rPr>
        <w:t xml:space="preserve"> </w:t>
      </w:r>
      <w:r w:rsidRPr="00D53A45">
        <w:rPr>
          <w:lang w:eastAsia="en-US"/>
        </w:rPr>
        <w:t xml:space="preserve">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w:t>
      </w:r>
      <w:r>
        <w:rPr>
          <w:lang w:eastAsia="en-US"/>
        </w:rPr>
        <w:t xml:space="preserve">Федеральным законом    </w:t>
      </w:r>
      <w:r w:rsidRPr="00D53A45">
        <w:t>от 01.04.2020 № 69-ФЗ «О защите и поощрении капиталов</w:t>
      </w:r>
      <w:r>
        <w:t xml:space="preserve">ложений в Российской Федерации» </w:t>
      </w:r>
      <w:r w:rsidRPr="00D53A45">
        <w:rPr>
          <w:lang w:eastAsia="en-US"/>
        </w:rPr>
        <w:t xml:space="preserve">для организации, реализующей проект. </w:t>
      </w:r>
    </w:p>
    <w:p w:rsidR="00033312" w:rsidRDefault="00033312" w:rsidP="00033312">
      <w:pPr>
        <w:shd w:val="clear" w:color="auto" w:fill="FFFFFF"/>
        <w:ind w:firstLine="709"/>
        <w:jc w:val="both"/>
        <w:rPr>
          <w:lang w:eastAsia="en-US"/>
        </w:rPr>
      </w:pPr>
      <w:r w:rsidRPr="00D53A45">
        <w:rPr>
          <w:lang w:eastAsia="en-US"/>
        </w:rPr>
        <w:t>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033312" w:rsidRDefault="00033312" w:rsidP="00033312">
      <w:pPr>
        <w:shd w:val="clear" w:color="auto" w:fill="FFFFFF"/>
        <w:ind w:firstLine="709"/>
        <w:jc w:val="both"/>
        <w:rPr>
          <w:lang w:eastAsia="en-US"/>
        </w:rPr>
      </w:pPr>
      <w:r>
        <w:rPr>
          <w:b/>
          <w:lang w:eastAsia="en-US"/>
        </w:rPr>
        <w:t>2.7</w:t>
      </w:r>
      <w:r w:rsidRPr="00D53A45">
        <w:rPr>
          <w:b/>
          <w:lang w:eastAsia="en-US"/>
        </w:rPr>
        <w:t>.</w:t>
      </w:r>
      <w:r>
        <w:rPr>
          <w:lang w:eastAsia="en-US"/>
        </w:rPr>
        <w:t xml:space="preserve"> </w:t>
      </w:r>
      <w:r w:rsidRPr="00D53A45">
        <w:rPr>
          <w:lang w:eastAsia="en-US"/>
        </w:rPr>
        <w:t xml:space="preserve">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w:t>
      </w:r>
    </w:p>
    <w:p w:rsidR="00033312" w:rsidRDefault="00033312" w:rsidP="00033312">
      <w:pPr>
        <w:shd w:val="clear" w:color="auto" w:fill="FFFFFF"/>
        <w:ind w:firstLine="709"/>
        <w:jc w:val="both"/>
        <w:rPr>
          <w:lang w:eastAsia="en-US"/>
        </w:rPr>
      </w:pPr>
      <w:r w:rsidRPr="00D53A45">
        <w:rPr>
          <w:lang w:eastAsia="en-US"/>
        </w:rPr>
        <w:t xml:space="preserve">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w:t>
      </w:r>
      <w:r>
        <w:rPr>
          <w:lang w:eastAsia="en-US"/>
        </w:rPr>
        <w:t xml:space="preserve">Федеральным законом </w:t>
      </w:r>
      <w:r w:rsidRPr="00D53A45">
        <w:t>от 01.04.2020 № 69-ФЗ «О защите и поощрении капиталовложений в Российской Федерации»</w:t>
      </w:r>
      <w:r>
        <w:t xml:space="preserve"> </w:t>
      </w:r>
      <w:r w:rsidRPr="00D53A45">
        <w:rPr>
          <w:lang w:eastAsia="en-US"/>
        </w:rPr>
        <w:t>и нормативным правовым актом Правительства Российской Федерации.</w:t>
      </w:r>
    </w:p>
    <w:p w:rsidR="00033312" w:rsidRDefault="00033312" w:rsidP="00033312">
      <w:pPr>
        <w:shd w:val="clear" w:color="auto" w:fill="FFFFFF"/>
        <w:ind w:firstLine="709"/>
        <w:jc w:val="both"/>
        <w:rPr>
          <w:lang w:eastAsia="en-US"/>
        </w:rPr>
      </w:pPr>
      <w:r>
        <w:rPr>
          <w:b/>
          <w:lang w:eastAsia="en-US"/>
        </w:rPr>
        <w:t>2.8.</w:t>
      </w:r>
      <w:r>
        <w:rPr>
          <w:lang w:eastAsia="en-US"/>
        </w:rPr>
        <w:t xml:space="preserve"> </w:t>
      </w:r>
      <w:r w:rsidRPr="00D53A45">
        <w:rPr>
          <w:lang w:eastAsia="en-US"/>
        </w:rPr>
        <w:t>Соглашение о защите и поощрении капиталовложений должно содержать следующие условия:</w:t>
      </w:r>
    </w:p>
    <w:p w:rsidR="00033312" w:rsidRDefault="00033312" w:rsidP="00033312">
      <w:pPr>
        <w:shd w:val="clear" w:color="auto" w:fill="FFFFFF"/>
        <w:ind w:firstLine="709"/>
        <w:jc w:val="both"/>
        <w:rPr>
          <w:lang w:eastAsia="en-US"/>
        </w:rPr>
      </w:pPr>
      <w:r w:rsidRPr="00D53A45">
        <w:rPr>
          <w:lang w:eastAsia="en-US"/>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bookmarkStart w:id="10" w:name="Par11"/>
      <w:bookmarkEnd w:id="10"/>
    </w:p>
    <w:p w:rsidR="00033312" w:rsidRDefault="00033312" w:rsidP="00033312">
      <w:pPr>
        <w:shd w:val="clear" w:color="auto" w:fill="FFFFFF"/>
        <w:ind w:firstLine="709"/>
        <w:jc w:val="both"/>
        <w:rPr>
          <w:lang w:eastAsia="en-US"/>
        </w:rPr>
      </w:pPr>
      <w:r w:rsidRPr="00D53A45">
        <w:rPr>
          <w:lang w:eastAsia="en-US"/>
        </w:rPr>
        <w:t>2) указание на этапы реализации инвестиционного проекта, в том числе:</w:t>
      </w:r>
    </w:p>
    <w:p w:rsidR="00033312" w:rsidRDefault="00033312" w:rsidP="00033312">
      <w:pPr>
        <w:shd w:val="clear" w:color="auto" w:fill="FFFFFF"/>
        <w:ind w:firstLine="709"/>
        <w:jc w:val="both"/>
        <w:rPr>
          <w:lang w:eastAsia="en-US"/>
        </w:rPr>
      </w:pPr>
      <w:r w:rsidRPr="00D53A45">
        <w:rPr>
          <w:lang w:eastAsia="en-US"/>
        </w:rPr>
        <w:t>а) срок получения разрешений и согласий, необходимых для реализации проекта;</w:t>
      </w:r>
    </w:p>
    <w:p w:rsidR="00033312" w:rsidRDefault="00033312" w:rsidP="00033312">
      <w:pPr>
        <w:shd w:val="clear" w:color="auto" w:fill="FFFFFF"/>
        <w:ind w:firstLine="709"/>
        <w:jc w:val="both"/>
        <w:rPr>
          <w:lang w:eastAsia="en-US"/>
        </w:rPr>
      </w:pPr>
      <w:r w:rsidRPr="00D53A45">
        <w:rPr>
          <w:lang w:eastAsia="en-US"/>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033312" w:rsidRDefault="00033312" w:rsidP="00033312">
      <w:pPr>
        <w:shd w:val="clear" w:color="auto" w:fill="FFFFFF"/>
        <w:ind w:firstLine="709"/>
        <w:jc w:val="both"/>
        <w:rPr>
          <w:lang w:eastAsia="en-US"/>
        </w:rPr>
      </w:pPr>
      <w:r w:rsidRPr="00D53A45">
        <w:rPr>
          <w:lang w:eastAsia="en-US"/>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033312" w:rsidRDefault="00033312" w:rsidP="00033312">
      <w:pPr>
        <w:shd w:val="clear" w:color="auto" w:fill="FFFFFF"/>
        <w:ind w:firstLine="709"/>
        <w:jc w:val="both"/>
        <w:rPr>
          <w:lang w:eastAsia="en-US"/>
        </w:rPr>
      </w:pPr>
      <w:r w:rsidRPr="00D53A45">
        <w:rPr>
          <w:lang w:eastAsia="en-US"/>
        </w:rPr>
        <w:t xml:space="preserve">г) срок осуществления капиталовложений в установленном объеме, не превышающий срока применения стабилизационной оговорки, предусмотренного </w:t>
      </w:r>
      <w:r>
        <w:rPr>
          <w:lang w:eastAsia="en-US"/>
        </w:rPr>
        <w:t>пунктом 2.10 Положения</w:t>
      </w:r>
      <w:r w:rsidRPr="00D53A45">
        <w:rPr>
          <w:lang w:eastAsia="en-US"/>
        </w:rPr>
        <w:t>;</w:t>
      </w:r>
    </w:p>
    <w:p w:rsidR="00033312" w:rsidRDefault="00033312" w:rsidP="00033312">
      <w:pPr>
        <w:shd w:val="clear" w:color="auto" w:fill="FFFFFF"/>
        <w:ind w:firstLine="709"/>
        <w:jc w:val="both"/>
        <w:rPr>
          <w:lang w:eastAsia="en-US"/>
        </w:rPr>
      </w:pPr>
      <w:r w:rsidRPr="00D53A45">
        <w:rPr>
          <w:lang w:eastAsia="en-US"/>
        </w:rPr>
        <w:t>д) срок осуществления иных мероприятий, определенных в соглашении о защите и поощрении капиталовложений;</w:t>
      </w:r>
    </w:p>
    <w:p w:rsidR="00033312" w:rsidRDefault="00033312" w:rsidP="00033312">
      <w:pPr>
        <w:shd w:val="clear" w:color="auto" w:fill="FFFFFF"/>
        <w:ind w:firstLine="709"/>
        <w:jc w:val="both"/>
        <w:rPr>
          <w:lang w:eastAsia="en-US"/>
        </w:rPr>
      </w:pPr>
      <w:r w:rsidRPr="00D53A45">
        <w:rPr>
          <w:lang w:eastAsia="en-US"/>
        </w:rPr>
        <w:lastRenderedPageBreak/>
        <w:t xml:space="preserve">3) сведения о предельно допустимых отклонениях от параметров реализации инвестиционного проекта, указанных в </w:t>
      </w:r>
      <w:hyperlink w:anchor="Par11" w:history="1">
        <w:r w:rsidRPr="00D53A45">
          <w:rPr>
            <w:lang w:eastAsia="en-US"/>
          </w:rPr>
          <w:t>пункте 2</w:t>
        </w:r>
      </w:hyperlink>
      <w:r w:rsidRPr="00D53A45">
        <w:rPr>
          <w:lang w:eastAsia="en-US"/>
        </w:rPr>
        <w:t xml:space="preserve"> </w:t>
      </w:r>
      <w:r>
        <w:rPr>
          <w:lang w:eastAsia="en-US"/>
        </w:rPr>
        <w:t>настоящего пункта</w:t>
      </w:r>
      <w:r w:rsidRPr="00D53A45">
        <w:rPr>
          <w:lang w:eastAsia="en-US"/>
        </w:rPr>
        <w:t xml:space="preserve"> (в пределах 25 процентов). </w:t>
      </w:r>
    </w:p>
    <w:p w:rsidR="00033312" w:rsidRDefault="00033312" w:rsidP="00033312">
      <w:pPr>
        <w:shd w:val="clear" w:color="auto" w:fill="FFFFFF"/>
        <w:ind w:firstLine="709"/>
        <w:jc w:val="both"/>
        <w:rPr>
          <w:lang w:eastAsia="en-US"/>
        </w:rPr>
      </w:pPr>
      <w:r w:rsidRPr="00D53A45">
        <w:rPr>
          <w:lang w:eastAsia="en-US"/>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23" w:history="1">
        <w:r w:rsidRPr="00D53A45">
          <w:rPr>
            <w:lang w:eastAsia="en-US"/>
          </w:rPr>
          <w:t>частью 4 статьи 9</w:t>
        </w:r>
      </w:hyperlink>
      <w:r w:rsidRPr="00D53A45">
        <w:rPr>
          <w:lang w:eastAsia="en-US"/>
        </w:rPr>
        <w:t xml:space="preserve"> Федерального закона</w:t>
      </w:r>
      <w:r w:rsidRPr="00B7069C">
        <w:t xml:space="preserve">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sidRPr="00D53A45">
        <w:rPr>
          <w:lang w:eastAsia="en-US"/>
        </w:rPr>
        <w:t xml:space="preserve">4) срок применения стабилизационной оговорки в пределах сроков, установленных </w:t>
      </w:r>
      <w:bookmarkStart w:id="11" w:name="Par19"/>
      <w:bookmarkEnd w:id="11"/>
      <w:r w:rsidRPr="00D53A45">
        <w:rPr>
          <w:lang w:eastAsia="en-US"/>
        </w:rPr>
        <w:t xml:space="preserve">пунктами </w:t>
      </w:r>
      <w:r>
        <w:rPr>
          <w:lang w:eastAsia="en-US"/>
        </w:rPr>
        <w:t>2.10 и 2.11</w:t>
      </w:r>
      <w:r w:rsidRPr="00D53A45">
        <w:rPr>
          <w:lang w:eastAsia="en-US"/>
        </w:rPr>
        <w:t xml:space="preserve"> Положения;</w:t>
      </w:r>
    </w:p>
    <w:p w:rsidR="00033312" w:rsidRDefault="00033312" w:rsidP="00033312">
      <w:pPr>
        <w:shd w:val="clear" w:color="auto" w:fill="FFFFFF"/>
        <w:ind w:firstLine="709"/>
        <w:jc w:val="both"/>
        <w:rPr>
          <w:lang w:eastAsia="en-US"/>
        </w:rPr>
      </w:pPr>
      <w:r w:rsidRPr="00D53A45">
        <w:rPr>
          <w:lang w:eastAsia="en-US"/>
        </w:rPr>
        <w:t xml:space="preserve">5) условия связанных договоров, в том числе сроки предоставления и объемы субсидий, бюджетных инвестиций, указанных в </w:t>
      </w:r>
      <w:hyperlink w:anchor="Par135" w:history="1">
        <w:r w:rsidRPr="00D53A45">
          <w:rPr>
            <w:lang w:eastAsia="en-US"/>
          </w:rPr>
          <w:t>пункте 1 ч</w:t>
        </w:r>
        <w:r>
          <w:rPr>
            <w:lang w:eastAsia="en-US"/>
          </w:rPr>
          <w:t>асти 1 статьи</w:t>
        </w:r>
        <w:r w:rsidRPr="00D53A45">
          <w:rPr>
            <w:lang w:eastAsia="en-US"/>
          </w:rPr>
          <w:t xml:space="preserve"> 14</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xml:space="preserve">, и (или) процентная ставка (порядок ее определения) по кредитному договору, указанному в </w:t>
      </w:r>
      <w:hyperlink w:anchor="Par136" w:history="1">
        <w:r w:rsidRPr="00D53A45">
          <w:rPr>
            <w:lang w:eastAsia="en-US"/>
          </w:rPr>
          <w:t>пункте 2 ч</w:t>
        </w:r>
        <w:r>
          <w:rPr>
            <w:lang w:eastAsia="en-US"/>
          </w:rPr>
          <w:t>асти</w:t>
        </w:r>
        <w:r w:rsidRPr="00D53A45">
          <w:rPr>
            <w:lang w:eastAsia="en-US"/>
          </w:rPr>
          <w:t xml:space="preserve"> 1 ст</w:t>
        </w:r>
        <w:r>
          <w:rPr>
            <w:lang w:eastAsia="en-US"/>
          </w:rPr>
          <w:t>атьи</w:t>
        </w:r>
        <w:r w:rsidRPr="00D53A45">
          <w:rPr>
            <w:lang w:eastAsia="en-US"/>
          </w:rPr>
          <w:t xml:space="preserve"> 14</w:t>
        </w:r>
      </w:hyperlink>
      <w:r w:rsidRPr="00D53A45">
        <w:rPr>
          <w:lang w:eastAsia="en-US"/>
        </w:rPr>
        <w:t xml:space="preserve"> Федерального закона</w:t>
      </w:r>
      <w:r>
        <w:rPr>
          <w:lang w:eastAsia="en-US"/>
        </w:rPr>
        <w:t xml:space="preserve"> </w:t>
      </w:r>
      <w:r w:rsidRPr="00D53A45">
        <w:t xml:space="preserve">от 01.04.2020 № 69-ФЗ </w:t>
      </w:r>
      <w:r>
        <w:t xml:space="preserve">       </w:t>
      </w:r>
      <w:r w:rsidRPr="00D53A45">
        <w:t>«О защите и поощрении капиталовложений в Российской Федерации»</w:t>
      </w:r>
      <w:r w:rsidRPr="00D53A45">
        <w:rPr>
          <w:lang w:eastAsia="en-US"/>
        </w:rPr>
        <w:t xml:space="preserve">, а также сроки предоставления и объемы субсидий, указанных в </w:t>
      </w:r>
      <w:hyperlink w:anchor="Par145" w:history="1">
        <w:r w:rsidRPr="00D53A45">
          <w:rPr>
            <w:lang w:eastAsia="en-US"/>
          </w:rPr>
          <w:t xml:space="preserve">пункте 2 </w:t>
        </w:r>
        <w:r>
          <w:rPr>
            <w:lang w:eastAsia="en-US"/>
          </w:rPr>
          <w:t xml:space="preserve">    </w:t>
        </w:r>
        <w:r w:rsidRPr="00D53A45">
          <w:rPr>
            <w:lang w:eastAsia="en-US"/>
          </w:rPr>
          <w:t>ч</w:t>
        </w:r>
        <w:r>
          <w:rPr>
            <w:lang w:eastAsia="en-US"/>
          </w:rPr>
          <w:t>асти</w:t>
        </w:r>
        <w:r w:rsidRPr="00D53A45">
          <w:rPr>
            <w:lang w:eastAsia="en-US"/>
          </w:rPr>
          <w:t xml:space="preserve"> 3 ст</w:t>
        </w:r>
        <w:r>
          <w:rPr>
            <w:lang w:eastAsia="en-US"/>
          </w:rPr>
          <w:t>атьи</w:t>
        </w:r>
        <w:r w:rsidRPr="00D53A45">
          <w:rPr>
            <w:lang w:eastAsia="en-US"/>
          </w:rPr>
          <w:t xml:space="preserve"> 14</w:t>
        </w:r>
      </w:hyperlink>
      <w:r w:rsidRPr="00D53A45">
        <w:rPr>
          <w:lang w:eastAsia="en-US"/>
        </w:rPr>
        <w:t xml:space="preserve"> 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sidRPr="00D53A45">
        <w:rPr>
          <w:lang w:eastAsia="en-US"/>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033312" w:rsidRDefault="00033312" w:rsidP="00033312">
      <w:pPr>
        <w:shd w:val="clear" w:color="auto" w:fill="FFFFFF"/>
        <w:ind w:firstLine="709"/>
        <w:jc w:val="both"/>
        <w:rPr>
          <w:lang w:eastAsia="en-US"/>
        </w:rPr>
      </w:pPr>
      <w:r w:rsidRPr="00D53A45">
        <w:rPr>
          <w:lang w:eastAsia="en-US"/>
        </w:rPr>
        <w:t xml:space="preserve">а) на возмещение реального ущерба в соответствии с порядком, предусмотренным </w:t>
      </w:r>
      <w:hyperlink w:anchor="Par92" w:history="1">
        <w:r w:rsidRPr="00D53A45">
          <w:rPr>
            <w:lang w:eastAsia="en-US"/>
          </w:rPr>
          <w:t>статьей 12</w:t>
        </w:r>
      </w:hyperlink>
      <w:r>
        <w:rPr>
          <w:lang w:eastAsia="en-US"/>
        </w:rPr>
        <w:t xml:space="preserve"> </w:t>
      </w:r>
      <w:r w:rsidRPr="00D53A45">
        <w:rPr>
          <w:lang w:eastAsia="en-US"/>
        </w:rPr>
        <w:t>Федерального закона</w:t>
      </w:r>
      <w:r>
        <w:rPr>
          <w:lang w:eastAsia="en-US"/>
        </w:rPr>
        <w:t xml:space="preserve"> </w:t>
      </w:r>
      <w:r w:rsidRPr="00D53A45">
        <w:t xml:space="preserve">от 01.04.2020 № 69-ФЗ </w:t>
      </w:r>
      <w:r>
        <w:t xml:space="preserve">   </w:t>
      </w:r>
      <w:r w:rsidRPr="00D53A45">
        <w:t>«О защите и поощрении капиталовложений в Российской Федерации»</w:t>
      </w:r>
      <w:r w:rsidRPr="00D53A45">
        <w:rPr>
          <w:lang w:eastAsia="en-US"/>
        </w:rPr>
        <w:t xml:space="preserve">, в том числе в случаях, предусмотренных </w:t>
      </w:r>
      <w:hyperlink w:anchor="Par143" w:history="1">
        <w:r w:rsidRPr="00D53A45">
          <w:rPr>
            <w:lang w:eastAsia="en-US"/>
          </w:rPr>
          <w:t>частью 3 ст</w:t>
        </w:r>
        <w:r>
          <w:rPr>
            <w:lang w:eastAsia="en-US"/>
          </w:rPr>
          <w:t>.</w:t>
        </w:r>
        <w:r w:rsidRPr="00D53A45">
          <w:rPr>
            <w:lang w:eastAsia="en-US"/>
          </w:rPr>
          <w:t xml:space="preserve"> 14</w:t>
        </w:r>
      </w:hyperlink>
      <w:r>
        <w:rPr>
          <w:lang w:eastAsia="en-US"/>
        </w:rPr>
        <w:t xml:space="preserve"> </w:t>
      </w:r>
      <w:r w:rsidRPr="00D53A45">
        <w:rPr>
          <w:lang w:eastAsia="en-US"/>
        </w:rPr>
        <w:t>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sidRPr="00D53A45">
        <w:rPr>
          <w:lang w:eastAsia="en-US"/>
        </w:rPr>
        <w:t xml:space="preserve">б) на возмещение понесенных затрат, предусмотренных </w:t>
      </w:r>
      <w:hyperlink r:id="rId24" w:history="1">
        <w:r w:rsidRPr="00D53A45">
          <w:rPr>
            <w:lang w:eastAsia="en-US"/>
          </w:rPr>
          <w:t>статьей 15</w:t>
        </w:r>
      </w:hyperlink>
      <w:r w:rsidRPr="00D53A45">
        <w:rPr>
          <w:lang w:eastAsia="en-US"/>
        </w:rPr>
        <w:t xml:space="preserve"> 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 xml:space="preserve"> (в случае, если публично-правовым образованием было принято решение о возмещении таких затрат);</w:t>
      </w:r>
    </w:p>
    <w:p w:rsidR="00033312" w:rsidRDefault="00033312" w:rsidP="00033312">
      <w:pPr>
        <w:shd w:val="clear" w:color="auto" w:fill="FFFFFF"/>
        <w:ind w:firstLine="709"/>
        <w:jc w:val="both"/>
        <w:rPr>
          <w:lang w:eastAsia="en-US"/>
        </w:rPr>
      </w:pPr>
      <w:r w:rsidRPr="00D53A45">
        <w:rPr>
          <w:lang w:eastAsia="en-US"/>
        </w:rPr>
        <w:t>7) порядок представления организацией, реализующей проект, информации об этапах реализации инвестиционного проекта;</w:t>
      </w:r>
    </w:p>
    <w:p w:rsidR="00033312" w:rsidRDefault="00033312" w:rsidP="00033312">
      <w:pPr>
        <w:shd w:val="clear" w:color="auto" w:fill="FFFFFF"/>
        <w:ind w:firstLine="709"/>
        <w:jc w:val="both"/>
        <w:rPr>
          <w:lang w:eastAsia="en-US"/>
        </w:rPr>
      </w:pPr>
      <w:r w:rsidRPr="00D53A45">
        <w:rPr>
          <w:lang w:eastAsia="en-US"/>
        </w:rPr>
        <w:t>8) порядок разрешения споров между сторонами соглашения о защите и поощрении капиталовложений;</w:t>
      </w:r>
    </w:p>
    <w:p w:rsidR="00033312" w:rsidRDefault="00033312" w:rsidP="00033312">
      <w:pPr>
        <w:shd w:val="clear" w:color="auto" w:fill="FFFFFF"/>
        <w:ind w:firstLine="709"/>
        <w:jc w:val="both"/>
        <w:rPr>
          <w:lang w:eastAsia="en-US"/>
        </w:rPr>
      </w:pPr>
      <w:r w:rsidRPr="00D53A45">
        <w:rPr>
          <w:lang w:eastAsia="en-US"/>
        </w:rPr>
        <w:t xml:space="preserve">9) иные условия, предусмотренные </w:t>
      </w:r>
      <w:r>
        <w:rPr>
          <w:lang w:eastAsia="en-US"/>
        </w:rPr>
        <w:t xml:space="preserve">Федеральным законом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Pr>
          <w:b/>
          <w:lang w:eastAsia="en-US"/>
        </w:rPr>
        <w:t>2.9</w:t>
      </w:r>
      <w:r w:rsidRPr="00D53A45">
        <w:rPr>
          <w:b/>
          <w:lang w:eastAsia="en-US"/>
        </w:rPr>
        <w:t>.</w:t>
      </w:r>
      <w:r>
        <w:rPr>
          <w:lang w:eastAsia="en-US"/>
        </w:rPr>
        <w:t xml:space="preserve"> </w:t>
      </w:r>
      <w:r w:rsidRPr="00D53A45">
        <w:rPr>
          <w:lang w:eastAsia="en-US"/>
        </w:rPr>
        <w:t xml:space="preserve">Условия связанного договора, указанные в </w:t>
      </w:r>
      <w:r>
        <w:rPr>
          <w:lang w:eastAsia="en-US"/>
        </w:rPr>
        <w:t>под</w:t>
      </w:r>
      <w:hyperlink w:anchor="Par19" w:history="1">
        <w:r w:rsidRPr="00D53A45">
          <w:rPr>
            <w:lang w:eastAsia="en-US"/>
          </w:rPr>
          <w:t xml:space="preserve">пункте 5 </w:t>
        </w:r>
        <w:r>
          <w:rPr>
            <w:lang w:eastAsia="en-US"/>
          </w:rPr>
          <w:t>пункта</w:t>
        </w:r>
      </w:hyperlink>
      <w:r>
        <w:rPr>
          <w:lang w:eastAsia="en-US"/>
        </w:rPr>
        <w:t xml:space="preserve"> 2.8 Положения</w:t>
      </w:r>
      <w:r w:rsidRPr="00D53A45">
        <w:rPr>
          <w:lang w:eastAsia="en-US"/>
        </w:rPr>
        <w:t xml:space="preserve">, включаются в соглашение о защите и поощрении капиталовложений после принятия публично-правовым образованием обязательств, указанных в </w:t>
      </w:r>
      <w:hyperlink w:anchor="Par132" w:history="1">
        <w:r w:rsidRPr="00D53A45">
          <w:rPr>
            <w:lang w:eastAsia="en-US"/>
          </w:rPr>
          <w:t>статье 14</w:t>
        </w:r>
      </w:hyperlink>
      <w:r w:rsidRPr="00D53A45">
        <w:rPr>
          <w:lang w:eastAsia="en-US"/>
        </w:rPr>
        <w:t xml:space="preserve"> Федерального закона</w:t>
      </w:r>
      <w:r>
        <w:rPr>
          <w:lang w:eastAsia="en-US"/>
        </w:rPr>
        <w:t xml:space="preserve"> </w:t>
      </w:r>
      <w:r w:rsidRPr="00D53A45">
        <w:t xml:space="preserve">от 01.04.2020 </w:t>
      </w:r>
      <w:r>
        <w:t xml:space="preserve">        </w:t>
      </w:r>
      <w:r w:rsidRPr="00D53A45">
        <w:t>№ 69-ФЗ «О защите и поощрении капиталовложений в Российской Федерации»</w:t>
      </w:r>
      <w:r w:rsidRPr="00D53A45">
        <w:rPr>
          <w:lang w:eastAsia="en-US"/>
        </w:rPr>
        <w:t>, в предусмотренном бюджетным законодательством порядке.</w:t>
      </w:r>
      <w:bookmarkStart w:id="12" w:name="Par27"/>
      <w:bookmarkEnd w:id="12"/>
    </w:p>
    <w:p w:rsidR="00033312" w:rsidRDefault="00033312" w:rsidP="00033312">
      <w:pPr>
        <w:shd w:val="clear" w:color="auto" w:fill="FFFFFF"/>
        <w:ind w:firstLine="709"/>
        <w:jc w:val="both"/>
        <w:rPr>
          <w:lang w:eastAsia="en-US"/>
        </w:rPr>
      </w:pPr>
      <w:r>
        <w:rPr>
          <w:b/>
          <w:lang w:eastAsia="en-US"/>
        </w:rPr>
        <w:t>2.10</w:t>
      </w:r>
      <w:r w:rsidRPr="00DC037C">
        <w:rPr>
          <w:b/>
          <w:lang w:eastAsia="en-US"/>
        </w:rPr>
        <w:t>.</w:t>
      </w:r>
      <w:r w:rsidRPr="00D53A45">
        <w:rPr>
          <w:lang w:eastAsia="en-US"/>
        </w:rPr>
        <w:t xml:space="preserve"> Срок применения стабилизационной оговорки не может превышать:</w:t>
      </w:r>
    </w:p>
    <w:p w:rsidR="00033312" w:rsidRDefault="00033312" w:rsidP="00033312">
      <w:pPr>
        <w:shd w:val="clear" w:color="auto" w:fill="FFFFFF"/>
        <w:ind w:firstLine="709"/>
        <w:jc w:val="both"/>
        <w:rPr>
          <w:lang w:eastAsia="en-US"/>
        </w:rPr>
      </w:pPr>
      <w:r w:rsidRPr="00D53A45">
        <w:rPr>
          <w:lang w:eastAsia="en-US"/>
        </w:rPr>
        <w:t>1) 6 лет - в отношении инвестиционных проектов, объем капиталовложений в которые не превышает 5 миллиардов рублей;</w:t>
      </w:r>
    </w:p>
    <w:p w:rsidR="00033312" w:rsidRDefault="00033312" w:rsidP="00033312">
      <w:pPr>
        <w:shd w:val="clear" w:color="auto" w:fill="FFFFFF"/>
        <w:ind w:firstLine="709"/>
        <w:jc w:val="both"/>
        <w:rPr>
          <w:lang w:eastAsia="en-US"/>
        </w:rPr>
      </w:pPr>
      <w:r w:rsidRPr="00D53A45">
        <w:rPr>
          <w:lang w:eastAsia="en-US"/>
        </w:rP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033312" w:rsidRDefault="00033312" w:rsidP="00033312">
      <w:pPr>
        <w:shd w:val="clear" w:color="auto" w:fill="FFFFFF"/>
        <w:ind w:firstLine="709"/>
        <w:jc w:val="both"/>
        <w:rPr>
          <w:lang w:eastAsia="en-US"/>
        </w:rPr>
      </w:pPr>
      <w:r w:rsidRPr="00D53A45">
        <w:rPr>
          <w:lang w:eastAsia="en-US"/>
        </w:rPr>
        <w:lastRenderedPageBreak/>
        <w:t>3) 20 лет - в отношении инвестиционных проектов, объем капиталовложений в которые составляет 10 миллиардов рублей и более</w:t>
      </w:r>
      <w:bookmarkStart w:id="13" w:name="Par31"/>
      <w:bookmarkEnd w:id="13"/>
      <w:r>
        <w:rPr>
          <w:lang w:eastAsia="en-US"/>
        </w:rPr>
        <w:t>.</w:t>
      </w:r>
    </w:p>
    <w:p w:rsidR="00033312" w:rsidRDefault="00033312" w:rsidP="00033312">
      <w:pPr>
        <w:shd w:val="clear" w:color="auto" w:fill="FFFFFF"/>
        <w:ind w:firstLine="709"/>
        <w:jc w:val="both"/>
        <w:rPr>
          <w:lang w:eastAsia="en-US"/>
        </w:rPr>
      </w:pPr>
      <w:r>
        <w:rPr>
          <w:b/>
          <w:lang w:eastAsia="en-US"/>
        </w:rPr>
        <w:t>2.11</w:t>
      </w:r>
      <w:r w:rsidRPr="00DC037C">
        <w:rPr>
          <w:b/>
          <w:lang w:eastAsia="en-US"/>
        </w:rPr>
        <w:t>.</w:t>
      </w:r>
      <w:r w:rsidRPr="00D53A45">
        <w:rPr>
          <w:lang w:eastAsia="en-US"/>
        </w:rPr>
        <w:t xml:space="preserve"> Указанный в </w:t>
      </w:r>
      <w:r>
        <w:rPr>
          <w:lang w:eastAsia="en-US"/>
        </w:rPr>
        <w:t>пункте 2.10 Положения</w:t>
      </w:r>
      <w:r w:rsidRPr="00D53A45">
        <w:rPr>
          <w:lang w:eastAsia="en-US"/>
        </w:rPr>
        <w:t xml:space="preserve">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033312" w:rsidRDefault="00033312" w:rsidP="00033312">
      <w:pPr>
        <w:shd w:val="clear" w:color="auto" w:fill="FFFFFF"/>
        <w:ind w:firstLine="709"/>
        <w:jc w:val="both"/>
        <w:rPr>
          <w:lang w:eastAsia="en-US"/>
        </w:rPr>
      </w:pPr>
      <w:r w:rsidRPr="00D53A45">
        <w:rPr>
          <w:lang w:eastAsia="en-US"/>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033312" w:rsidRDefault="00033312" w:rsidP="00033312">
      <w:pPr>
        <w:shd w:val="clear" w:color="auto" w:fill="FFFFFF"/>
        <w:ind w:firstLine="709"/>
        <w:jc w:val="both"/>
        <w:rPr>
          <w:lang w:eastAsia="en-US"/>
        </w:rPr>
      </w:pPr>
      <w:r w:rsidRPr="00D53A45">
        <w:rPr>
          <w:lang w:eastAsia="en-US"/>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bookmarkStart w:id="14" w:name="Par34"/>
      <w:bookmarkEnd w:id="14"/>
    </w:p>
    <w:p w:rsidR="00033312" w:rsidRDefault="00033312" w:rsidP="00033312">
      <w:pPr>
        <w:shd w:val="clear" w:color="auto" w:fill="FFFFFF"/>
        <w:ind w:firstLine="709"/>
        <w:jc w:val="both"/>
        <w:rPr>
          <w:lang w:eastAsia="en-US"/>
        </w:rPr>
      </w:pPr>
      <w:r>
        <w:rPr>
          <w:b/>
          <w:lang w:eastAsia="en-US"/>
        </w:rPr>
        <w:t>2.12</w:t>
      </w:r>
      <w:r w:rsidRPr="00DC037C">
        <w:rPr>
          <w:b/>
          <w:lang w:eastAsia="en-US"/>
        </w:rPr>
        <w:t>.</w:t>
      </w:r>
      <w:r>
        <w:rPr>
          <w:lang w:eastAsia="en-US"/>
        </w:rPr>
        <w:t xml:space="preserve"> Особенности содержания</w:t>
      </w:r>
      <w:r w:rsidRPr="00D53A45">
        <w:rPr>
          <w:lang w:eastAsia="en-US"/>
        </w:rPr>
        <w:t xml:space="preserve"> соглашени</w:t>
      </w:r>
      <w:r>
        <w:rPr>
          <w:lang w:eastAsia="en-US"/>
        </w:rPr>
        <w:t>я</w:t>
      </w:r>
      <w:r w:rsidRPr="00D53A45">
        <w:rPr>
          <w:lang w:eastAsia="en-US"/>
        </w:rPr>
        <w:t xml:space="preserve"> о защите и поощрении капиталовложений, предполагающе</w:t>
      </w:r>
      <w:r>
        <w:rPr>
          <w:lang w:eastAsia="en-US"/>
        </w:rPr>
        <w:t>го</w:t>
      </w:r>
      <w:r w:rsidRPr="00D53A45">
        <w:rPr>
          <w:lang w:eastAsia="en-US"/>
        </w:rPr>
        <w:t xml:space="preserve"> внесение организацией, реализующей проект, капитальных вложений на сумму не менее 300 миллиардов рублей,</w:t>
      </w:r>
      <w:r>
        <w:rPr>
          <w:lang w:eastAsia="en-US"/>
        </w:rPr>
        <w:t xml:space="preserve"> устанавливается частями 12 – 14 статьи 10 Федерального закона                     </w:t>
      </w:r>
      <w:r w:rsidRPr="00D53A45">
        <w:t>от 01.04.2020 № 69-ФЗ «О защите и поощрении капиталовложений в Российской Федерации»</w:t>
      </w:r>
      <w:r>
        <w:t>.</w:t>
      </w:r>
    </w:p>
    <w:p w:rsidR="00033312" w:rsidRDefault="00033312" w:rsidP="00033312">
      <w:pPr>
        <w:shd w:val="clear" w:color="auto" w:fill="FFFFFF"/>
        <w:ind w:firstLine="709"/>
        <w:jc w:val="both"/>
        <w:rPr>
          <w:lang w:eastAsia="en-US"/>
        </w:rPr>
      </w:pPr>
      <w:r>
        <w:rPr>
          <w:b/>
          <w:lang w:eastAsia="en-US"/>
        </w:rPr>
        <w:t>2.13</w:t>
      </w:r>
      <w:r w:rsidRPr="00DC037C">
        <w:rPr>
          <w:b/>
          <w:lang w:eastAsia="en-US"/>
        </w:rPr>
        <w:t>.</w:t>
      </w:r>
      <w:r w:rsidRPr="00D53A45">
        <w:rPr>
          <w:lang w:eastAsia="en-US"/>
        </w:rPr>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bookmarkStart w:id="15" w:name="Par41"/>
      <w:bookmarkEnd w:id="15"/>
    </w:p>
    <w:p w:rsidR="00033312" w:rsidRDefault="00033312" w:rsidP="00033312">
      <w:pPr>
        <w:shd w:val="clear" w:color="auto" w:fill="FFFFFF"/>
        <w:ind w:firstLine="709"/>
        <w:jc w:val="both"/>
        <w:rPr>
          <w:lang w:eastAsia="en-US"/>
        </w:rPr>
      </w:pPr>
      <w:r>
        <w:rPr>
          <w:b/>
          <w:lang w:eastAsia="en-US"/>
        </w:rPr>
        <w:t>2.14</w:t>
      </w:r>
      <w:r w:rsidRPr="00DC037C">
        <w:rPr>
          <w:b/>
          <w:lang w:eastAsia="en-US"/>
        </w:rPr>
        <w:t>.</w:t>
      </w:r>
      <w:r>
        <w:rPr>
          <w:lang w:eastAsia="en-US"/>
        </w:rPr>
        <w:t xml:space="preserve"> Администрация Пинчугского сельсовета</w:t>
      </w:r>
      <w:r w:rsidRPr="008702DA">
        <w:rPr>
          <w:lang w:eastAsia="en-US"/>
        </w:rPr>
        <w:t>,</w:t>
      </w:r>
      <w:r>
        <w:rPr>
          <w:lang w:eastAsia="en-US"/>
        </w:rPr>
        <w:t xml:space="preserve"> </w:t>
      </w:r>
      <w:r w:rsidRPr="00D53A45">
        <w:rPr>
          <w:lang w:eastAsia="en-US"/>
        </w:rPr>
        <w:t>в случае, если муниципальное образование является стороной соглашения о защи</w:t>
      </w:r>
      <w:r>
        <w:rPr>
          <w:lang w:eastAsia="en-US"/>
        </w:rPr>
        <w:t>те и поощрении капиталовложений,</w:t>
      </w:r>
      <w:r w:rsidRPr="00D53A45">
        <w:rPr>
          <w:lang w:eastAsia="en-US"/>
        </w:rPr>
        <w:t xml:space="preserve">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033312" w:rsidRDefault="00033312" w:rsidP="00033312">
      <w:pPr>
        <w:shd w:val="clear" w:color="auto" w:fill="FFFFFF"/>
        <w:ind w:firstLine="709"/>
        <w:jc w:val="both"/>
        <w:rPr>
          <w:lang w:eastAsia="en-US"/>
        </w:rPr>
      </w:pPr>
      <w:r>
        <w:rPr>
          <w:b/>
          <w:lang w:eastAsia="en-US"/>
        </w:rPr>
        <w:t>2.15</w:t>
      </w:r>
      <w:r w:rsidRPr="00DC037C">
        <w:rPr>
          <w:b/>
          <w:lang w:eastAsia="en-US"/>
        </w:rPr>
        <w:t>.</w:t>
      </w:r>
      <w:r w:rsidRPr="00D53A45">
        <w:rPr>
          <w:lang w:eastAsia="en-US"/>
        </w:rPr>
        <w:t xml:space="preserve"> По итогам проведения указанной в </w:t>
      </w:r>
      <w:r>
        <w:rPr>
          <w:lang w:eastAsia="en-US"/>
        </w:rPr>
        <w:t>пункте 2.13 Положения</w:t>
      </w:r>
      <w:r w:rsidRPr="00D53A45">
        <w:rPr>
          <w:lang w:eastAsia="en-US"/>
        </w:rPr>
        <w:t xml:space="preserve">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w:t>
      </w:r>
      <w:r>
        <w:rPr>
          <w:lang w:eastAsia="en-US"/>
        </w:rPr>
        <w:t xml:space="preserve">Администрация Пинчугского сельсовета, </w:t>
      </w:r>
      <w:r w:rsidRPr="00D53A45">
        <w:rPr>
          <w:lang w:eastAsia="en-US"/>
        </w:rPr>
        <w:t>в случае, если муниципальные образования являются сторонами соглашения о защите и поощрении капиталовл</w:t>
      </w:r>
      <w:r>
        <w:rPr>
          <w:lang w:eastAsia="en-US"/>
        </w:rPr>
        <w:t xml:space="preserve">ожений, </w:t>
      </w:r>
      <w:r w:rsidRPr="00D53A45">
        <w:rPr>
          <w:lang w:eastAsia="en-US"/>
        </w:rPr>
        <w:t>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033312" w:rsidRPr="008857F1" w:rsidRDefault="00033312" w:rsidP="00033312">
      <w:pPr>
        <w:shd w:val="clear" w:color="auto" w:fill="FFFFFF"/>
        <w:spacing w:line="240" w:lineRule="exact"/>
        <w:ind w:firstLine="709"/>
        <w:jc w:val="both"/>
        <w:rPr>
          <w:b/>
          <w:lang w:eastAsia="en-US"/>
        </w:rPr>
      </w:pPr>
    </w:p>
    <w:p w:rsidR="00033312" w:rsidRPr="008857F1" w:rsidRDefault="00033312" w:rsidP="00033312">
      <w:pPr>
        <w:shd w:val="clear" w:color="auto" w:fill="FFFFFF"/>
        <w:spacing w:line="240" w:lineRule="exact"/>
        <w:ind w:firstLine="709"/>
        <w:jc w:val="center"/>
        <w:rPr>
          <w:b/>
          <w:lang w:eastAsia="en-US"/>
        </w:rPr>
      </w:pPr>
      <w:r w:rsidRPr="008857F1">
        <w:rPr>
          <w:b/>
          <w:lang w:eastAsia="en-US"/>
        </w:rPr>
        <w:t>Раздел 3 «Порядок заключения, изменения и расторжения соглашения о защите и поощрении капиталовложений»</w:t>
      </w:r>
    </w:p>
    <w:p w:rsidR="00033312" w:rsidRPr="008857F1" w:rsidRDefault="00033312" w:rsidP="00033312">
      <w:pPr>
        <w:shd w:val="clear" w:color="auto" w:fill="FFFFFF"/>
        <w:spacing w:line="240" w:lineRule="exact"/>
        <w:ind w:firstLine="709"/>
        <w:jc w:val="both"/>
        <w:rPr>
          <w:b/>
          <w:lang w:eastAsia="en-US"/>
        </w:rPr>
      </w:pPr>
    </w:p>
    <w:p w:rsidR="00033312" w:rsidRDefault="00033312" w:rsidP="00033312">
      <w:pPr>
        <w:shd w:val="clear" w:color="auto" w:fill="FFFFFF"/>
        <w:ind w:firstLine="709"/>
        <w:jc w:val="both"/>
        <w:rPr>
          <w:lang w:eastAsia="en-US"/>
        </w:rPr>
      </w:pPr>
      <w:r>
        <w:rPr>
          <w:b/>
          <w:lang w:eastAsia="en-US"/>
        </w:rPr>
        <w:t>3.1</w:t>
      </w:r>
      <w:r w:rsidRPr="00DC037C">
        <w:rPr>
          <w:b/>
          <w:lang w:eastAsia="en-US"/>
        </w:rPr>
        <w:t>.</w:t>
      </w:r>
      <w:r>
        <w:rPr>
          <w:lang w:eastAsia="en-US"/>
        </w:rPr>
        <w:t xml:space="preserve"> </w:t>
      </w:r>
      <w:r w:rsidRPr="00D53A45">
        <w:rPr>
          <w:lang w:eastAsia="en-US"/>
        </w:rPr>
        <w:t xml:space="preserve">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25" w:history="1">
        <w:r w:rsidRPr="00D53A45">
          <w:rPr>
            <w:lang w:eastAsia="en-US"/>
          </w:rPr>
          <w:t>статьями 7</w:t>
        </w:r>
      </w:hyperlink>
      <w:r>
        <w:rPr>
          <w:lang w:eastAsia="en-US"/>
        </w:rPr>
        <w:t xml:space="preserve">, </w:t>
      </w:r>
      <w:hyperlink r:id="rId26" w:history="1">
        <w:r w:rsidRPr="00D53A45">
          <w:rPr>
            <w:lang w:eastAsia="en-US"/>
          </w:rPr>
          <w:t>8</w:t>
        </w:r>
      </w:hyperlink>
      <w:r w:rsidRPr="00D53A45">
        <w:rPr>
          <w:lang w:eastAsia="en-US"/>
        </w:rPr>
        <w:t xml:space="preserve"> 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Pr>
          <w:b/>
          <w:lang w:eastAsia="en-US"/>
        </w:rPr>
        <w:t>3.2</w:t>
      </w:r>
      <w:r w:rsidRPr="00DC037C">
        <w:rPr>
          <w:b/>
          <w:lang w:eastAsia="en-US"/>
        </w:rPr>
        <w:t>.</w:t>
      </w:r>
      <w:r>
        <w:rPr>
          <w:lang w:eastAsia="en-US"/>
        </w:rPr>
        <w:t xml:space="preserve"> Д</w:t>
      </w:r>
      <w:r w:rsidRPr="00D53A45">
        <w:rPr>
          <w:lang w:eastAsia="en-US"/>
        </w:rPr>
        <w:t>ля подписания соглашения о защите и поощрении капиталовложений используется электронная подпись.</w:t>
      </w:r>
    </w:p>
    <w:p w:rsidR="00033312" w:rsidRPr="005908D1" w:rsidRDefault="00033312" w:rsidP="00033312">
      <w:pPr>
        <w:shd w:val="clear" w:color="auto" w:fill="FFFFFF"/>
        <w:ind w:firstLine="709"/>
        <w:jc w:val="both"/>
        <w:rPr>
          <w:lang w:eastAsia="en-US"/>
        </w:rPr>
      </w:pPr>
      <w:r>
        <w:rPr>
          <w:b/>
          <w:lang w:eastAsia="en-US"/>
        </w:rPr>
        <w:t>3.3</w:t>
      </w:r>
      <w:r w:rsidRPr="00DC037C">
        <w:rPr>
          <w:b/>
          <w:lang w:eastAsia="en-US"/>
        </w:rPr>
        <w:t>.</w:t>
      </w:r>
      <w:r>
        <w:rPr>
          <w:lang w:eastAsia="en-US"/>
        </w:rPr>
        <w:t xml:space="preserve"> </w:t>
      </w:r>
      <w:r w:rsidRPr="00D53A45">
        <w:rPr>
          <w:lang w:eastAsia="en-US"/>
        </w:rPr>
        <w:t xml:space="preserve">От имени </w:t>
      </w:r>
      <w:r>
        <w:rPr>
          <w:lang w:eastAsia="en-US"/>
        </w:rPr>
        <w:t>Администрации Пинчугского сельсовета</w:t>
      </w:r>
      <w:r w:rsidRPr="00B7069C">
        <w:rPr>
          <w:i/>
          <w:lang w:eastAsia="en-US"/>
        </w:rPr>
        <w:t xml:space="preserve"> </w:t>
      </w:r>
      <w:r w:rsidRPr="00D53A45">
        <w:rPr>
          <w:lang w:eastAsia="en-US"/>
        </w:rPr>
        <w:t xml:space="preserve">соглашение о защите и поощрении капиталовложений подлежит подписанию </w:t>
      </w:r>
      <w:r w:rsidRPr="005908D1">
        <w:rPr>
          <w:lang w:eastAsia="en-US"/>
        </w:rPr>
        <w:t xml:space="preserve">Главой Пинчугского сельсовета. </w:t>
      </w:r>
    </w:p>
    <w:p w:rsidR="00033312" w:rsidRDefault="00033312" w:rsidP="00033312">
      <w:pPr>
        <w:shd w:val="clear" w:color="auto" w:fill="FFFFFF"/>
        <w:ind w:firstLine="709"/>
        <w:jc w:val="both"/>
        <w:rPr>
          <w:lang w:eastAsia="en-US"/>
        </w:rPr>
      </w:pPr>
      <w:r>
        <w:rPr>
          <w:b/>
          <w:lang w:eastAsia="en-US"/>
        </w:rPr>
        <w:t>3.4</w:t>
      </w:r>
      <w:r w:rsidRPr="00DC037C">
        <w:rPr>
          <w:b/>
          <w:lang w:eastAsia="en-US"/>
        </w:rPr>
        <w:t>.</w:t>
      </w:r>
      <w:r>
        <w:rPr>
          <w:lang w:eastAsia="en-US"/>
        </w:rPr>
        <w:t xml:space="preserve"> </w:t>
      </w:r>
      <w:r w:rsidRPr="00D53A45">
        <w:rPr>
          <w:lang w:eastAsia="en-US"/>
        </w:rPr>
        <w:t>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033312" w:rsidRPr="005908D1" w:rsidRDefault="00033312" w:rsidP="00033312">
      <w:pPr>
        <w:shd w:val="clear" w:color="auto" w:fill="FFFFFF"/>
        <w:ind w:firstLine="709"/>
        <w:jc w:val="both"/>
        <w:rPr>
          <w:lang w:eastAsia="en-US"/>
        </w:rPr>
      </w:pPr>
      <w:r>
        <w:rPr>
          <w:b/>
          <w:lang w:eastAsia="en-US"/>
        </w:rPr>
        <w:lastRenderedPageBreak/>
        <w:t>3.5</w:t>
      </w:r>
      <w:r w:rsidRPr="00DC037C">
        <w:rPr>
          <w:b/>
          <w:lang w:eastAsia="en-US"/>
        </w:rPr>
        <w:t>.</w:t>
      </w:r>
      <w:r>
        <w:rPr>
          <w:lang w:eastAsia="en-US"/>
        </w:rPr>
        <w:t xml:space="preserve"> </w:t>
      </w:r>
      <w:r w:rsidRPr="00D53A45">
        <w:rPr>
          <w:lang w:eastAsia="en-US"/>
        </w:rPr>
        <w:t xml:space="preserve">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w:t>
      </w:r>
      <w:r w:rsidRPr="005908D1">
        <w:rPr>
          <w:lang w:eastAsia="en-US"/>
        </w:rPr>
        <w:t xml:space="preserve">Главой Пинчугского сельсовета. </w:t>
      </w:r>
    </w:p>
    <w:p w:rsidR="00033312" w:rsidRDefault="00033312" w:rsidP="00033312">
      <w:pPr>
        <w:shd w:val="clear" w:color="auto" w:fill="FFFFFF"/>
        <w:ind w:firstLine="709"/>
        <w:jc w:val="both"/>
        <w:rPr>
          <w:lang w:eastAsia="en-US"/>
        </w:rPr>
      </w:pPr>
      <w:r>
        <w:rPr>
          <w:b/>
          <w:lang w:eastAsia="en-US"/>
        </w:rPr>
        <w:t>3.6</w:t>
      </w:r>
      <w:r w:rsidRPr="00DC037C">
        <w:rPr>
          <w:b/>
          <w:lang w:eastAsia="en-US"/>
        </w:rPr>
        <w:t>.</w:t>
      </w:r>
      <w:r w:rsidRPr="00D53A45">
        <w:rPr>
          <w:lang w:eastAsia="en-US"/>
        </w:rPr>
        <w:t xml:space="preserve"> Изменение условий соглашения о защите и поощрении капиталовложений не допускается, за исключением следующих случаев:</w:t>
      </w:r>
      <w:bookmarkStart w:id="16" w:name="Par64"/>
      <w:bookmarkEnd w:id="16"/>
    </w:p>
    <w:p w:rsidR="00033312" w:rsidRDefault="00033312" w:rsidP="00033312">
      <w:pPr>
        <w:shd w:val="clear" w:color="auto" w:fill="FFFFFF"/>
        <w:ind w:firstLine="709"/>
        <w:jc w:val="both"/>
        <w:rPr>
          <w:lang w:eastAsia="en-US"/>
        </w:rPr>
      </w:pPr>
      <w:r w:rsidRPr="00D53A45">
        <w:rPr>
          <w:lang w:eastAsia="en-US"/>
        </w:rPr>
        <w:t xml:space="preserve">1) включение в соглашение о защите и поощрении капиталовложений сведений об условиях, указанных в </w:t>
      </w:r>
      <w:r>
        <w:rPr>
          <w:lang w:eastAsia="en-US"/>
        </w:rPr>
        <w:t>подпункте 5 пункта 2.8 Положения</w:t>
      </w:r>
      <w:r w:rsidRPr="00D53A45">
        <w:rPr>
          <w:lang w:eastAsia="en-US"/>
        </w:rPr>
        <w:t>,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bookmarkStart w:id="17" w:name="Par65"/>
      <w:bookmarkEnd w:id="17"/>
    </w:p>
    <w:p w:rsidR="00033312" w:rsidRDefault="00033312" w:rsidP="00033312">
      <w:pPr>
        <w:shd w:val="clear" w:color="auto" w:fill="FFFFFF"/>
        <w:ind w:firstLine="709"/>
        <w:jc w:val="both"/>
        <w:rPr>
          <w:lang w:eastAsia="en-US"/>
        </w:rPr>
      </w:pPr>
      <w:r w:rsidRPr="00D53A45">
        <w:rPr>
          <w:lang w:eastAsia="en-US"/>
        </w:rP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r>
        <w:rPr>
          <w:lang w:eastAsia="en-US"/>
        </w:rPr>
        <w:t>пунктом 2.11 Положения);</w:t>
      </w:r>
      <w:bookmarkStart w:id="18" w:name="Par66"/>
      <w:bookmarkEnd w:id="18"/>
    </w:p>
    <w:p w:rsidR="00033312" w:rsidRDefault="00033312" w:rsidP="00033312">
      <w:pPr>
        <w:shd w:val="clear" w:color="auto" w:fill="FFFFFF"/>
        <w:ind w:firstLine="709"/>
        <w:jc w:val="both"/>
        <w:rPr>
          <w:lang w:eastAsia="en-US"/>
        </w:rPr>
      </w:pPr>
      <w:r w:rsidRPr="00D53A45">
        <w:rPr>
          <w:lang w:eastAsia="en-US"/>
        </w:rPr>
        <w:t xml:space="preserve">3) указание на неприменение актов (решений) органа (органов) местного самоуправления в соответствии со </w:t>
      </w:r>
      <w:hyperlink r:id="rId27" w:history="1">
        <w:r w:rsidRPr="00D53A45">
          <w:rPr>
            <w:lang w:eastAsia="en-US"/>
          </w:rPr>
          <w:t>статьей 9</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t xml:space="preserve"> </w:t>
      </w:r>
      <w:r w:rsidRPr="00D53A45">
        <w:rPr>
          <w:lang w:eastAsia="en-US"/>
        </w:rPr>
        <w:t>в случае присоединения к соглашению о защите и поощрении капиталовложений одного или нескольких муниципальных образований;</w:t>
      </w:r>
      <w:bookmarkStart w:id="19" w:name="Par67"/>
      <w:bookmarkEnd w:id="19"/>
    </w:p>
    <w:p w:rsidR="00033312" w:rsidRDefault="00033312" w:rsidP="00033312">
      <w:pPr>
        <w:shd w:val="clear" w:color="auto" w:fill="FFFFFF"/>
        <w:ind w:firstLine="709"/>
        <w:jc w:val="both"/>
        <w:rPr>
          <w:lang w:eastAsia="en-US"/>
        </w:rPr>
      </w:pPr>
      <w:r w:rsidRPr="00D53A45">
        <w:rPr>
          <w:lang w:eastAsia="en-US"/>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28" w:history="1">
        <w:r w:rsidRPr="00D53A45">
          <w:rPr>
            <w:lang w:eastAsia="en-US"/>
          </w:rPr>
          <w:t>статьей 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t xml:space="preserve"> </w:t>
      </w:r>
      <w:r w:rsidRPr="00D53A45">
        <w:rPr>
          <w:lang w:eastAsia="en-US"/>
        </w:rPr>
        <w:t xml:space="preserve">или соответствует условиям конкурса, проведенного в соответствии со </w:t>
      </w:r>
      <w:hyperlink r:id="rId29" w:history="1">
        <w:r w:rsidRPr="00D53A45">
          <w:rPr>
            <w:lang w:eastAsia="en-US"/>
          </w:rPr>
          <w:t>статьей 8</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t xml:space="preserve"> </w:t>
      </w:r>
      <w:r w:rsidRPr="00D53A45">
        <w:rPr>
          <w:lang w:eastAsia="en-US"/>
        </w:rPr>
        <w:t>(в зависимости от порядка заключения соглашения о защите и поощрении капиталовложений);</w:t>
      </w:r>
      <w:bookmarkStart w:id="20" w:name="Par68"/>
      <w:bookmarkEnd w:id="20"/>
    </w:p>
    <w:p w:rsidR="00033312" w:rsidRDefault="00033312" w:rsidP="00033312">
      <w:pPr>
        <w:shd w:val="clear" w:color="auto" w:fill="FFFFFF"/>
        <w:ind w:firstLine="709"/>
        <w:jc w:val="both"/>
        <w:rPr>
          <w:lang w:eastAsia="en-US"/>
        </w:rPr>
      </w:pPr>
      <w:r w:rsidRPr="00D53A45">
        <w:rPr>
          <w:lang w:eastAsia="en-US"/>
        </w:rPr>
        <w:t>5) изменение реквизитов сторон (в том числе наименования).</w:t>
      </w:r>
    </w:p>
    <w:p w:rsidR="00033312" w:rsidRDefault="00033312" w:rsidP="00033312">
      <w:pPr>
        <w:shd w:val="clear" w:color="auto" w:fill="FFFFFF"/>
        <w:ind w:firstLine="709"/>
        <w:jc w:val="both"/>
        <w:rPr>
          <w:lang w:eastAsia="en-US"/>
        </w:rPr>
      </w:pPr>
      <w:r>
        <w:rPr>
          <w:b/>
          <w:lang w:eastAsia="en-US"/>
        </w:rPr>
        <w:t>3.7</w:t>
      </w:r>
      <w:r w:rsidRPr="00965401">
        <w:rPr>
          <w:b/>
          <w:lang w:eastAsia="en-US"/>
        </w:rPr>
        <w:t>.</w:t>
      </w:r>
      <w:r w:rsidRPr="00D53A45">
        <w:rPr>
          <w:lang w:eastAsia="en-US"/>
        </w:rPr>
        <w:t xml:space="preserve"> Заявитель, намеренный внести изменения в соглашение о защите и поощрении капиталовложений в случаях, предусмотренных </w:t>
      </w:r>
      <w:hyperlink w:anchor="Par64" w:history="1">
        <w:r w:rsidRPr="00D53A45">
          <w:rPr>
            <w:lang w:eastAsia="en-US"/>
          </w:rPr>
          <w:t>пунктами 1</w:t>
        </w:r>
      </w:hyperlink>
      <w:r w:rsidRPr="00D53A45">
        <w:rPr>
          <w:lang w:eastAsia="en-US"/>
        </w:rPr>
        <w:t xml:space="preserve"> </w:t>
      </w:r>
      <w:r>
        <w:rPr>
          <w:lang w:eastAsia="en-US"/>
        </w:rPr>
        <w:t>–</w:t>
      </w:r>
      <w:r w:rsidRPr="00D53A45">
        <w:rPr>
          <w:lang w:eastAsia="en-US"/>
        </w:rPr>
        <w:t xml:space="preserve"> </w:t>
      </w:r>
      <w:r>
        <w:rPr>
          <w:lang w:eastAsia="en-US"/>
        </w:rPr>
        <w:t>4 пункта 3.6 Положения</w:t>
      </w:r>
      <w:r w:rsidRPr="00D53A45">
        <w:rPr>
          <w:lang w:eastAsia="en-US"/>
        </w:rPr>
        <w:t xml:space="preserve">, направляет в соответствии с правилами, предусмотренными </w:t>
      </w:r>
      <w:hyperlink r:id="rId30" w:history="1">
        <w:r w:rsidRPr="00D53A45">
          <w:rPr>
            <w:lang w:eastAsia="en-US"/>
          </w:rPr>
          <w:t>частями 9</w:t>
        </w:r>
      </w:hyperlink>
      <w:r w:rsidRPr="00D53A45">
        <w:rPr>
          <w:lang w:eastAsia="en-US"/>
        </w:rPr>
        <w:t xml:space="preserve"> и </w:t>
      </w:r>
      <w:hyperlink r:id="rId31" w:history="1">
        <w:r w:rsidRPr="00D53A45">
          <w:rPr>
            <w:lang w:eastAsia="en-US"/>
          </w:rPr>
          <w:t xml:space="preserve">10 </w:t>
        </w:r>
        <w:r>
          <w:rPr>
            <w:lang w:eastAsia="en-US"/>
          </w:rPr>
          <w:t>статьи</w:t>
        </w:r>
        <w:r w:rsidRPr="00D53A45">
          <w:rPr>
            <w:lang w:eastAsia="en-US"/>
          </w:rPr>
          <w:t xml:space="preserve"> 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xml:space="preserve">, в органы государственной власти, указанные в </w:t>
      </w:r>
      <w:hyperlink r:id="rId32" w:history="1">
        <w:r w:rsidRPr="00D53A45">
          <w:rPr>
            <w:lang w:eastAsia="en-US"/>
          </w:rPr>
          <w:t>части 1 ст</w:t>
        </w:r>
        <w:r>
          <w:rPr>
            <w:lang w:eastAsia="en-US"/>
          </w:rPr>
          <w:t xml:space="preserve">атьи </w:t>
        </w:r>
        <w:r w:rsidRPr="00D53A45">
          <w:rPr>
            <w:lang w:eastAsia="en-US"/>
          </w:rPr>
          <w:t>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sidRPr="00D53A45">
        <w:rPr>
          <w:lang w:eastAsia="en-US"/>
        </w:rPr>
        <w:t>1) заявление о включении дополнительного соглашения к соглашению о защите и поощрении капиталовложений в реестр соглашений;</w:t>
      </w:r>
    </w:p>
    <w:p w:rsidR="00033312" w:rsidRDefault="00033312" w:rsidP="00033312">
      <w:pPr>
        <w:shd w:val="clear" w:color="auto" w:fill="FFFFFF"/>
        <w:ind w:firstLine="709"/>
        <w:jc w:val="both"/>
        <w:rPr>
          <w:lang w:eastAsia="en-US"/>
        </w:rPr>
      </w:pPr>
      <w:r w:rsidRPr="00D53A45">
        <w:rPr>
          <w:lang w:eastAsia="en-US"/>
        </w:rPr>
        <w:t xml:space="preserve">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w:t>
      </w:r>
      <w:r>
        <w:rPr>
          <w:lang w:eastAsia="en-US"/>
        </w:rPr>
        <w:t>подпунктом 3 пункта 3.6 Положения</w:t>
      </w:r>
      <w:r w:rsidRPr="00D53A45">
        <w:rPr>
          <w:lang w:eastAsia="en-US"/>
        </w:rPr>
        <w:t>, так</w:t>
      </w:r>
      <w:r>
        <w:rPr>
          <w:lang w:eastAsia="en-US"/>
        </w:rPr>
        <w:t xml:space="preserve">же электронной подписью органа </w:t>
      </w:r>
      <w:r w:rsidRPr="00D53A45">
        <w:rPr>
          <w:lang w:eastAsia="en-US"/>
        </w:rPr>
        <w:t>местного самоуправления;</w:t>
      </w:r>
    </w:p>
    <w:p w:rsidR="00033312" w:rsidRDefault="00033312" w:rsidP="00033312">
      <w:pPr>
        <w:shd w:val="clear" w:color="auto" w:fill="FFFFFF"/>
        <w:ind w:firstLine="709"/>
        <w:jc w:val="both"/>
        <w:rPr>
          <w:lang w:eastAsia="en-US"/>
        </w:rPr>
      </w:pPr>
      <w:r w:rsidRPr="00D53A45">
        <w:rPr>
          <w:lang w:eastAsia="en-US"/>
        </w:rPr>
        <w:t xml:space="preserve">3) ходатайство заявителя и договор, указанные в </w:t>
      </w:r>
      <w:r>
        <w:rPr>
          <w:lang w:eastAsia="en-US"/>
        </w:rPr>
        <w:t>под</w:t>
      </w:r>
      <w:hyperlink w:anchor="Par64" w:history="1">
        <w:r w:rsidRPr="00D53A45">
          <w:rPr>
            <w:lang w:eastAsia="en-US"/>
          </w:rPr>
          <w:t xml:space="preserve">пункте 1 </w:t>
        </w:r>
        <w:r>
          <w:rPr>
            <w:lang w:eastAsia="en-US"/>
          </w:rPr>
          <w:t>пункта</w:t>
        </w:r>
      </w:hyperlink>
      <w:r>
        <w:rPr>
          <w:lang w:eastAsia="en-US"/>
        </w:rPr>
        <w:t xml:space="preserve"> 3.6 Положения;</w:t>
      </w:r>
    </w:p>
    <w:p w:rsidR="00033312" w:rsidRDefault="00033312" w:rsidP="00033312">
      <w:pPr>
        <w:shd w:val="clear" w:color="auto" w:fill="FFFFFF"/>
        <w:ind w:firstLine="709"/>
        <w:jc w:val="both"/>
        <w:rPr>
          <w:lang w:eastAsia="en-US"/>
        </w:rPr>
      </w:pPr>
      <w:r w:rsidRPr="00D53A45">
        <w:rPr>
          <w:lang w:eastAsia="en-US"/>
        </w:rPr>
        <w:t xml:space="preserve">4) документы, подтверждающие выполнение условий, предусмотренных </w:t>
      </w:r>
      <w:r>
        <w:rPr>
          <w:lang w:eastAsia="en-US"/>
        </w:rPr>
        <w:t xml:space="preserve">пунктом 2.11 Положения </w:t>
      </w:r>
      <w:r w:rsidRPr="00D53A45">
        <w:rPr>
          <w:lang w:eastAsia="en-US"/>
        </w:rPr>
        <w:t xml:space="preserve"> (в случае, предусмотренном </w:t>
      </w:r>
      <w:r>
        <w:rPr>
          <w:lang w:eastAsia="en-US"/>
        </w:rPr>
        <w:t>подпунктом 2 пункта 3.6 Положения</w:t>
      </w:r>
      <w:r w:rsidRPr="00D53A45">
        <w:rPr>
          <w:lang w:eastAsia="en-US"/>
        </w:rPr>
        <w:t>).</w:t>
      </w:r>
    </w:p>
    <w:p w:rsidR="00033312" w:rsidRPr="008857F1" w:rsidRDefault="00033312" w:rsidP="00033312">
      <w:pPr>
        <w:shd w:val="clear" w:color="auto" w:fill="FFFFFF"/>
        <w:ind w:firstLine="709"/>
        <w:jc w:val="both"/>
        <w:rPr>
          <w:lang w:eastAsia="en-US"/>
        </w:rPr>
      </w:pPr>
      <w:r>
        <w:rPr>
          <w:b/>
          <w:lang w:eastAsia="en-US"/>
        </w:rPr>
        <w:t>3.8</w:t>
      </w:r>
      <w:r w:rsidRPr="005908D1">
        <w:rPr>
          <w:b/>
          <w:lang w:eastAsia="en-US"/>
        </w:rPr>
        <w:t>.</w:t>
      </w:r>
      <w:r w:rsidRPr="005908D1">
        <w:rPr>
          <w:lang w:eastAsia="en-US"/>
        </w:rPr>
        <w:t xml:space="preserve"> Глава Пинчугского сельсовета</w:t>
      </w:r>
      <w:r>
        <w:rPr>
          <w:lang w:eastAsia="en-US"/>
        </w:rPr>
        <w:t xml:space="preserve"> </w:t>
      </w:r>
      <w:r w:rsidRPr="00D53A45">
        <w:rPr>
          <w:lang w:eastAsia="en-US"/>
        </w:rPr>
        <w:t xml:space="preserve">рассматривает заявление, прилагаемые к нему документы и ходатайство заявителя в сроки, предусмотренные </w:t>
      </w:r>
      <w:hyperlink r:id="rId33" w:history="1">
        <w:r w:rsidRPr="00D53A45">
          <w:rPr>
            <w:lang w:eastAsia="en-US"/>
          </w:rPr>
          <w:t>частями 11</w:t>
        </w:r>
      </w:hyperlink>
      <w:r w:rsidRPr="00D53A45">
        <w:rPr>
          <w:lang w:eastAsia="en-US"/>
        </w:rPr>
        <w:t xml:space="preserve"> и </w:t>
      </w:r>
      <w:hyperlink r:id="rId34" w:history="1">
        <w:r w:rsidRPr="00D53A45">
          <w:rPr>
            <w:lang w:eastAsia="en-US"/>
          </w:rPr>
          <w:t>12 ст</w:t>
        </w:r>
        <w:r>
          <w:rPr>
            <w:lang w:eastAsia="en-US"/>
          </w:rPr>
          <w:t xml:space="preserve">атьи </w:t>
        </w:r>
        <w:r w:rsidRPr="00D53A45">
          <w:rPr>
            <w:lang w:eastAsia="en-US"/>
          </w:rPr>
          <w:t>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xml:space="preserve">, и отказывает заявителю в заключении с ним </w:t>
      </w:r>
      <w:r w:rsidRPr="008857F1">
        <w:rPr>
          <w:lang w:eastAsia="en-US"/>
        </w:rPr>
        <w:t xml:space="preserve">дополнительного соглашения к соглашению о защите и поощрении капиталовложений только при наличии оснований, предусмотренных </w:t>
      </w:r>
      <w:r>
        <w:rPr>
          <w:lang w:eastAsia="en-US"/>
        </w:rPr>
        <w:t xml:space="preserve">    частью 14 </w:t>
      </w:r>
      <w:hyperlink r:id="rId35" w:history="1">
        <w:r w:rsidRPr="00D53A45">
          <w:rPr>
            <w:lang w:eastAsia="en-US"/>
          </w:rPr>
          <w:t>ст</w:t>
        </w:r>
        <w:r>
          <w:rPr>
            <w:lang w:eastAsia="en-US"/>
          </w:rPr>
          <w:t>атьи</w:t>
        </w:r>
        <w:r w:rsidRPr="00D53A45">
          <w:rPr>
            <w:lang w:eastAsia="en-US"/>
          </w:rPr>
          <w:t xml:space="preserve"> 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8857F1">
        <w:rPr>
          <w:lang w:eastAsia="en-US"/>
        </w:rPr>
        <w:t xml:space="preserve">, а </w:t>
      </w:r>
      <w:r w:rsidRPr="00D53A45">
        <w:rPr>
          <w:lang w:eastAsia="en-US"/>
        </w:rPr>
        <w:t xml:space="preserve">в удовлетворении ходатайства заявителя - только при наличии оснований, предусмотренных </w:t>
      </w:r>
      <w:hyperlink r:id="rId36" w:history="1">
        <w:r w:rsidRPr="008857F1">
          <w:rPr>
            <w:lang w:eastAsia="en-US"/>
          </w:rPr>
          <w:t>частями 16</w:t>
        </w:r>
      </w:hyperlink>
      <w:r w:rsidRPr="008857F1">
        <w:rPr>
          <w:lang w:eastAsia="en-US"/>
        </w:rPr>
        <w:t xml:space="preserve"> и </w:t>
      </w:r>
      <w:hyperlink r:id="rId37" w:history="1">
        <w:r w:rsidRPr="008857F1">
          <w:rPr>
            <w:lang w:eastAsia="en-US"/>
          </w:rPr>
          <w:t>17</w:t>
        </w:r>
      </w:hyperlink>
      <w:r w:rsidRPr="008857F1">
        <w:rPr>
          <w:lang w:eastAsia="en-US"/>
        </w:rPr>
        <w:t xml:space="preserve"> </w:t>
      </w:r>
      <w:hyperlink r:id="rId38" w:history="1">
        <w:r w:rsidRPr="00D53A45">
          <w:rPr>
            <w:lang w:eastAsia="en-US"/>
          </w:rPr>
          <w:t>ст</w:t>
        </w:r>
        <w:r>
          <w:rPr>
            <w:lang w:eastAsia="en-US"/>
          </w:rPr>
          <w:t xml:space="preserve">атьи </w:t>
        </w:r>
        <w:r w:rsidRPr="00D53A45">
          <w:rPr>
            <w:lang w:eastAsia="en-US"/>
          </w:rPr>
          <w:t>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8857F1">
        <w:rPr>
          <w:lang w:eastAsia="en-US"/>
        </w:rPr>
        <w:t>.</w:t>
      </w:r>
    </w:p>
    <w:p w:rsidR="00033312" w:rsidRDefault="00033312" w:rsidP="00033312">
      <w:pPr>
        <w:shd w:val="clear" w:color="auto" w:fill="FFFFFF"/>
        <w:ind w:firstLine="709"/>
        <w:jc w:val="both"/>
        <w:rPr>
          <w:lang w:eastAsia="en-US"/>
        </w:rPr>
      </w:pPr>
      <w:r>
        <w:rPr>
          <w:b/>
          <w:lang w:eastAsia="en-US"/>
        </w:rPr>
        <w:t>3.9</w:t>
      </w:r>
      <w:r w:rsidRPr="00272F98">
        <w:rPr>
          <w:b/>
          <w:lang w:eastAsia="en-US"/>
        </w:rPr>
        <w:t>.</w:t>
      </w:r>
      <w:r>
        <w:rPr>
          <w:lang w:eastAsia="en-US"/>
        </w:rPr>
        <w:t xml:space="preserve"> </w:t>
      </w:r>
      <w:r w:rsidRPr="00D53A45">
        <w:rPr>
          <w:lang w:eastAsia="en-US"/>
        </w:rPr>
        <w:t xml:space="preserve">В случае, предусмотренном </w:t>
      </w:r>
      <w:r>
        <w:rPr>
          <w:lang w:eastAsia="en-US"/>
        </w:rPr>
        <w:t xml:space="preserve">подпунктом 5 пункта 3.6 Положения, </w:t>
      </w:r>
      <w:r w:rsidRPr="00D53A45">
        <w:rPr>
          <w:lang w:eastAsia="en-US"/>
        </w:rPr>
        <w:t>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w:t>
      </w:r>
    </w:p>
    <w:p w:rsidR="00033312" w:rsidRDefault="00033312" w:rsidP="00033312">
      <w:pPr>
        <w:shd w:val="clear" w:color="auto" w:fill="FFFFFF"/>
        <w:ind w:firstLine="709"/>
        <w:jc w:val="both"/>
        <w:rPr>
          <w:lang w:eastAsia="en-US"/>
        </w:rPr>
      </w:pPr>
      <w:r>
        <w:rPr>
          <w:b/>
          <w:lang w:eastAsia="en-US"/>
        </w:rPr>
        <w:lastRenderedPageBreak/>
        <w:t>3.10</w:t>
      </w:r>
      <w:r w:rsidRPr="00272F98">
        <w:rPr>
          <w:b/>
          <w:lang w:eastAsia="en-US"/>
        </w:rPr>
        <w:t>.</w:t>
      </w:r>
      <w:r>
        <w:rPr>
          <w:lang w:eastAsia="en-US"/>
        </w:rPr>
        <w:t xml:space="preserve"> </w:t>
      </w:r>
      <w:r w:rsidRPr="00D53A45">
        <w:rPr>
          <w:lang w:eastAsia="en-US"/>
        </w:rPr>
        <w:t xml:space="preserve">Включение в соглашение о защите и поощрении капиталовложений сведений об условиях, указанных в </w:t>
      </w:r>
      <w:r>
        <w:rPr>
          <w:lang w:eastAsia="en-US"/>
        </w:rPr>
        <w:t>подпункте 5 пункта 2.8 Положения,</w:t>
      </w:r>
      <w:r w:rsidRPr="00D53A45">
        <w:rPr>
          <w:lang w:eastAsia="en-US"/>
        </w:rPr>
        <w:t xml:space="preserve"> содержащихся в связанных договорах, которые заключены после заключения указанного соглашения, осуществляется с согласия </w:t>
      </w:r>
      <w:r>
        <w:rPr>
          <w:lang w:eastAsia="en-US"/>
        </w:rPr>
        <w:t>Администрации Пинчугского сельсовета</w:t>
      </w:r>
      <w:r w:rsidRPr="00D53A45">
        <w:rPr>
          <w:lang w:eastAsia="en-US"/>
        </w:rPr>
        <w:t xml:space="preserve">, которое обязуется возместить организации, реализующей проект, реальный ущерб в порядке, предусмотренном </w:t>
      </w:r>
      <w:hyperlink w:anchor="Par92" w:history="1">
        <w:r w:rsidRPr="00D53A45">
          <w:rPr>
            <w:lang w:eastAsia="en-US"/>
          </w:rPr>
          <w:t>статьей 12</w:t>
        </w:r>
      </w:hyperlink>
      <w:r w:rsidRPr="00D53A45">
        <w:rPr>
          <w:lang w:eastAsia="en-US"/>
        </w:rPr>
        <w:t xml:space="preserve"> и </w:t>
      </w:r>
      <w:hyperlink w:anchor="Par143" w:history="1">
        <w:r w:rsidRPr="00D53A45">
          <w:rPr>
            <w:lang w:eastAsia="en-US"/>
          </w:rPr>
          <w:t>частью 3 статьи 14</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Pr>
          <w:b/>
          <w:lang w:eastAsia="en-US"/>
        </w:rPr>
        <w:t>3.11</w:t>
      </w:r>
      <w:r w:rsidRPr="00272F98">
        <w:rPr>
          <w:b/>
          <w:lang w:eastAsia="en-US"/>
        </w:rPr>
        <w:t>.</w:t>
      </w:r>
      <w:r>
        <w:rPr>
          <w:lang w:eastAsia="en-US"/>
        </w:rPr>
        <w:t xml:space="preserve"> </w:t>
      </w:r>
      <w:r w:rsidRPr="00D53A45">
        <w:rPr>
          <w:lang w:eastAsia="en-US"/>
        </w:rPr>
        <w:t>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w:t>
      </w:r>
      <w:r w:rsidRPr="00B7069C">
        <w:t xml:space="preserve"> </w:t>
      </w:r>
      <w:r w:rsidRPr="00D53A45">
        <w:t>от 01.04.2020 № 69-ФЗ «О защите и поощрении капиталовложений в Российской Федерации»</w:t>
      </w:r>
      <w:r w:rsidRPr="00D53A45">
        <w:rPr>
          <w:lang w:eastAsia="en-US"/>
        </w:rPr>
        <w:t>.</w:t>
      </w:r>
    </w:p>
    <w:p w:rsidR="00033312" w:rsidRDefault="00033312" w:rsidP="00033312">
      <w:pPr>
        <w:shd w:val="clear" w:color="auto" w:fill="FFFFFF"/>
        <w:ind w:firstLine="709"/>
        <w:jc w:val="both"/>
        <w:rPr>
          <w:lang w:eastAsia="en-US"/>
        </w:rPr>
      </w:pPr>
      <w:r>
        <w:rPr>
          <w:b/>
          <w:lang w:eastAsia="en-US"/>
        </w:rPr>
        <w:t>3.12</w:t>
      </w:r>
      <w:r w:rsidRPr="00272F98">
        <w:rPr>
          <w:b/>
          <w:lang w:eastAsia="en-US"/>
        </w:rPr>
        <w:t>.</w:t>
      </w:r>
      <w:r>
        <w:rPr>
          <w:lang w:eastAsia="en-US"/>
        </w:rPr>
        <w:t xml:space="preserve"> </w:t>
      </w:r>
      <w:r w:rsidRPr="00D53A45">
        <w:rPr>
          <w:lang w:eastAsia="en-US"/>
        </w:rPr>
        <w:t>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bookmarkStart w:id="21" w:name="Par81"/>
      <w:bookmarkEnd w:id="21"/>
    </w:p>
    <w:p w:rsidR="00033312" w:rsidRDefault="00033312" w:rsidP="00033312">
      <w:pPr>
        <w:shd w:val="clear" w:color="auto" w:fill="FFFFFF"/>
        <w:ind w:firstLine="709"/>
        <w:jc w:val="both"/>
        <w:rPr>
          <w:lang w:eastAsia="en-US"/>
        </w:rPr>
      </w:pPr>
      <w:r>
        <w:rPr>
          <w:b/>
          <w:lang w:eastAsia="en-US"/>
        </w:rPr>
        <w:t>3.13</w:t>
      </w:r>
      <w:r w:rsidRPr="00272F98">
        <w:rPr>
          <w:b/>
          <w:lang w:eastAsia="en-US"/>
        </w:rPr>
        <w:t>.</w:t>
      </w:r>
      <w:r>
        <w:rPr>
          <w:lang w:eastAsia="en-US"/>
        </w:rPr>
        <w:t xml:space="preserve"> Администрация Пинчугского сельсовета,</w:t>
      </w:r>
      <w:r w:rsidRPr="00D53A45">
        <w:rPr>
          <w:lang w:eastAsia="en-US"/>
        </w:rPr>
        <w:t xml:space="preserve"> являющееся стороной соглашения о защите и поощрении капиталовложений, требует расторжения такого соглашения в порядке, предусмотренном </w:t>
      </w:r>
      <w:hyperlink w:anchor="Par116" w:history="1">
        <w:r w:rsidRPr="00D53A45">
          <w:rPr>
            <w:lang w:eastAsia="en-US"/>
          </w:rPr>
          <w:t>статьей 13</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
    <w:p w:rsidR="00033312" w:rsidRDefault="00033312" w:rsidP="00033312">
      <w:pPr>
        <w:shd w:val="clear" w:color="auto" w:fill="FFFFFF"/>
        <w:ind w:firstLine="709"/>
        <w:jc w:val="both"/>
        <w:rPr>
          <w:lang w:eastAsia="en-US"/>
        </w:rPr>
      </w:pPr>
      <w:r w:rsidRPr="00D53A45">
        <w:rPr>
          <w:lang w:eastAsia="en-US"/>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033312" w:rsidRDefault="00033312" w:rsidP="00033312">
      <w:pPr>
        <w:shd w:val="clear" w:color="auto" w:fill="FFFFFF"/>
        <w:ind w:firstLine="709"/>
        <w:jc w:val="both"/>
        <w:rPr>
          <w:lang w:eastAsia="en-US"/>
        </w:rPr>
      </w:pPr>
      <w:r w:rsidRPr="00D53A45">
        <w:rPr>
          <w:lang w:eastAsia="en-US"/>
        </w:rPr>
        <w:t>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033312" w:rsidRDefault="00033312" w:rsidP="00033312">
      <w:pPr>
        <w:shd w:val="clear" w:color="auto" w:fill="FFFFFF"/>
        <w:ind w:firstLine="709"/>
        <w:jc w:val="both"/>
        <w:rPr>
          <w:lang w:eastAsia="en-US"/>
        </w:rPr>
      </w:pPr>
      <w:r w:rsidRPr="00D53A45">
        <w:rPr>
          <w:lang w:eastAsia="en-US"/>
        </w:rP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033312" w:rsidRDefault="00033312" w:rsidP="00033312">
      <w:pPr>
        <w:shd w:val="clear" w:color="auto" w:fill="FFFFFF"/>
        <w:ind w:firstLine="709"/>
        <w:jc w:val="both"/>
        <w:rPr>
          <w:lang w:eastAsia="en-US"/>
        </w:rPr>
      </w:pPr>
      <w:r w:rsidRPr="00D53A45">
        <w:rPr>
          <w:lang w:eastAsia="en-US"/>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bookmarkStart w:id="22" w:name="Par86"/>
      <w:bookmarkEnd w:id="22"/>
    </w:p>
    <w:p w:rsidR="00033312" w:rsidRDefault="00033312" w:rsidP="00033312">
      <w:pPr>
        <w:shd w:val="clear" w:color="auto" w:fill="FFFFFF"/>
        <w:ind w:firstLine="709"/>
        <w:jc w:val="both"/>
        <w:rPr>
          <w:lang w:eastAsia="en-US"/>
        </w:rPr>
      </w:pPr>
      <w:r>
        <w:rPr>
          <w:b/>
          <w:lang w:eastAsia="en-US"/>
        </w:rPr>
        <w:t>3.14</w:t>
      </w:r>
      <w:r>
        <w:rPr>
          <w:lang w:eastAsia="en-US"/>
        </w:rPr>
        <w:t>. Администрация Пинчугского сельсовета</w:t>
      </w:r>
      <w:r w:rsidRPr="00D53A45">
        <w:rPr>
          <w:lang w:eastAsia="en-US"/>
        </w:rPr>
        <w:t>, являющееся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033312" w:rsidRDefault="00033312" w:rsidP="00033312">
      <w:pPr>
        <w:shd w:val="clear" w:color="auto" w:fill="FFFFFF"/>
        <w:ind w:firstLine="709"/>
        <w:jc w:val="both"/>
        <w:rPr>
          <w:lang w:eastAsia="en-US"/>
        </w:rPr>
      </w:pPr>
      <w:r w:rsidRPr="00D53A45">
        <w:rPr>
          <w:lang w:eastAsia="en-US"/>
        </w:rPr>
        <w:t xml:space="preserve">1) если в отношении организации, реализующей проект, открыто конкурсное производство в соответствии с Федеральным </w:t>
      </w:r>
      <w:hyperlink r:id="rId39" w:history="1">
        <w:r w:rsidRPr="00D53A45">
          <w:rPr>
            <w:lang w:eastAsia="en-US"/>
          </w:rPr>
          <w:t>законом</w:t>
        </w:r>
      </w:hyperlink>
      <w:r w:rsidRPr="00D53A45">
        <w:rPr>
          <w:lang w:eastAsia="en-US"/>
        </w:rPr>
        <w:t xml:space="preserve"> от 26</w:t>
      </w:r>
      <w:r>
        <w:rPr>
          <w:lang w:eastAsia="en-US"/>
        </w:rPr>
        <w:t>.10.2002</w:t>
      </w:r>
      <w:r w:rsidRPr="00D53A45">
        <w:rPr>
          <w:lang w:eastAsia="en-US"/>
        </w:rPr>
        <w:t xml:space="preserve"> </w:t>
      </w:r>
      <w:r>
        <w:rPr>
          <w:lang w:eastAsia="en-US"/>
        </w:rPr>
        <w:t xml:space="preserve">№ </w:t>
      </w:r>
      <w:r w:rsidRPr="00D53A45">
        <w:rPr>
          <w:lang w:eastAsia="en-US"/>
        </w:rPr>
        <w:t>127</w:t>
      </w:r>
      <w:r>
        <w:rPr>
          <w:lang w:eastAsia="en-US"/>
        </w:rPr>
        <w:t>-ФЗ «</w:t>
      </w:r>
      <w:r w:rsidRPr="00D53A45">
        <w:rPr>
          <w:lang w:eastAsia="en-US"/>
        </w:rPr>
        <w:t>О несостоятельности (бан</w:t>
      </w:r>
      <w:r>
        <w:rPr>
          <w:lang w:eastAsia="en-US"/>
        </w:rPr>
        <w:t>кротстве)»</w:t>
      </w:r>
      <w:r w:rsidRPr="00D53A45">
        <w:rPr>
          <w:lang w:eastAsia="en-US"/>
        </w:rPr>
        <w:t>;</w:t>
      </w:r>
    </w:p>
    <w:p w:rsidR="00033312" w:rsidRDefault="00033312" w:rsidP="00033312">
      <w:pPr>
        <w:shd w:val="clear" w:color="auto" w:fill="FFFFFF"/>
        <w:ind w:firstLine="709"/>
        <w:jc w:val="both"/>
        <w:rPr>
          <w:lang w:eastAsia="en-US"/>
        </w:rPr>
      </w:pPr>
      <w:r w:rsidRPr="00D53A45">
        <w:rPr>
          <w:lang w:eastAsia="en-US"/>
        </w:rPr>
        <w:t>2) если принято решение о ликвидации организации, реализующей проект.</w:t>
      </w:r>
    </w:p>
    <w:p w:rsidR="00033312" w:rsidRDefault="00033312" w:rsidP="00033312">
      <w:pPr>
        <w:shd w:val="clear" w:color="auto" w:fill="FFFFFF"/>
        <w:ind w:firstLine="709"/>
        <w:jc w:val="both"/>
        <w:rPr>
          <w:lang w:eastAsia="en-US"/>
        </w:rPr>
      </w:pPr>
      <w:r>
        <w:rPr>
          <w:b/>
          <w:lang w:eastAsia="en-US"/>
        </w:rPr>
        <w:t>3.15</w:t>
      </w:r>
      <w:r w:rsidRPr="00272F98">
        <w:rPr>
          <w:b/>
          <w:lang w:eastAsia="en-US"/>
        </w:rPr>
        <w:t>.</w:t>
      </w:r>
      <w:r>
        <w:rPr>
          <w:lang w:eastAsia="en-US"/>
        </w:rPr>
        <w:t xml:space="preserve"> </w:t>
      </w:r>
      <w:r w:rsidRPr="00D53A45">
        <w:rPr>
          <w:lang w:eastAsia="en-US"/>
        </w:rPr>
        <w:t xml:space="preserve">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ar116" w:history="1">
        <w:r w:rsidRPr="00D53A45">
          <w:rPr>
            <w:lang w:eastAsia="en-US"/>
          </w:rPr>
          <w:t>статьей 13</w:t>
        </w:r>
      </w:hyperlink>
      <w:r w:rsidRPr="00D53A45">
        <w:rPr>
          <w:lang w:eastAsia="en-US"/>
        </w:rPr>
        <w:t xml:space="preserve"> </w:t>
      </w:r>
      <w:r>
        <w:rPr>
          <w:lang w:eastAsia="en-US"/>
        </w:rPr>
        <w:t xml:space="preserve">Федерального закона </w:t>
      </w:r>
      <w:r w:rsidRPr="00D53A45">
        <w:t xml:space="preserve">от 01.04.2020 </w:t>
      </w:r>
      <w:r>
        <w:t xml:space="preserve">    </w:t>
      </w:r>
      <w:r w:rsidRPr="00D53A45">
        <w:t>№ 69-ФЗ «О защите и поощрении капиталовложений в Российской Федерации»</w:t>
      </w:r>
      <w:r w:rsidRPr="00D53A45">
        <w:rPr>
          <w:lang w:eastAsia="en-US"/>
        </w:rPr>
        <w:t>,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033312" w:rsidRDefault="00033312" w:rsidP="00033312">
      <w:pPr>
        <w:shd w:val="clear" w:color="auto" w:fill="FFFFFF"/>
        <w:ind w:firstLine="709"/>
        <w:jc w:val="both"/>
        <w:rPr>
          <w:lang w:eastAsia="en-US"/>
        </w:rPr>
      </w:pPr>
      <w:r>
        <w:rPr>
          <w:b/>
          <w:lang w:eastAsia="en-US"/>
        </w:rPr>
        <w:t>3.16</w:t>
      </w:r>
      <w:r w:rsidRPr="00272F98">
        <w:rPr>
          <w:b/>
          <w:lang w:eastAsia="en-US"/>
        </w:rPr>
        <w:t xml:space="preserve">. </w:t>
      </w:r>
      <w:r w:rsidRPr="00D53A45">
        <w:rPr>
          <w:lang w:eastAsia="en-US"/>
        </w:rPr>
        <w:t xml:space="preserve">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w:t>
      </w:r>
      <w:r w:rsidRPr="00D53A45">
        <w:rPr>
          <w:lang w:eastAsia="en-US"/>
        </w:rPr>
        <w:lastRenderedPageBreak/>
        <w:t>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033312" w:rsidRPr="00123D20" w:rsidRDefault="00033312" w:rsidP="00033312">
      <w:pPr>
        <w:shd w:val="clear" w:color="auto" w:fill="FFFFFF"/>
        <w:spacing w:line="240" w:lineRule="exact"/>
        <w:ind w:firstLine="709"/>
        <w:jc w:val="center"/>
        <w:rPr>
          <w:b/>
          <w:lang w:eastAsia="en-US"/>
        </w:rPr>
      </w:pPr>
    </w:p>
    <w:p w:rsidR="00033312" w:rsidRPr="00123D20" w:rsidRDefault="00033312" w:rsidP="00033312">
      <w:pPr>
        <w:shd w:val="clear" w:color="auto" w:fill="FFFFFF"/>
        <w:spacing w:line="240" w:lineRule="exact"/>
        <w:ind w:firstLine="709"/>
        <w:jc w:val="center"/>
        <w:rPr>
          <w:b/>
          <w:lang w:eastAsia="en-US"/>
        </w:rPr>
      </w:pPr>
      <w:r w:rsidRPr="00123D20">
        <w:rPr>
          <w:b/>
          <w:lang w:eastAsia="en-US"/>
        </w:rPr>
        <w:t>Раздел 4 «</w:t>
      </w:r>
      <w:r>
        <w:rPr>
          <w:b/>
          <w:bCs/>
          <w:lang w:eastAsia="en-US"/>
        </w:rPr>
        <w:t>Заключительные положения</w:t>
      </w:r>
      <w:r w:rsidRPr="00123D20">
        <w:rPr>
          <w:b/>
          <w:bCs/>
          <w:lang w:eastAsia="en-US"/>
        </w:rPr>
        <w:t>»</w:t>
      </w:r>
    </w:p>
    <w:p w:rsidR="00033312" w:rsidRPr="00123D20" w:rsidRDefault="00033312" w:rsidP="00033312">
      <w:pPr>
        <w:autoSpaceDE w:val="0"/>
        <w:autoSpaceDN w:val="0"/>
        <w:adjustRightInd w:val="0"/>
        <w:spacing w:line="240" w:lineRule="exact"/>
        <w:jc w:val="center"/>
        <w:rPr>
          <w:b/>
          <w:lang w:eastAsia="en-US"/>
        </w:rPr>
      </w:pPr>
    </w:p>
    <w:p w:rsidR="00033312" w:rsidRPr="00524312" w:rsidRDefault="00033312" w:rsidP="00033312">
      <w:pPr>
        <w:autoSpaceDE w:val="0"/>
        <w:autoSpaceDN w:val="0"/>
        <w:adjustRightInd w:val="0"/>
        <w:ind w:firstLine="709"/>
        <w:jc w:val="both"/>
        <w:outlineLvl w:val="0"/>
      </w:pPr>
      <w:r w:rsidRPr="00524312">
        <w:rPr>
          <w:lang w:eastAsia="en-US"/>
        </w:rPr>
        <w:t xml:space="preserve">4.1. Положения об </w:t>
      </w:r>
      <w:r w:rsidRPr="00524312">
        <w:rPr>
          <w:bCs/>
          <w:lang w:eastAsia="en-US"/>
        </w:rPr>
        <w:t xml:space="preserve">ответственности за нарушение условий соглашения о защите и поощрении капиталовложений установлены статьей 12 </w:t>
      </w:r>
      <w:r w:rsidRPr="00524312">
        <w:rPr>
          <w:lang w:eastAsia="en-US"/>
        </w:rPr>
        <w:t xml:space="preserve">Федерального закона </w:t>
      </w:r>
      <w:r w:rsidRPr="00524312">
        <w:t>от 01.04.2020 № 69-ФЗ «О защите и поощрении капиталовложений в Российской Федерации».</w:t>
      </w:r>
    </w:p>
    <w:p w:rsidR="00033312" w:rsidRPr="00524312" w:rsidRDefault="00033312" w:rsidP="00033312">
      <w:pPr>
        <w:autoSpaceDE w:val="0"/>
        <w:autoSpaceDN w:val="0"/>
        <w:adjustRightInd w:val="0"/>
        <w:ind w:firstLine="709"/>
        <w:jc w:val="both"/>
        <w:outlineLvl w:val="0"/>
      </w:pPr>
      <w:r w:rsidRPr="00524312">
        <w:t>4.2. Порядок</w:t>
      </w:r>
      <w:r w:rsidRPr="00524312">
        <w:rPr>
          <w:bCs/>
          <w:lang w:eastAsia="en-US"/>
        </w:rPr>
        <w:t xml:space="preserve"> рассмотрения споров по соглашению о защите и поощрении капиталовложений</w:t>
      </w:r>
      <w:r>
        <w:rPr>
          <w:bCs/>
          <w:lang w:eastAsia="en-US"/>
        </w:rPr>
        <w:t xml:space="preserve"> установлен статье</w:t>
      </w:r>
      <w:r w:rsidRPr="00524312">
        <w:rPr>
          <w:bCs/>
          <w:lang w:eastAsia="en-US"/>
        </w:rPr>
        <w:t xml:space="preserve">й 13 </w:t>
      </w:r>
      <w:r w:rsidRPr="00524312">
        <w:rPr>
          <w:lang w:eastAsia="en-US"/>
        </w:rPr>
        <w:t xml:space="preserve">Федерального закона </w:t>
      </w:r>
      <w:r w:rsidRPr="00524312">
        <w:t>от 01.04.2020 № 69-ФЗ «О защите и поощрении капиталовложений в Российской Федерации».</w:t>
      </w:r>
    </w:p>
    <w:p w:rsidR="00033312" w:rsidRDefault="00033312" w:rsidP="00033312">
      <w:pPr>
        <w:jc w:val="center"/>
      </w:pPr>
      <w:r>
        <w:t xml:space="preserve">4.3. Положения, касающиеся связанных договоров, определены статьей 14 </w:t>
      </w:r>
      <w:r>
        <w:rPr>
          <w:lang w:eastAsia="en-US"/>
        </w:rPr>
        <w:t xml:space="preserve">Федерального закона </w:t>
      </w:r>
      <w:r w:rsidRPr="00D53A45">
        <w:t>от 01.04.2020 № 69-ФЗ «О защите и поощрении капиталовложений в Российс</w:t>
      </w:r>
    </w:p>
    <w:p w:rsidR="00033312" w:rsidRDefault="00033312" w:rsidP="00033312"/>
    <w:p w:rsidR="00033312" w:rsidRDefault="00033312" w:rsidP="00033312"/>
    <w:p w:rsidR="00033312" w:rsidRDefault="00033312" w:rsidP="00033312">
      <w:pPr>
        <w:pStyle w:val="ConsPlusTitle"/>
        <w:ind w:firstLine="540"/>
        <w:jc w:val="center"/>
        <w:outlineLvl w:val="0"/>
        <w:rPr>
          <w:b w:val="0"/>
        </w:rPr>
      </w:pPr>
      <w:r>
        <w:tab/>
      </w:r>
      <w:r>
        <w:rPr>
          <w:b w:val="0"/>
        </w:rPr>
        <w:t>АДМИНИСТРАЦИЯ ПИНЧУГСКОГО СЕЛЬСОВЕТА</w:t>
      </w:r>
    </w:p>
    <w:p w:rsidR="00033312" w:rsidRDefault="00033312" w:rsidP="00033312">
      <w:pPr>
        <w:pStyle w:val="ConsPlusTitle"/>
        <w:ind w:firstLine="540"/>
        <w:jc w:val="center"/>
        <w:outlineLvl w:val="0"/>
        <w:rPr>
          <w:b w:val="0"/>
        </w:rPr>
      </w:pPr>
      <w:r>
        <w:rPr>
          <w:b w:val="0"/>
        </w:rPr>
        <w:t>БОГУЧАНСКОГО РАЙОНА</w:t>
      </w:r>
    </w:p>
    <w:p w:rsidR="00033312" w:rsidRDefault="00033312" w:rsidP="00033312">
      <w:pPr>
        <w:pStyle w:val="ConsPlusTitle"/>
        <w:ind w:firstLine="540"/>
        <w:jc w:val="center"/>
        <w:outlineLvl w:val="0"/>
        <w:rPr>
          <w:b w:val="0"/>
        </w:rPr>
      </w:pPr>
      <w:r>
        <w:rPr>
          <w:b w:val="0"/>
        </w:rPr>
        <w:t>КРАСНОЯРСКОГО КРАЯ</w:t>
      </w:r>
    </w:p>
    <w:p w:rsidR="00033312" w:rsidRPr="0034156D" w:rsidRDefault="00033312" w:rsidP="00033312">
      <w:pPr>
        <w:pStyle w:val="ConsPlusTitle"/>
        <w:ind w:firstLine="540"/>
        <w:jc w:val="center"/>
        <w:outlineLvl w:val="0"/>
        <w:rPr>
          <w:b w:val="0"/>
        </w:rPr>
      </w:pPr>
      <w:r>
        <w:rPr>
          <w:b w:val="0"/>
        </w:rPr>
        <w:t>ПОСТАНОВЛЕНИЕ</w:t>
      </w:r>
    </w:p>
    <w:p w:rsidR="00033312" w:rsidRDefault="00033312" w:rsidP="00033312">
      <w:pPr>
        <w:pStyle w:val="ConsPlusTitle"/>
        <w:ind w:firstLine="540"/>
        <w:jc w:val="both"/>
        <w:outlineLvl w:val="0"/>
      </w:pPr>
    </w:p>
    <w:p w:rsidR="00033312" w:rsidRPr="00B35B6B" w:rsidRDefault="00033312" w:rsidP="00033312">
      <w:pPr>
        <w:pStyle w:val="ConsPlusTitle"/>
        <w:jc w:val="both"/>
        <w:outlineLvl w:val="0"/>
        <w:rPr>
          <w:b w:val="0"/>
        </w:rPr>
      </w:pPr>
      <w:r>
        <w:rPr>
          <w:b w:val="0"/>
        </w:rPr>
        <w:t xml:space="preserve">26.10.2020г.                     </w:t>
      </w:r>
      <w:r>
        <w:tab/>
        <w:t xml:space="preserve">       </w:t>
      </w:r>
      <w:r>
        <w:rPr>
          <w:b w:val="0"/>
        </w:rPr>
        <w:t>п. Пинчуга</w:t>
      </w:r>
      <w:r w:rsidRPr="00B35B6B">
        <w:rPr>
          <w:b w:val="0"/>
        </w:rPr>
        <w:tab/>
      </w:r>
      <w:r>
        <w:tab/>
      </w:r>
      <w:r>
        <w:rPr>
          <w:b w:val="0"/>
        </w:rPr>
        <w:t xml:space="preserve">                   </w:t>
      </w:r>
      <w:r w:rsidRPr="00B35B6B">
        <w:rPr>
          <w:b w:val="0"/>
        </w:rPr>
        <w:t>№</w:t>
      </w:r>
      <w:r>
        <w:rPr>
          <w:b w:val="0"/>
        </w:rPr>
        <w:t>57-п</w:t>
      </w: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p>
    <w:p w:rsidR="00033312" w:rsidRPr="00B35B6B" w:rsidRDefault="00033312" w:rsidP="00033312">
      <w:pPr>
        <w:pStyle w:val="ConsPlusTitle"/>
        <w:jc w:val="both"/>
        <w:outlineLvl w:val="0"/>
        <w:rPr>
          <w:b w:val="0"/>
        </w:rPr>
      </w:pPr>
      <w:r w:rsidRPr="00B35B6B">
        <w:rPr>
          <w:b w:val="0"/>
        </w:rPr>
        <w:t xml:space="preserve">О внесении изменений в постановление </w:t>
      </w:r>
    </w:p>
    <w:p w:rsidR="00033312" w:rsidRDefault="00033312" w:rsidP="00033312">
      <w:pPr>
        <w:pStyle w:val="ConsPlusTitle"/>
        <w:jc w:val="both"/>
        <w:outlineLvl w:val="0"/>
        <w:rPr>
          <w:b w:val="0"/>
        </w:rPr>
      </w:pPr>
      <w:r w:rsidRPr="00A71C67">
        <w:rPr>
          <w:b w:val="0"/>
        </w:rPr>
        <w:t>от 05.09.2016 №99-п</w:t>
      </w:r>
      <w:r>
        <w:t xml:space="preserve"> </w:t>
      </w:r>
      <w:r w:rsidRPr="005D6316">
        <w:rPr>
          <w:b w:val="0"/>
        </w:rPr>
        <w:t>«Об утверждении</w:t>
      </w:r>
    </w:p>
    <w:p w:rsidR="00033312" w:rsidRPr="005D6316" w:rsidRDefault="00033312" w:rsidP="00033312">
      <w:pPr>
        <w:pStyle w:val="ConsPlusTitle"/>
        <w:jc w:val="both"/>
        <w:outlineLvl w:val="0"/>
        <w:rPr>
          <w:b w:val="0"/>
        </w:rPr>
      </w:pPr>
      <w:r w:rsidRPr="005D6316">
        <w:rPr>
          <w:b w:val="0"/>
        </w:rPr>
        <w:t xml:space="preserve"> Порядка принятия решений о признании</w:t>
      </w:r>
    </w:p>
    <w:p w:rsidR="00033312" w:rsidRDefault="00033312" w:rsidP="00033312">
      <w:pPr>
        <w:pStyle w:val="ConsPlusTitle"/>
        <w:jc w:val="both"/>
        <w:outlineLvl w:val="0"/>
        <w:rPr>
          <w:b w:val="0"/>
        </w:rPr>
      </w:pPr>
      <w:r w:rsidRPr="005D6316">
        <w:rPr>
          <w:b w:val="0"/>
        </w:rPr>
        <w:t xml:space="preserve">безнадежной к взысканию задолженности </w:t>
      </w:r>
    </w:p>
    <w:p w:rsidR="00033312" w:rsidRPr="005D6316" w:rsidRDefault="00033312" w:rsidP="00033312">
      <w:pPr>
        <w:pStyle w:val="ConsPlusTitle"/>
        <w:jc w:val="both"/>
        <w:outlineLvl w:val="0"/>
        <w:rPr>
          <w:b w:val="0"/>
        </w:rPr>
      </w:pPr>
      <w:r w:rsidRPr="005D6316">
        <w:rPr>
          <w:b w:val="0"/>
        </w:rPr>
        <w:t>по платежам</w:t>
      </w:r>
      <w:r>
        <w:rPr>
          <w:b w:val="0"/>
        </w:rPr>
        <w:t xml:space="preserve"> </w:t>
      </w:r>
      <w:r w:rsidRPr="005D6316">
        <w:rPr>
          <w:b w:val="0"/>
        </w:rPr>
        <w:t>в бюджет</w:t>
      </w:r>
      <w:r>
        <w:rPr>
          <w:b w:val="0"/>
        </w:rPr>
        <w:t xml:space="preserve"> Пинчугского сельсовета</w:t>
      </w:r>
      <w:r w:rsidRPr="005D6316">
        <w:rPr>
          <w:b w:val="0"/>
        </w:rPr>
        <w:t>»</w:t>
      </w: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r w:rsidRPr="005B0E88">
        <w:rPr>
          <w:b w:val="0"/>
        </w:rPr>
        <w:t xml:space="preserve">  В соответствии </w:t>
      </w:r>
      <w:r>
        <w:rPr>
          <w:b w:val="0"/>
        </w:rPr>
        <w:t>с поста</w:t>
      </w:r>
      <w:r w:rsidRPr="005B0E88">
        <w:rPr>
          <w:b w:val="0"/>
        </w:rPr>
        <w:t xml:space="preserve">новлением Правительства Российской Федерации от </w:t>
      </w:r>
      <w:r>
        <w:rPr>
          <w:b w:val="0"/>
        </w:rPr>
        <w:t>06.05.2016 № 3</w:t>
      </w:r>
      <w:r w:rsidRPr="005B0E88">
        <w:rPr>
          <w:b w:val="0"/>
        </w:rPr>
        <w:t xml:space="preserve">93 </w:t>
      </w:r>
      <w:r>
        <w:rPr>
          <w:b w:val="0"/>
        </w:rPr>
        <w:t>«</w:t>
      </w:r>
      <w:r w:rsidRPr="005B0E88">
        <w:rPr>
          <w:b w:val="0"/>
        </w:rPr>
        <w: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Pr>
          <w:b w:val="0"/>
        </w:rPr>
        <w:t xml:space="preserve">» (в редакции постановления Правительства Российской Федерации от 02.07.2020 № 975), руководствуясь </w:t>
      </w:r>
      <w:r w:rsidRPr="000133F7">
        <w:rPr>
          <w:b w:val="0"/>
          <w:bCs w:val="0"/>
          <w:szCs w:val="28"/>
        </w:rPr>
        <w:t>Устав</w:t>
      </w:r>
      <w:r>
        <w:rPr>
          <w:b w:val="0"/>
          <w:bCs w:val="0"/>
          <w:szCs w:val="28"/>
        </w:rPr>
        <w:t>ом Пинчугского сельсовета</w:t>
      </w:r>
      <w:r w:rsidRPr="00CB5692">
        <w:rPr>
          <w:b w:val="0"/>
        </w:rPr>
        <w:t>,</w:t>
      </w:r>
      <w:r>
        <w:t xml:space="preserve"> </w:t>
      </w:r>
    </w:p>
    <w:p w:rsidR="00033312" w:rsidRPr="005B0E88" w:rsidRDefault="00033312" w:rsidP="00033312">
      <w:pPr>
        <w:pStyle w:val="ConsPlusTitle"/>
        <w:ind w:firstLine="540"/>
        <w:jc w:val="both"/>
        <w:outlineLvl w:val="0"/>
      </w:pPr>
      <w:r>
        <w:rPr>
          <w:b w:val="0"/>
        </w:rPr>
        <w:t>ПОСТАНОВЛЯЮ:</w:t>
      </w:r>
    </w:p>
    <w:p w:rsidR="00033312" w:rsidRDefault="00033312" w:rsidP="00033312">
      <w:pPr>
        <w:pStyle w:val="ConsPlusTitle"/>
        <w:ind w:firstLine="540"/>
        <w:jc w:val="both"/>
        <w:outlineLvl w:val="0"/>
      </w:pPr>
      <w:r>
        <w:t xml:space="preserve"> </w:t>
      </w:r>
    </w:p>
    <w:p w:rsidR="00033312" w:rsidRPr="00A71C67" w:rsidRDefault="00033312" w:rsidP="00033312">
      <w:pPr>
        <w:pStyle w:val="ConsPlusTitle"/>
        <w:jc w:val="both"/>
        <w:outlineLvl w:val="0"/>
        <w:rPr>
          <w:b w:val="0"/>
        </w:rPr>
      </w:pPr>
      <w:r w:rsidRPr="00EF0CE3">
        <w:rPr>
          <w:b w:val="0"/>
        </w:rPr>
        <w:t xml:space="preserve">         1. </w:t>
      </w:r>
      <w:r>
        <w:rPr>
          <w:b w:val="0"/>
        </w:rPr>
        <w:t xml:space="preserve">Подпункт 3) пункта 1.5 </w:t>
      </w:r>
      <w:r w:rsidRPr="00EF0CE3">
        <w:rPr>
          <w:b w:val="0"/>
        </w:rPr>
        <w:t xml:space="preserve">приложения № </w:t>
      </w:r>
      <w:r>
        <w:rPr>
          <w:b w:val="0"/>
        </w:rPr>
        <w:t>1</w:t>
      </w:r>
      <w:r w:rsidRPr="00EF0CE3">
        <w:rPr>
          <w:b w:val="0"/>
        </w:rPr>
        <w:t xml:space="preserve"> к постановлению </w:t>
      </w:r>
      <w:r w:rsidRPr="00A71C67">
        <w:rPr>
          <w:b w:val="0"/>
        </w:rPr>
        <w:t xml:space="preserve">№ 99-п от 05.09.2016 «Об утверждении Порядка принятия решений о признании безнадежной к взысканию задолженности по платежам в бюджет Пинчугского сельсовета» </w:t>
      </w:r>
      <w:r w:rsidRPr="00A71C67">
        <w:rPr>
          <w:b w:val="0"/>
          <w:i/>
        </w:rPr>
        <w:t xml:space="preserve"> </w:t>
      </w:r>
      <w:r w:rsidRPr="00A71C67">
        <w:rPr>
          <w:b w:val="0"/>
        </w:rPr>
        <w:t>изложить в</w:t>
      </w:r>
      <w:r w:rsidRPr="00A71C67">
        <w:rPr>
          <w:b w:val="0"/>
          <w:i/>
        </w:rPr>
        <w:t xml:space="preserve"> </w:t>
      </w:r>
      <w:r w:rsidRPr="00A71C67">
        <w:rPr>
          <w:b w:val="0"/>
        </w:rPr>
        <w:t>следующей редакции:</w:t>
      </w:r>
    </w:p>
    <w:p w:rsidR="00033312" w:rsidRPr="005D6316" w:rsidRDefault="00033312" w:rsidP="00033312">
      <w:pPr>
        <w:pStyle w:val="ConsPlusTitle"/>
        <w:jc w:val="both"/>
        <w:outlineLvl w:val="0"/>
        <w:rPr>
          <w:b w:val="0"/>
        </w:rPr>
      </w:pPr>
      <w:r w:rsidRPr="005D6316">
        <w:rPr>
          <w:b w:val="0"/>
        </w:rPr>
        <w:t xml:space="preserve">         «</w:t>
      </w:r>
      <w:r>
        <w:rPr>
          <w:b w:val="0"/>
        </w:rPr>
        <w:t>3)</w:t>
      </w:r>
      <w:r w:rsidRPr="005D6316">
        <w:rPr>
          <w:b w:val="0"/>
        </w:rPr>
        <w:t xml:space="preserve"> Документы, подтверждающие случаи признания безнадежной к взысканию задолженности по платежам в местный бюджет, в том числе:</w:t>
      </w:r>
    </w:p>
    <w:p w:rsidR="00033312" w:rsidRDefault="00033312" w:rsidP="00033312">
      <w:pPr>
        <w:ind w:firstLine="540"/>
        <w:jc w:val="both"/>
      </w:pPr>
      <w:r>
        <w:t xml:space="preserve"> 1) документ, свидетельствующий о смерти физического лица - плательщика платежей в бюджет или подтверждающий факт объявления его умершим;</w:t>
      </w:r>
    </w:p>
    <w:p w:rsidR="00033312" w:rsidRDefault="00033312" w:rsidP="00033312">
      <w:pPr>
        <w:tabs>
          <w:tab w:val="left" w:pos="720"/>
        </w:tabs>
        <w:ind w:firstLine="540"/>
        <w:jc w:val="both"/>
      </w:pPr>
      <w:r>
        <w:t xml:space="preserve"> 2)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033312" w:rsidRDefault="00033312" w:rsidP="00033312">
      <w:pPr>
        <w:ind w:firstLine="540"/>
        <w:jc w:val="both"/>
      </w:pPr>
      <w:r>
        <w:t xml:space="preserve"> 3) судебный акт о завершении конкурсного производства или завершении реализации имущества гражданина - плательщика платежей в бюджет;</w:t>
      </w:r>
    </w:p>
    <w:p w:rsidR="00033312" w:rsidRDefault="00033312" w:rsidP="00033312">
      <w:pPr>
        <w:ind w:firstLine="540"/>
        <w:jc w:val="both"/>
      </w:pPr>
      <w:r>
        <w:t xml:space="preserve"> 4)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033312" w:rsidRDefault="00033312" w:rsidP="00033312">
      <w:pPr>
        <w:ind w:firstLine="540"/>
        <w:jc w:val="both"/>
      </w:pPr>
      <w:r>
        <w:lastRenderedPageBreak/>
        <w:t xml:space="preserve"> 5)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033312" w:rsidRDefault="00033312" w:rsidP="00033312">
      <w:pPr>
        <w:ind w:firstLine="540"/>
        <w:jc w:val="both"/>
      </w:pPr>
      <w:r>
        <w:t xml:space="preserve"> 6)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033312" w:rsidRPr="00CF4FD0" w:rsidRDefault="00033312" w:rsidP="00033312">
      <w:pPr>
        <w:ind w:firstLine="540"/>
        <w:jc w:val="both"/>
      </w:pPr>
      <w:r>
        <w:t xml:space="preserve"> 7)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w:t>
      </w:r>
      <w:r w:rsidRPr="00CF4FD0">
        <w:t xml:space="preserve">предусмотренному </w:t>
      </w:r>
      <w:hyperlink r:id="rId40" w:history="1">
        <w:r w:rsidRPr="00CF4FD0">
          <w:t>пунктом 3</w:t>
        </w:r>
      </w:hyperlink>
      <w:r w:rsidRPr="00CF4FD0">
        <w:t xml:space="preserve"> или </w:t>
      </w:r>
      <w:hyperlink r:id="rId41" w:history="1">
        <w:r w:rsidRPr="00CF4FD0">
          <w:t>4 части 1 статьи 46</w:t>
        </w:r>
      </w:hyperlink>
      <w:r>
        <w:t xml:space="preserve"> Федерального закона «Об исполнительном производстве»</w:t>
      </w:r>
      <w:r w:rsidRPr="00CF4FD0">
        <w:t>;</w:t>
      </w:r>
    </w:p>
    <w:p w:rsidR="00033312" w:rsidRDefault="00033312" w:rsidP="00033312">
      <w:pPr>
        <w:ind w:firstLine="540"/>
        <w:jc w:val="both"/>
      </w:pPr>
      <w:r w:rsidRPr="00CF4FD0">
        <w:t xml:space="preserve"> 8) судебный акт о возвращении заявления о признании должника несостоятельным (банкротом) или прекращении производства по делу о</w:t>
      </w:r>
      <w:r>
        <w:t xml:space="preserve">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33312" w:rsidRDefault="00033312" w:rsidP="00033312">
      <w:pPr>
        <w:ind w:firstLine="540"/>
        <w:jc w:val="both"/>
      </w:pPr>
      <w:r>
        <w:t xml:space="preserve"> 9) постановление о прекращении исполнения постановления о назначении административного наказания».</w:t>
      </w:r>
    </w:p>
    <w:p w:rsidR="00033312" w:rsidRPr="00EF0CE3" w:rsidRDefault="00033312" w:rsidP="00033312">
      <w:pPr>
        <w:spacing w:after="1" w:line="280" w:lineRule="atLeast"/>
        <w:ind w:firstLine="540"/>
        <w:jc w:val="both"/>
        <w:rPr>
          <w:i/>
        </w:rPr>
      </w:pPr>
      <w:r w:rsidRPr="00EF0CE3">
        <w:t xml:space="preserve"> 2.  В подпункте </w:t>
      </w:r>
      <w:r>
        <w:t xml:space="preserve">2) </w:t>
      </w:r>
      <w:r w:rsidRPr="00EF0CE3">
        <w:t>пункта</w:t>
      </w:r>
      <w:r>
        <w:t xml:space="preserve"> 2.13</w:t>
      </w:r>
      <w:r w:rsidRPr="00EF0CE3">
        <w:t xml:space="preserve"> приложения № </w:t>
      </w:r>
      <w:r>
        <w:t>1</w:t>
      </w:r>
      <w:r w:rsidRPr="00EF0CE3">
        <w:t xml:space="preserve"> к постановлению </w:t>
      </w:r>
      <w:r w:rsidRPr="00055049">
        <w:t>№ 99-п от 05.09.2016 «Об утверждении Порядка принятия решений о признании безнадежной к взысканию задолженности по платежам в бюджет Пинчугского сельсовета»</w:t>
      </w:r>
      <w:r w:rsidRPr="005D6316">
        <w:t xml:space="preserve"> </w:t>
      </w:r>
      <w:hyperlink r:id="rId42" w:history="1"/>
      <w:r w:rsidRPr="005D6316">
        <w:t>слова</w:t>
      </w:r>
      <w:r w:rsidRPr="00EF0CE3">
        <w:t xml:space="preserve"> «(идентификационный номер налогоплательщика физич</w:t>
      </w:r>
      <w:r>
        <w:t xml:space="preserve">еского лица)» заменить словами </w:t>
      </w:r>
      <w:r w:rsidRPr="00EF0CE3">
        <w:t>«(идентификационный номер налогоплательщика физического лица (при наличии)</w:t>
      </w:r>
      <w:r>
        <w:t>»</w:t>
      </w:r>
      <w:r w:rsidRPr="00EF0CE3">
        <w:t xml:space="preserve">. </w:t>
      </w:r>
      <w:r w:rsidRPr="00EF0CE3">
        <w:rPr>
          <w:i/>
        </w:rPr>
        <w:t xml:space="preserve"> </w:t>
      </w:r>
    </w:p>
    <w:p w:rsidR="00033312" w:rsidRPr="00A71C67" w:rsidRDefault="00033312" w:rsidP="00033312">
      <w:pPr>
        <w:pStyle w:val="ConsPlusTitle"/>
        <w:jc w:val="both"/>
        <w:outlineLvl w:val="0"/>
        <w:rPr>
          <w:b w:val="0"/>
          <w:i/>
        </w:rPr>
      </w:pPr>
      <w:r>
        <w:rPr>
          <w:b w:val="0"/>
          <w:i/>
        </w:rPr>
        <w:t xml:space="preserve">        </w:t>
      </w:r>
      <w:r w:rsidRPr="00A71C67">
        <w:rPr>
          <w:b w:val="0"/>
        </w:rPr>
        <w:t>3</w:t>
      </w:r>
      <w:r>
        <w:rPr>
          <w:b w:val="0"/>
          <w:i/>
        </w:rPr>
        <w:t xml:space="preserve">. </w:t>
      </w:r>
      <w:r w:rsidRPr="00A71C67">
        <w:rPr>
          <w:b w:val="0"/>
        </w:rPr>
        <w:t>Контроль за исполнением настоящего постановления оставляю за собой.</w:t>
      </w:r>
    </w:p>
    <w:p w:rsidR="00033312" w:rsidRDefault="00033312" w:rsidP="00033312">
      <w:pPr>
        <w:pStyle w:val="ConsNormal"/>
        <w:ind w:firstLine="0"/>
        <w:jc w:val="both"/>
        <w:rPr>
          <w:sz w:val="26"/>
          <w:szCs w:val="26"/>
        </w:rPr>
      </w:pPr>
      <w:r>
        <w:rPr>
          <w:b/>
          <w:i/>
        </w:rPr>
        <w:t xml:space="preserve">           </w:t>
      </w:r>
      <w:r w:rsidRPr="004879FE">
        <w:rPr>
          <w:sz w:val="28"/>
          <w:szCs w:val="28"/>
        </w:rPr>
        <w:t>4</w:t>
      </w:r>
      <w:r>
        <w:rPr>
          <w:b/>
          <w:i/>
        </w:rPr>
        <w:t xml:space="preserve">. </w:t>
      </w:r>
      <w:r>
        <w:rPr>
          <w:sz w:val="28"/>
          <w:szCs w:val="28"/>
        </w:rPr>
        <w:t>Постановление вступает в силу после официального опубликования  в газете «Пинчугский вестник».</w:t>
      </w:r>
    </w:p>
    <w:p w:rsidR="00033312" w:rsidRPr="004879FE" w:rsidRDefault="00033312" w:rsidP="00033312">
      <w:pPr>
        <w:pStyle w:val="ConsNormal"/>
        <w:ind w:firstLine="0"/>
        <w:jc w:val="both"/>
        <w:rPr>
          <w:sz w:val="28"/>
          <w:szCs w:val="28"/>
        </w:rPr>
      </w:pPr>
      <w:r>
        <w:t xml:space="preserve">          </w:t>
      </w:r>
      <w:r w:rsidRPr="004879FE">
        <w:rPr>
          <w:sz w:val="28"/>
          <w:szCs w:val="28"/>
        </w:rPr>
        <w:t>5</w:t>
      </w:r>
      <w:r>
        <w:t xml:space="preserve">. </w:t>
      </w:r>
      <w:r w:rsidRPr="004879FE">
        <w:rPr>
          <w:sz w:val="28"/>
          <w:szCs w:val="28"/>
        </w:rPr>
        <w:t>Настоящее постановление опубликовать в газете</w:t>
      </w:r>
      <w:r>
        <w:t xml:space="preserve"> </w:t>
      </w:r>
      <w:r>
        <w:rPr>
          <w:sz w:val="28"/>
          <w:szCs w:val="28"/>
        </w:rPr>
        <w:t>«Пинчугский вестник»</w:t>
      </w:r>
      <w:r>
        <w:t xml:space="preserve"> </w:t>
      </w:r>
      <w:r w:rsidRPr="004879FE">
        <w:rPr>
          <w:sz w:val="28"/>
          <w:szCs w:val="28"/>
        </w:rPr>
        <w:t>и разместить на официальном сайте Администрации Пинчугского сельсовета.</w:t>
      </w:r>
    </w:p>
    <w:p w:rsidR="00033312" w:rsidRDefault="00033312" w:rsidP="00033312">
      <w:pPr>
        <w:pStyle w:val="ConsPlusTitle"/>
        <w:jc w:val="both"/>
        <w:outlineLvl w:val="0"/>
        <w:rPr>
          <w:b w:val="0"/>
        </w:rPr>
      </w:pPr>
    </w:p>
    <w:p w:rsidR="00033312" w:rsidRDefault="00033312" w:rsidP="00033312">
      <w:pPr>
        <w:pStyle w:val="ConsPlusTitle"/>
        <w:jc w:val="both"/>
        <w:outlineLvl w:val="0"/>
        <w:rPr>
          <w:b w:val="0"/>
        </w:rPr>
      </w:pPr>
    </w:p>
    <w:p w:rsidR="00033312" w:rsidRPr="004879FE" w:rsidRDefault="00033312" w:rsidP="00033312">
      <w:pPr>
        <w:pStyle w:val="ConsPlusTitle"/>
        <w:jc w:val="both"/>
        <w:outlineLvl w:val="0"/>
        <w:rPr>
          <w:b w:val="0"/>
        </w:rPr>
      </w:pPr>
    </w:p>
    <w:p w:rsidR="00033312" w:rsidRPr="005D6316" w:rsidRDefault="00033312" w:rsidP="00033312">
      <w:pPr>
        <w:pStyle w:val="ConsPlusTitle"/>
        <w:jc w:val="both"/>
        <w:outlineLvl w:val="0"/>
        <w:rPr>
          <w:b w:val="0"/>
          <w:i/>
        </w:rPr>
      </w:pPr>
      <w:r>
        <w:rPr>
          <w:b w:val="0"/>
        </w:rPr>
        <w:t>Глава Пинчугского сельсовета</w:t>
      </w:r>
      <w:r>
        <w:rPr>
          <w:b w:val="0"/>
          <w:i/>
        </w:rPr>
        <w:t xml:space="preserve">                                                    </w:t>
      </w:r>
      <w:r>
        <w:rPr>
          <w:b w:val="0"/>
        </w:rPr>
        <w:t>А.В. Логинов</w:t>
      </w:r>
      <w:r>
        <w:rPr>
          <w:b w:val="0"/>
          <w:i/>
        </w:rPr>
        <w:t xml:space="preserve"> </w:t>
      </w:r>
    </w:p>
    <w:p w:rsidR="00033312" w:rsidRPr="005D6316" w:rsidRDefault="00033312" w:rsidP="00033312">
      <w:pPr>
        <w:pStyle w:val="ConsPlusTitle"/>
        <w:ind w:firstLine="540"/>
        <w:jc w:val="both"/>
        <w:outlineLvl w:val="0"/>
        <w:rPr>
          <w:b w:val="0"/>
          <w:i/>
        </w:rPr>
      </w:pPr>
    </w:p>
    <w:p w:rsidR="00033312" w:rsidRPr="005D6316" w:rsidRDefault="00033312" w:rsidP="00033312">
      <w:pPr>
        <w:pStyle w:val="ConsPlusTitle"/>
        <w:ind w:firstLine="540"/>
        <w:jc w:val="both"/>
        <w:outlineLvl w:val="0"/>
        <w:rPr>
          <w:b w:val="0"/>
          <w:i/>
        </w:rPr>
      </w:pP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p>
    <w:p w:rsidR="00033312" w:rsidRDefault="00033312" w:rsidP="00033312">
      <w:pPr>
        <w:pStyle w:val="ConsPlusTitle"/>
        <w:ind w:firstLine="540"/>
        <w:jc w:val="both"/>
        <w:outlineLvl w:val="0"/>
      </w:pPr>
    </w:p>
    <w:p w:rsidR="00033312" w:rsidRPr="00DE2473" w:rsidRDefault="00033312" w:rsidP="00033312">
      <w:pPr>
        <w:jc w:val="center"/>
        <w:rPr>
          <w:bCs/>
          <w:sz w:val="28"/>
          <w:szCs w:val="28"/>
        </w:rPr>
      </w:pPr>
      <w:r w:rsidRPr="00DE2473">
        <w:rPr>
          <w:bCs/>
          <w:sz w:val="28"/>
          <w:szCs w:val="28"/>
        </w:rPr>
        <w:t xml:space="preserve">АДМИНИСТРАЦИЯ </w:t>
      </w:r>
      <w:r>
        <w:rPr>
          <w:bCs/>
          <w:sz w:val="28"/>
          <w:szCs w:val="28"/>
        </w:rPr>
        <w:t>ПИНЧУГСКОГО</w:t>
      </w:r>
      <w:r w:rsidRPr="00DE2473">
        <w:rPr>
          <w:bCs/>
          <w:sz w:val="28"/>
          <w:szCs w:val="28"/>
        </w:rPr>
        <w:t xml:space="preserve"> СЕЛЬСОВЕТА</w:t>
      </w:r>
    </w:p>
    <w:p w:rsidR="00033312" w:rsidRPr="00DE2473" w:rsidRDefault="00033312" w:rsidP="00033312">
      <w:pPr>
        <w:jc w:val="center"/>
        <w:rPr>
          <w:bCs/>
          <w:sz w:val="28"/>
          <w:szCs w:val="28"/>
        </w:rPr>
      </w:pPr>
      <w:r w:rsidRPr="007F6B18">
        <w:rPr>
          <w:bCs/>
          <w:sz w:val="28"/>
          <w:szCs w:val="28"/>
        </w:rPr>
        <w:t>БОГУЧАНСКОГО</w:t>
      </w:r>
      <w:r w:rsidRPr="00DE2473">
        <w:rPr>
          <w:bCs/>
          <w:sz w:val="28"/>
          <w:szCs w:val="28"/>
        </w:rPr>
        <w:t xml:space="preserve"> РАЙОНА</w:t>
      </w:r>
    </w:p>
    <w:p w:rsidR="00033312" w:rsidRDefault="00033312" w:rsidP="00033312">
      <w:pPr>
        <w:jc w:val="center"/>
        <w:rPr>
          <w:bCs/>
          <w:sz w:val="28"/>
          <w:szCs w:val="28"/>
        </w:rPr>
      </w:pPr>
      <w:r w:rsidRPr="00DE2473">
        <w:rPr>
          <w:bCs/>
          <w:sz w:val="28"/>
          <w:szCs w:val="28"/>
        </w:rPr>
        <w:t>КРАСНОЯРСКОГО КРАЯ</w:t>
      </w:r>
    </w:p>
    <w:p w:rsidR="00033312" w:rsidRPr="00DE2473" w:rsidRDefault="00033312" w:rsidP="00033312">
      <w:pPr>
        <w:jc w:val="center"/>
        <w:rPr>
          <w:bCs/>
          <w:sz w:val="28"/>
          <w:szCs w:val="28"/>
        </w:rPr>
      </w:pPr>
    </w:p>
    <w:p w:rsidR="00033312" w:rsidRPr="00DE2473" w:rsidRDefault="00033312" w:rsidP="00033312">
      <w:pPr>
        <w:pStyle w:val="6"/>
        <w:spacing w:before="0" w:after="0"/>
        <w:jc w:val="center"/>
        <w:rPr>
          <w:b w:val="0"/>
          <w:sz w:val="28"/>
          <w:szCs w:val="28"/>
        </w:rPr>
      </w:pPr>
      <w:r w:rsidRPr="00DE2473">
        <w:rPr>
          <w:b w:val="0"/>
          <w:sz w:val="28"/>
          <w:szCs w:val="28"/>
        </w:rPr>
        <w:t xml:space="preserve">ПОСТАНОВЛЕНИЕ </w:t>
      </w:r>
    </w:p>
    <w:p w:rsidR="00033312" w:rsidRPr="00DE2473" w:rsidRDefault="00033312" w:rsidP="00033312">
      <w:pPr>
        <w:rPr>
          <w:sz w:val="28"/>
          <w:szCs w:val="28"/>
        </w:rPr>
      </w:pPr>
    </w:p>
    <w:p w:rsidR="00033312" w:rsidRDefault="00033312" w:rsidP="00033312">
      <w:pPr>
        <w:rPr>
          <w:sz w:val="28"/>
          <w:szCs w:val="28"/>
        </w:rPr>
      </w:pPr>
      <w:r>
        <w:rPr>
          <w:sz w:val="28"/>
          <w:szCs w:val="28"/>
        </w:rPr>
        <w:t xml:space="preserve">  26.10. 2020 г.             </w:t>
      </w:r>
      <w:r w:rsidRPr="00DE2473">
        <w:rPr>
          <w:sz w:val="28"/>
          <w:szCs w:val="28"/>
        </w:rPr>
        <w:t xml:space="preserve">                </w:t>
      </w:r>
      <w:r>
        <w:rPr>
          <w:sz w:val="28"/>
          <w:szCs w:val="28"/>
        </w:rPr>
        <w:t xml:space="preserve">    п</w:t>
      </w:r>
      <w:r w:rsidRPr="00DE2473">
        <w:rPr>
          <w:sz w:val="28"/>
          <w:szCs w:val="28"/>
        </w:rPr>
        <w:t xml:space="preserve">. </w:t>
      </w:r>
      <w:r>
        <w:rPr>
          <w:sz w:val="28"/>
          <w:szCs w:val="28"/>
        </w:rPr>
        <w:t>Пинчуга</w:t>
      </w:r>
      <w:r w:rsidRPr="00DE2473">
        <w:rPr>
          <w:sz w:val="28"/>
          <w:szCs w:val="28"/>
        </w:rPr>
        <w:t xml:space="preserve">           </w:t>
      </w:r>
      <w:r>
        <w:rPr>
          <w:sz w:val="28"/>
          <w:szCs w:val="28"/>
        </w:rPr>
        <w:t xml:space="preserve">                 </w:t>
      </w:r>
      <w:r w:rsidRPr="00DE2473">
        <w:rPr>
          <w:sz w:val="28"/>
          <w:szCs w:val="28"/>
        </w:rPr>
        <w:t xml:space="preserve">         </w:t>
      </w:r>
      <w:r>
        <w:rPr>
          <w:sz w:val="28"/>
          <w:szCs w:val="28"/>
        </w:rPr>
        <w:t xml:space="preserve">      № -58 п</w:t>
      </w:r>
    </w:p>
    <w:p w:rsidR="00033312" w:rsidRDefault="00033312" w:rsidP="00033312">
      <w:pPr>
        <w:rPr>
          <w:sz w:val="28"/>
          <w:szCs w:val="28"/>
        </w:rPr>
      </w:pPr>
    </w:p>
    <w:p w:rsidR="00033312" w:rsidRDefault="00033312" w:rsidP="00033312"/>
    <w:p w:rsidR="00033312" w:rsidRPr="00F45A91" w:rsidRDefault="00033312" w:rsidP="00033312">
      <w:pPr>
        <w:shd w:val="clear" w:color="auto" w:fill="FFFFFF"/>
        <w:ind w:right="3118"/>
        <w:jc w:val="both"/>
        <w:rPr>
          <w:sz w:val="26"/>
          <w:szCs w:val="26"/>
        </w:rPr>
      </w:pPr>
      <w:r w:rsidRPr="00F45A91">
        <w:rPr>
          <w:sz w:val="26"/>
          <w:szCs w:val="26"/>
        </w:rPr>
        <w:t>О создании межведомственной комиссии  </w:t>
      </w:r>
    </w:p>
    <w:p w:rsidR="00033312" w:rsidRPr="00F45A91" w:rsidRDefault="00033312" w:rsidP="00033312">
      <w:pPr>
        <w:shd w:val="clear" w:color="auto" w:fill="FFFFFF"/>
        <w:ind w:right="3118"/>
        <w:jc w:val="both"/>
        <w:rPr>
          <w:sz w:val="26"/>
          <w:szCs w:val="26"/>
        </w:rPr>
      </w:pPr>
      <w:r w:rsidRPr="00F45A91">
        <w:rPr>
          <w:sz w:val="26"/>
          <w:szCs w:val="26"/>
        </w:rPr>
        <w:t xml:space="preserve">по вопросам признания помещения жилым помещением, жилого помещения непригодным для проживания, многоквартирного дома аварийным и подлежащим сносу или </w:t>
      </w:r>
      <w:r w:rsidRPr="00F45A91">
        <w:rPr>
          <w:sz w:val="26"/>
          <w:szCs w:val="26"/>
        </w:rPr>
        <w:lastRenderedPageBreak/>
        <w:t>реконструкции, садового дома жилым домом и жилого дома садовым домом</w:t>
      </w:r>
    </w:p>
    <w:p w:rsidR="00033312" w:rsidRPr="007F6B18" w:rsidRDefault="00033312" w:rsidP="00033312">
      <w:pPr>
        <w:shd w:val="clear" w:color="auto" w:fill="FFFFFF"/>
        <w:ind w:firstLine="709"/>
        <w:jc w:val="both"/>
        <w:rPr>
          <w:sz w:val="27"/>
          <w:szCs w:val="27"/>
        </w:rPr>
      </w:pPr>
      <w:r w:rsidRPr="007F6B18">
        <w:rPr>
          <w:sz w:val="27"/>
          <w:szCs w:val="27"/>
        </w:rPr>
        <w:t> </w:t>
      </w:r>
    </w:p>
    <w:p w:rsidR="00033312" w:rsidRPr="007F6B18" w:rsidRDefault="00033312" w:rsidP="00033312">
      <w:pPr>
        <w:shd w:val="clear" w:color="auto" w:fill="FFFFFF"/>
        <w:ind w:firstLine="709"/>
        <w:jc w:val="both"/>
        <w:rPr>
          <w:sz w:val="27"/>
          <w:szCs w:val="27"/>
        </w:rPr>
      </w:pPr>
      <w:r w:rsidRPr="007F6B18">
        <w:rPr>
          <w:sz w:val="27"/>
          <w:szCs w:val="27"/>
        </w:rPr>
        <w:t>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27.07.2020 года   № 1120, руководствуясь Уставом Пинчугского сельсовета</w:t>
      </w:r>
    </w:p>
    <w:p w:rsidR="00033312" w:rsidRPr="007F6B18" w:rsidRDefault="00033312" w:rsidP="00033312">
      <w:pPr>
        <w:shd w:val="clear" w:color="auto" w:fill="FFFFFF"/>
        <w:jc w:val="both"/>
        <w:rPr>
          <w:sz w:val="27"/>
          <w:szCs w:val="27"/>
        </w:rPr>
      </w:pPr>
      <w:r w:rsidRPr="007F6B18">
        <w:rPr>
          <w:sz w:val="27"/>
          <w:szCs w:val="27"/>
        </w:rPr>
        <w:t>ПОСТАНОВЛЯЮ:</w:t>
      </w:r>
    </w:p>
    <w:p w:rsidR="00033312" w:rsidRPr="007F6B18" w:rsidRDefault="00033312" w:rsidP="00033312">
      <w:pPr>
        <w:shd w:val="clear" w:color="auto" w:fill="FFFFFF"/>
        <w:ind w:firstLine="709"/>
        <w:jc w:val="both"/>
        <w:rPr>
          <w:sz w:val="27"/>
          <w:szCs w:val="27"/>
        </w:rPr>
      </w:pPr>
      <w:r w:rsidRPr="007F6B18">
        <w:rPr>
          <w:sz w:val="27"/>
          <w:szCs w:val="27"/>
        </w:rPr>
        <w:t>1. Создать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утвердить ее состав (Приложение № 1).</w:t>
      </w:r>
    </w:p>
    <w:p w:rsidR="00033312" w:rsidRPr="007F6B18" w:rsidRDefault="00033312" w:rsidP="00033312">
      <w:pPr>
        <w:shd w:val="clear" w:color="auto" w:fill="FFFFFF"/>
        <w:ind w:firstLine="709"/>
        <w:jc w:val="both"/>
        <w:rPr>
          <w:sz w:val="27"/>
          <w:szCs w:val="27"/>
        </w:rPr>
      </w:pPr>
      <w:r w:rsidRPr="007F6B18">
        <w:rPr>
          <w:sz w:val="27"/>
          <w:szCs w:val="27"/>
        </w:rPr>
        <w:t>2. Утвердить 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(Приложение № 2).</w:t>
      </w:r>
    </w:p>
    <w:p w:rsidR="00033312" w:rsidRPr="007F6B18" w:rsidRDefault="00033312" w:rsidP="00033312">
      <w:pPr>
        <w:shd w:val="clear" w:color="auto" w:fill="FFFFFF"/>
        <w:ind w:firstLine="709"/>
        <w:jc w:val="both"/>
        <w:rPr>
          <w:sz w:val="27"/>
          <w:szCs w:val="27"/>
        </w:rPr>
      </w:pPr>
      <w:r w:rsidRPr="007F6B18">
        <w:rPr>
          <w:sz w:val="27"/>
          <w:szCs w:val="27"/>
        </w:rPr>
        <w:t xml:space="preserve">3. Признать утратившим силу постановление Администрации Пинчугского сельсовета </w:t>
      </w:r>
      <w:r>
        <w:rPr>
          <w:sz w:val="27"/>
          <w:szCs w:val="27"/>
        </w:rPr>
        <w:t>от 28.03.2019</w:t>
      </w:r>
      <w:r w:rsidRPr="007F6B18">
        <w:rPr>
          <w:sz w:val="27"/>
          <w:szCs w:val="27"/>
        </w:rPr>
        <w:t xml:space="preserve"> № </w:t>
      </w:r>
      <w:r>
        <w:rPr>
          <w:sz w:val="27"/>
          <w:szCs w:val="27"/>
        </w:rPr>
        <w:t>46</w:t>
      </w:r>
      <w:r w:rsidRPr="007F6B18">
        <w:rPr>
          <w:sz w:val="27"/>
          <w:szCs w:val="27"/>
        </w:rPr>
        <w:t>-п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33312" w:rsidRPr="007F6B18" w:rsidRDefault="00033312" w:rsidP="00033312">
      <w:pPr>
        <w:shd w:val="clear" w:color="auto" w:fill="FFFFFF"/>
        <w:ind w:firstLine="709"/>
        <w:jc w:val="both"/>
        <w:rPr>
          <w:sz w:val="27"/>
          <w:szCs w:val="27"/>
        </w:rPr>
      </w:pPr>
      <w:r w:rsidRPr="007F6B18">
        <w:rPr>
          <w:sz w:val="27"/>
          <w:szCs w:val="27"/>
        </w:rPr>
        <w:t>4. Контроль за выполнением данного Постановления возложить на заместителя Главы Пинчугского сельсовета О.Н. Фрик.</w:t>
      </w:r>
    </w:p>
    <w:p w:rsidR="00033312" w:rsidRDefault="00033312" w:rsidP="00033312">
      <w:pPr>
        <w:shd w:val="clear" w:color="auto" w:fill="FFFFFF"/>
        <w:ind w:firstLine="709"/>
        <w:jc w:val="both"/>
        <w:rPr>
          <w:sz w:val="27"/>
          <w:szCs w:val="27"/>
        </w:rPr>
      </w:pPr>
      <w:r w:rsidRPr="007F6B18">
        <w:rPr>
          <w:sz w:val="27"/>
          <w:szCs w:val="27"/>
        </w:rPr>
        <w:t>5. Постановление вступает в силу в день, следующий за днем его официального опубликования в газете «Пинчугский вестник».</w:t>
      </w:r>
    </w:p>
    <w:p w:rsidR="00033312" w:rsidRDefault="00033312" w:rsidP="00033312">
      <w:pPr>
        <w:shd w:val="clear" w:color="auto" w:fill="FFFFFF"/>
        <w:ind w:firstLine="709"/>
        <w:jc w:val="both"/>
        <w:rPr>
          <w:sz w:val="27"/>
          <w:szCs w:val="27"/>
        </w:rPr>
      </w:pPr>
    </w:p>
    <w:p w:rsidR="00033312" w:rsidRPr="007F6B18" w:rsidRDefault="00033312" w:rsidP="00033312">
      <w:pPr>
        <w:shd w:val="clear" w:color="auto" w:fill="FFFFFF"/>
        <w:ind w:firstLine="709"/>
        <w:jc w:val="both"/>
        <w:rPr>
          <w:sz w:val="27"/>
          <w:szCs w:val="27"/>
        </w:rPr>
      </w:pPr>
    </w:p>
    <w:p w:rsidR="00033312" w:rsidRPr="007F6B18" w:rsidRDefault="00033312" w:rsidP="00033312">
      <w:pPr>
        <w:shd w:val="clear" w:color="auto" w:fill="FFFFFF"/>
        <w:ind w:firstLine="709"/>
        <w:jc w:val="both"/>
        <w:rPr>
          <w:sz w:val="27"/>
          <w:szCs w:val="27"/>
        </w:rPr>
      </w:pPr>
      <w:r w:rsidRPr="007F6B18">
        <w:rPr>
          <w:sz w:val="27"/>
          <w:szCs w:val="27"/>
        </w:rPr>
        <w:t>  </w:t>
      </w:r>
    </w:p>
    <w:tbl>
      <w:tblPr>
        <w:tblW w:w="5000" w:type="pct"/>
        <w:shd w:val="clear" w:color="auto" w:fill="FFFFFF"/>
        <w:tblCellMar>
          <w:left w:w="0" w:type="dxa"/>
          <w:right w:w="0" w:type="dxa"/>
        </w:tblCellMar>
        <w:tblLook w:val="04A0"/>
      </w:tblPr>
      <w:tblGrid>
        <w:gridCol w:w="5210"/>
        <w:gridCol w:w="5211"/>
      </w:tblGrid>
      <w:tr w:rsidR="00033312" w:rsidRPr="007F6B18" w:rsidTr="00954644">
        <w:tc>
          <w:tcPr>
            <w:tcW w:w="4785" w:type="dxa"/>
            <w:shd w:val="clear" w:color="auto" w:fill="FFFFFF"/>
            <w:tcMar>
              <w:top w:w="0" w:type="dxa"/>
              <w:left w:w="108" w:type="dxa"/>
              <w:bottom w:w="0" w:type="dxa"/>
              <w:right w:w="108" w:type="dxa"/>
            </w:tcMar>
          </w:tcPr>
          <w:p w:rsidR="00033312" w:rsidRPr="007F6B18" w:rsidRDefault="00033312" w:rsidP="00954644">
            <w:pPr>
              <w:jc w:val="both"/>
              <w:rPr>
                <w:sz w:val="27"/>
                <w:szCs w:val="27"/>
              </w:rPr>
            </w:pPr>
            <w:r w:rsidRPr="007F6B18">
              <w:rPr>
                <w:sz w:val="27"/>
                <w:szCs w:val="27"/>
              </w:rPr>
              <w:t xml:space="preserve">Глава Пинчугского сельсовета                                                                                 </w:t>
            </w:r>
          </w:p>
        </w:tc>
        <w:tc>
          <w:tcPr>
            <w:tcW w:w="4786" w:type="dxa"/>
            <w:shd w:val="clear" w:color="auto" w:fill="FFFFFF"/>
            <w:tcMar>
              <w:top w:w="0" w:type="dxa"/>
              <w:left w:w="108" w:type="dxa"/>
              <w:bottom w:w="0" w:type="dxa"/>
              <w:right w:w="108" w:type="dxa"/>
            </w:tcMar>
          </w:tcPr>
          <w:p w:rsidR="00033312" w:rsidRPr="007F6B18" w:rsidRDefault="00033312" w:rsidP="00954644">
            <w:pPr>
              <w:ind w:firstLine="709"/>
              <w:jc w:val="both"/>
              <w:rPr>
                <w:sz w:val="27"/>
                <w:szCs w:val="27"/>
              </w:rPr>
            </w:pPr>
            <w:r w:rsidRPr="007F6B18">
              <w:rPr>
                <w:sz w:val="27"/>
                <w:szCs w:val="27"/>
              </w:rPr>
              <w:t xml:space="preserve">                           А.В. Логинов</w:t>
            </w:r>
          </w:p>
        </w:tc>
      </w:tr>
    </w:tbl>
    <w:p w:rsidR="00033312" w:rsidRPr="00472C43" w:rsidRDefault="00033312" w:rsidP="00033312">
      <w:pPr>
        <w:shd w:val="clear" w:color="auto" w:fill="FFFFFF"/>
        <w:ind w:firstLine="709"/>
        <w:jc w:val="both"/>
        <w:rPr>
          <w:sz w:val="28"/>
          <w:szCs w:val="28"/>
        </w:rPr>
      </w:pPr>
      <w:r w:rsidRPr="00472C43">
        <w:rPr>
          <w:sz w:val="28"/>
          <w:szCs w:val="28"/>
        </w:rPr>
        <w:t> </w:t>
      </w:r>
    </w:p>
    <w:p w:rsidR="00033312" w:rsidRDefault="00033312" w:rsidP="00033312">
      <w:pPr>
        <w:ind w:firstLine="709"/>
        <w:jc w:val="right"/>
        <w:rPr>
          <w:sz w:val="28"/>
          <w:szCs w:val="28"/>
        </w:rPr>
      </w:pPr>
    </w:p>
    <w:p w:rsidR="00033312" w:rsidRPr="00472C43" w:rsidRDefault="00033312" w:rsidP="00033312">
      <w:pPr>
        <w:ind w:firstLine="709"/>
        <w:jc w:val="right"/>
        <w:rPr>
          <w:sz w:val="28"/>
          <w:szCs w:val="28"/>
        </w:rPr>
      </w:pPr>
      <w:r w:rsidRPr="00472C43">
        <w:rPr>
          <w:sz w:val="28"/>
          <w:szCs w:val="28"/>
        </w:rPr>
        <w:t>Приложение № 1</w:t>
      </w:r>
    </w:p>
    <w:p w:rsidR="00033312" w:rsidRPr="00472C43" w:rsidRDefault="00033312" w:rsidP="00033312">
      <w:pPr>
        <w:shd w:val="clear" w:color="auto" w:fill="FFFFFF"/>
        <w:ind w:firstLine="709"/>
        <w:jc w:val="right"/>
        <w:rPr>
          <w:sz w:val="28"/>
          <w:szCs w:val="28"/>
        </w:rPr>
      </w:pPr>
      <w:r w:rsidRPr="00472C43">
        <w:rPr>
          <w:sz w:val="28"/>
          <w:szCs w:val="28"/>
        </w:rPr>
        <w:t>к Постановлению администрации</w:t>
      </w:r>
    </w:p>
    <w:p w:rsidR="00033312" w:rsidRPr="00472C43" w:rsidRDefault="00033312" w:rsidP="00033312">
      <w:pPr>
        <w:shd w:val="clear" w:color="auto" w:fill="FFFFFF"/>
        <w:ind w:firstLine="709"/>
        <w:jc w:val="right"/>
        <w:rPr>
          <w:sz w:val="28"/>
          <w:szCs w:val="28"/>
        </w:rPr>
      </w:pPr>
      <w:r w:rsidRPr="00472C43">
        <w:rPr>
          <w:sz w:val="28"/>
          <w:szCs w:val="28"/>
        </w:rPr>
        <w:t>  </w:t>
      </w:r>
      <w:r>
        <w:rPr>
          <w:sz w:val="28"/>
          <w:szCs w:val="28"/>
        </w:rPr>
        <w:t>Пинчугского</w:t>
      </w:r>
      <w:r w:rsidRPr="00472C43">
        <w:rPr>
          <w:sz w:val="28"/>
          <w:szCs w:val="28"/>
        </w:rPr>
        <w:t xml:space="preserve"> сельсовета</w:t>
      </w:r>
    </w:p>
    <w:p w:rsidR="00033312" w:rsidRPr="00472C43" w:rsidRDefault="00033312" w:rsidP="00033312">
      <w:pPr>
        <w:shd w:val="clear" w:color="auto" w:fill="FFFFFF"/>
        <w:tabs>
          <w:tab w:val="left" w:pos="7230"/>
          <w:tab w:val="right" w:pos="9355"/>
        </w:tabs>
        <w:ind w:firstLine="709"/>
        <w:rPr>
          <w:sz w:val="28"/>
          <w:szCs w:val="28"/>
        </w:rPr>
      </w:pPr>
      <w:r>
        <w:rPr>
          <w:sz w:val="28"/>
          <w:szCs w:val="28"/>
        </w:rPr>
        <w:tab/>
        <w:t>26.10.2020</w:t>
      </w:r>
      <w:r>
        <w:rPr>
          <w:sz w:val="28"/>
          <w:szCs w:val="28"/>
        </w:rPr>
        <w:tab/>
      </w:r>
      <w:r w:rsidRPr="00472C43">
        <w:rPr>
          <w:sz w:val="28"/>
          <w:szCs w:val="28"/>
        </w:rPr>
        <w:t xml:space="preserve"> №</w:t>
      </w:r>
      <w:r>
        <w:rPr>
          <w:sz w:val="28"/>
          <w:szCs w:val="28"/>
        </w:rPr>
        <w:t>58 -п</w:t>
      </w:r>
    </w:p>
    <w:p w:rsidR="00033312" w:rsidRPr="00472C43" w:rsidRDefault="00033312" w:rsidP="00033312">
      <w:pPr>
        <w:shd w:val="clear" w:color="auto" w:fill="FFFFFF"/>
        <w:ind w:firstLine="709"/>
        <w:jc w:val="both"/>
        <w:rPr>
          <w:sz w:val="28"/>
          <w:szCs w:val="28"/>
        </w:rPr>
      </w:pPr>
      <w:r w:rsidRPr="00472C43">
        <w:rPr>
          <w:sz w:val="28"/>
          <w:szCs w:val="28"/>
        </w:rPr>
        <w:t> </w:t>
      </w:r>
    </w:p>
    <w:p w:rsidR="00033312" w:rsidRPr="00472C43" w:rsidRDefault="00033312" w:rsidP="00033312">
      <w:pPr>
        <w:shd w:val="clear" w:color="auto" w:fill="FFFFFF"/>
        <w:ind w:firstLine="709"/>
        <w:jc w:val="both"/>
        <w:rPr>
          <w:sz w:val="28"/>
          <w:szCs w:val="28"/>
        </w:rPr>
      </w:pPr>
      <w:r w:rsidRPr="00472C43">
        <w:rPr>
          <w:sz w:val="28"/>
          <w:szCs w:val="28"/>
        </w:rPr>
        <w:t> </w:t>
      </w:r>
    </w:p>
    <w:p w:rsidR="00033312" w:rsidRPr="007F6B18" w:rsidRDefault="00033312" w:rsidP="00033312">
      <w:pPr>
        <w:shd w:val="clear" w:color="auto" w:fill="FFFFFF"/>
        <w:ind w:firstLine="709"/>
        <w:jc w:val="center"/>
        <w:rPr>
          <w:b/>
          <w:sz w:val="28"/>
          <w:szCs w:val="28"/>
        </w:rPr>
      </w:pPr>
      <w:r w:rsidRPr="007F6B18">
        <w:rPr>
          <w:b/>
          <w:bCs/>
          <w:sz w:val="28"/>
          <w:szCs w:val="28"/>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33312" w:rsidRPr="00472C43" w:rsidRDefault="00033312" w:rsidP="00033312">
      <w:pPr>
        <w:shd w:val="clear" w:color="auto" w:fill="FFFFFF"/>
        <w:ind w:firstLine="709"/>
        <w:jc w:val="both"/>
        <w:rPr>
          <w:sz w:val="28"/>
          <w:szCs w:val="28"/>
        </w:rPr>
      </w:pPr>
      <w:r w:rsidRPr="00472C43">
        <w:rPr>
          <w:sz w:val="28"/>
          <w:szCs w:val="28"/>
        </w:rPr>
        <w:t> </w:t>
      </w:r>
    </w:p>
    <w:p w:rsidR="00033312" w:rsidRPr="007F6B18" w:rsidRDefault="00033312" w:rsidP="00033312">
      <w:pPr>
        <w:shd w:val="clear" w:color="auto" w:fill="FFFFFF"/>
        <w:ind w:firstLine="709"/>
        <w:jc w:val="both"/>
        <w:rPr>
          <w:sz w:val="26"/>
          <w:szCs w:val="26"/>
        </w:rPr>
      </w:pPr>
      <w:r w:rsidRPr="007F6B18">
        <w:rPr>
          <w:sz w:val="26"/>
          <w:szCs w:val="26"/>
        </w:rPr>
        <w:t>Председатель комиссии – глава Пинчугского сельсовета.</w:t>
      </w:r>
    </w:p>
    <w:p w:rsidR="00033312" w:rsidRPr="007F6B18" w:rsidRDefault="00033312" w:rsidP="00033312">
      <w:pPr>
        <w:shd w:val="clear" w:color="auto" w:fill="FFFFFF"/>
        <w:ind w:firstLine="709"/>
        <w:jc w:val="both"/>
        <w:rPr>
          <w:sz w:val="26"/>
          <w:szCs w:val="26"/>
        </w:rPr>
      </w:pPr>
      <w:r w:rsidRPr="007F6B18">
        <w:rPr>
          <w:sz w:val="26"/>
          <w:szCs w:val="26"/>
        </w:rPr>
        <w:t>Заместитель председателя комиссии – заместитель Главы Пинчугского сельсовета.</w:t>
      </w:r>
    </w:p>
    <w:p w:rsidR="00033312" w:rsidRPr="007F6B18" w:rsidRDefault="00033312" w:rsidP="00033312">
      <w:pPr>
        <w:shd w:val="clear" w:color="auto" w:fill="FFFFFF"/>
        <w:ind w:firstLine="709"/>
        <w:jc w:val="both"/>
        <w:rPr>
          <w:sz w:val="26"/>
          <w:szCs w:val="26"/>
        </w:rPr>
      </w:pPr>
      <w:r w:rsidRPr="007F6B18">
        <w:rPr>
          <w:sz w:val="26"/>
          <w:szCs w:val="26"/>
        </w:rPr>
        <w:t>Секретарь комиссии – специалист администрации Пинчугского сельсовета.</w:t>
      </w:r>
    </w:p>
    <w:p w:rsidR="00033312" w:rsidRPr="007F6B18" w:rsidRDefault="00033312" w:rsidP="00033312">
      <w:pPr>
        <w:shd w:val="clear" w:color="auto" w:fill="FFFFFF"/>
        <w:ind w:firstLine="709"/>
        <w:jc w:val="both"/>
        <w:rPr>
          <w:sz w:val="26"/>
          <w:szCs w:val="26"/>
        </w:rPr>
      </w:pPr>
      <w:r w:rsidRPr="007F6B18">
        <w:rPr>
          <w:sz w:val="26"/>
          <w:szCs w:val="26"/>
        </w:rPr>
        <w:t> </w:t>
      </w:r>
    </w:p>
    <w:p w:rsidR="00033312" w:rsidRPr="007F6B18" w:rsidRDefault="00033312" w:rsidP="00033312">
      <w:pPr>
        <w:shd w:val="clear" w:color="auto" w:fill="FFFFFF"/>
        <w:ind w:firstLine="709"/>
        <w:jc w:val="both"/>
        <w:rPr>
          <w:sz w:val="26"/>
          <w:szCs w:val="26"/>
        </w:rPr>
      </w:pPr>
      <w:r w:rsidRPr="007F6B18">
        <w:rPr>
          <w:sz w:val="26"/>
          <w:szCs w:val="26"/>
        </w:rPr>
        <w:lastRenderedPageBreak/>
        <w:t>Члены комиссии:</w:t>
      </w:r>
    </w:p>
    <w:p w:rsidR="00033312" w:rsidRPr="007F6B18" w:rsidRDefault="00033312" w:rsidP="00033312">
      <w:pPr>
        <w:shd w:val="clear" w:color="auto" w:fill="FFFFFF"/>
        <w:ind w:firstLine="709"/>
        <w:jc w:val="both"/>
        <w:rPr>
          <w:sz w:val="26"/>
          <w:szCs w:val="26"/>
        </w:rPr>
      </w:pPr>
      <w:r w:rsidRPr="007F6B18">
        <w:rPr>
          <w:sz w:val="26"/>
          <w:szCs w:val="26"/>
        </w:rPr>
        <w:t> 1. Представители Богучанского отдела Управления Федеральной службы государственной регистрации   кадастра и картографии по Красноярскому краю (по согласованию);</w:t>
      </w:r>
    </w:p>
    <w:p w:rsidR="00033312" w:rsidRPr="007F6B18" w:rsidRDefault="00033312" w:rsidP="00033312">
      <w:pPr>
        <w:shd w:val="clear" w:color="auto" w:fill="FFFFFF"/>
        <w:ind w:firstLine="709"/>
        <w:jc w:val="both"/>
        <w:rPr>
          <w:sz w:val="26"/>
          <w:szCs w:val="26"/>
        </w:rPr>
      </w:pPr>
      <w:r w:rsidRPr="007F6B18">
        <w:rPr>
          <w:sz w:val="26"/>
          <w:szCs w:val="26"/>
        </w:rPr>
        <w:t> 2. Представители Богучанского отделения филиала ФГУП "Росинвентаризация - Федеральное БТИ" (по согласованию);</w:t>
      </w:r>
    </w:p>
    <w:p w:rsidR="00033312" w:rsidRPr="007F6B18" w:rsidRDefault="00033312" w:rsidP="00033312">
      <w:pPr>
        <w:shd w:val="clear" w:color="auto" w:fill="FFFFFF"/>
        <w:ind w:firstLine="709"/>
        <w:jc w:val="both"/>
        <w:rPr>
          <w:sz w:val="26"/>
          <w:szCs w:val="26"/>
        </w:rPr>
      </w:pPr>
      <w:r w:rsidRPr="007F6B18">
        <w:rPr>
          <w:sz w:val="26"/>
          <w:szCs w:val="26"/>
        </w:rPr>
        <w:t> 3. Представители Территориального подразделения по Восточной группе районов службы строительного надзора и контроля Красноярского края (по согласованию);</w:t>
      </w:r>
    </w:p>
    <w:p w:rsidR="00033312" w:rsidRPr="007F6B18" w:rsidRDefault="00033312" w:rsidP="00033312">
      <w:pPr>
        <w:shd w:val="clear" w:color="auto" w:fill="FFFFFF"/>
        <w:ind w:firstLine="709"/>
        <w:jc w:val="both"/>
        <w:rPr>
          <w:sz w:val="26"/>
          <w:szCs w:val="26"/>
        </w:rPr>
      </w:pPr>
      <w:r w:rsidRPr="007F6B18">
        <w:rPr>
          <w:sz w:val="26"/>
          <w:szCs w:val="26"/>
        </w:rPr>
        <w:t> 4. Представители ГУ МЧС России по Красноярскому краю (по согласованию);</w:t>
      </w:r>
    </w:p>
    <w:p w:rsidR="00033312" w:rsidRPr="007F6B18" w:rsidRDefault="00033312" w:rsidP="00033312">
      <w:pPr>
        <w:shd w:val="clear" w:color="auto" w:fill="FFFFFF"/>
        <w:ind w:firstLine="709"/>
        <w:jc w:val="both"/>
        <w:rPr>
          <w:sz w:val="26"/>
          <w:szCs w:val="26"/>
        </w:rPr>
      </w:pPr>
      <w:r w:rsidRPr="007F6B18">
        <w:rPr>
          <w:sz w:val="26"/>
          <w:szCs w:val="26"/>
        </w:rPr>
        <w:t> 5. Представители территориального управления Роспотребнадзора по Красноярскому краю в Богучанском районе (по согласованию);</w:t>
      </w:r>
    </w:p>
    <w:p w:rsidR="00033312" w:rsidRDefault="00033312" w:rsidP="00033312">
      <w:pPr>
        <w:shd w:val="clear" w:color="auto" w:fill="FFFFFF"/>
        <w:ind w:firstLine="709"/>
        <w:jc w:val="both"/>
        <w:rPr>
          <w:sz w:val="26"/>
          <w:szCs w:val="26"/>
        </w:rPr>
      </w:pPr>
      <w:r w:rsidRPr="007F6B18">
        <w:rPr>
          <w:sz w:val="26"/>
          <w:szCs w:val="26"/>
        </w:rPr>
        <w:t> 6. Главный архитектор Богучанского района (по согласованию).</w:t>
      </w:r>
    </w:p>
    <w:p w:rsidR="00033312" w:rsidRPr="007F6B18" w:rsidRDefault="00033312" w:rsidP="00033312">
      <w:pPr>
        <w:shd w:val="clear" w:color="auto" w:fill="FFFFFF"/>
        <w:ind w:firstLine="709"/>
        <w:jc w:val="both"/>
        <w:rPr>
          <w:sz w:val="26"/>
          <w:szCs w:val="26"/>
        </w:rPr>
      </w:pPr>
    </w:p>
    <w:p w:rsidR="00033312" w:rsidRPr="007F6B18" w:rsidRDefault="00033312" w:rsidP="00033312">
      <w:pPr>
        <w:shd w:val="clear" w:color="auto" w:fill="FFFFFF"/>
        <w:ind w:firstLine="709"/>
        <w:jc w:val="both"/>
        <w:rPr>
          <w:sz w:val="26"/>
          <w:szCs w:val="26"/>
        </w:rPr>
      </w:pPr>
      <w:r w:rsidRPr="007F6B18">
        <w:rPr>
          <w:sz w:val="26"/>
          <w:szCs w:val="26"/>
        </w:rPr>
        <w:t> К работе в комиссии привлекается с правом совещательного голоса собственник жилого помещения (уполномоченное им лицо) и подлежит уведомлению о времени и месте заседания. В необходимых случаях - квалифицированные эксперты проектно-изыскательских организаций с правом решающего голоса</w:t>
      </w:r>
      <w:r w:rsidRPr="007F6B18">
        <w:rPr>
          <w:rFonts w:eastAsia="Calibri"/>
          <w:sz w:val="26"/>
          <w:szCs w:val="26"/>
          <w:lang w:eastAsia="en-US"/>
        </w:rPr>
        <w:t xml:space="preserve"> </w:t>
      </w:r>
    </w:p>
    <w:p w:rsidR="00033312" w:rsidRPr="007F6B18" w:rsidRDefault="00033312" w:rsidP="00033312">
      <w:pPr>
        <w:ind w:firstLine="709"/>
        <w:jc w:val="both"/>
        <w:rPr>
          <w:sz w:val="26"/>
          <w:szCs w:val="26"/>
        </w:rPr>
      </w:pPr>
      <w:r w:rsidRPr="007F6B18">
        <w:rPr>
          <w:sz w:val="26"/>
          <w:szCs w:val="26"/>
          <w:shd w:val="clear" w:color="auto" w:fill="FFFFFF"/>
        </w:rPr>
        <w:br w:type="textWrapping" w:clear="all"/>
      </w:r>
    </w:p>
    <w:p w:rsidR="00033312" w:rsidRPr="007F6B18" w:rsidRDefault="00033312" w:rsidP="00033312">
      <w:pPr>
        <w:ind w:firstLine="709"/>
        <w:jc w:val="both"/>
        <w:rPr>
          <w:sz w:val="26"/>
          <w:szCs w:val="26"/>
        </w:rPr>
      </w:pPr>
      <w:r w:rsidRPr="007F6B18">
        <w:rPr>
          <w:sz w:val="26"/>
          <w:szCs w:val="26"/>
        </w:rPr>
        <w:br w:type="page"/>
      </w:r>
      <w:r>
        <w:rPr>
          <w:sz w:val="26"/>
          <w:szCs w:val="26"/>
        </w:rPr>
        <w:lastRenderedPageBreak/>
        <w:t xml:space="preserve">                                                                           </w:t>
      </w:r>
      <w:r w:rsidRPr="007F6B18">
        <w:rPr>
          <w:sz w:val="26"/>
          <w:szCs w:val="26"/>
        </w:rPr>
        <w:t>Приложение № 2</w:t>
      </w:r>
    </w:p>
    <w:p w:rsidR="00033312" w:rsidRPr="007F6B18" w:rsidRDefault="00033312" w:rsidP="00033312">
      <w:pPr>
        <w:shd w:val="clear" w:color="auto" w:fill="FFFFFF"/>
        <w:ind w:firstLine="709"/>
        <w:jc w:val="right"/>
        <w:rPr>
          <w:sz w:val="26"/>
          <w:szCs w:val="26"/>
        </w:rPr>
      </w:pPr>
      <w:r>
        <w:rPr>
          <w:sz w:val="26"/>
          <w:szCs w:val="26"/>
        </w:rPr>
        <w:t xml:space="preserve">    </w:t>
      </w:r>
      <w:r w:rsidRPr="007F6B18">
        <w:rPr>
          <w:sz w:val="26"/>
          <w:szCs w:val="26"/>
        </w:rPr>
        <w:t>к Постановлению администрации</w:t>
      </w:r>
    </w:p>
    <w:p w:rsidR="00033312" w:rsidRPr="007F6B18" w:rsidRDefault="00033312" w:rsidP="00033312">
      <w:pPr>
        <w:shd w:val="clear" w:color="auto" w:fill="FFFFFF"/>
        <w:ind w:firstLine="709"/>
        <w:jc w:val="right"/>
        <w:rPr>
          <w:sz w:val="26"/>
          <w:szCs w:val="26"/>
        </w:rPr>
      </w:pPr>
      <w:r w:rsidRPr="007F6B18">
        <w:rPr>
          <w:sz w:val="26"/>
          <w:szCs w:val="26"/>
        </w:rPr>
        <w:t>Пинчугского сельсовета</w:t>
      </w:r>
    </w:p>
    <w:p w:rsidR="00033312" w:rsidRPr="007F6B18" w:rsidRDefault="00033312" w:rsidP="00033312">
      <w:pPr>
        <w:shd w:val="clear" w:color="auto" w:fill="FFFFFF"/>
        <w:ind w:firstLine="709"/>
        <w:jc w:val="right"/>
        <w:rPr>
          <w:sz w:val="26"/>
          <w:szCs w:val="26"/>
        </w:rPr>
      </w:pPr>
      <w:r w:rsidRPr="007F6B18">
        <w:rPr>
          <w:sz w:val="26"/>
          <w:szCs w:val="26"/>
        </w:rPr>
        <w:t>от ______________ №      -п</w:t>
      </w:r>
    </w:p>
    <w:p w:rsidR="00033312" w:rsidRPr="007F6B18" w:rsidRDefault="00033312" w:rsidP="00033312">
      <w:pPr>
        <w:shd w:val="clear" w:color="auto" w:fill="FFFFFF"/>
        <w:ind w:firstLine="709"/>
        <w:jc w:val="both"/>
        <w:rPr>
          <w:sz w:val="26"/>
          <w:szCs w:val="26"/>
        </w:rPr>
      </w:pPr>
      <w:r w:rsidRPr="007F6B18">
        <w:rPr>
          <w:sz w:val="26"/>
          <w:szCs w:val="26"/>
        </w:rPr>
        <w:t> </w:t>
      </w:r>
    </w:p>
    <w:p w:rsidR="00033312" w:rsidRPr="007F6B18" w:rsidRDefault="00033312" w:rsidP="00033312">
      <w:pPr>
        <w:shd w:val="clear" w:color="auto" w:fill="FFFFFF"/>
        <w:ind w:firstLine="709"/>
        <w:jc w:val="center"/>
        <w:rPr>
          <w:b/>
          <w:kern w:val="36"/>
          <w:sz w:val="26"/>
          <w:szCs w:val="26"/>
        </w:rPr>
      </w:pPr>
      <w:r w:rsidRPr="007F6B18">
        <w:rPr>
          <w:b/>
          <w:kern w:val="36"/>
          <w:sz w:val="26"/>
          <w:szCs w:val="26"/>
        </w:rPr>
        <w:t>ПОЛОЖЕНИЕ</w:t>
      </w:r>
    </w:p>
    <w:p w:rsidR="00033312" w:rsidRPr="007F6B18" w:rsidRDefault="00033312" w:rsidP="00033312">
      <w:pPr>
        <w:shd w:val="clear" w:color="auto" w:fill="FFFFFF"/>
        <w:ind w:firstLine="709"/>
        <w:jc w:val="both"/>
        <w:rPr>
          <w:b/>
          <w:kern w:val="36"/>
          <w:sz w:val="26"/>
          <w:szCs w:val="26"/>
        </w:rPr>
      </w:pPr>
      <w:r w:rsidRPr="007F6B18">
        <w:rPr>
          <w:b/>
          <w:kern w:val="36"/>
          <w:sz w:val="26"/>
          <w:szCs w:val="26"/>
        </w:rPr>
        <w:t xml:space="preserve">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7F6B18">
        <w:rPr>
          <w:b/>
          <w:sz w:val="26"/>
          <w:szCs w:val="26"/>
        </w:rPr>
        <w:t>садового дома жилым домом и жилого дома садовым домом</w:t>
      </w:r>
    </w:p>
    <w:p w:rsidR="00033312" w:rsidRPr="007F6B18" w:rsidRDefault="00033312" w:rsidP="00033312">
      <w:pPr>
        <w:shd w:val="clear" w:color="auto" w:fill="FFFFFF"/>
        <w:ind w:firstLine="709"/>
        <w:jc w:val="both"/>
        <w:rPr>
          <w:sz w:val="26"/>
          <w:szCs w:val="26"/>
        </w:rPr>
      </w:pPr>
      <w:r w:rsidRPr="007F6B18">
        <w:rPr>
          <w:sz w:val="26"/>
          <w:szCs w:val="26"/>
        </w:rPr>
        <w:t> </w:t>
      </w:r>
    </w:p>
    <w:p w:rsidR="00033312" w:rsidRPr="007F6B18" w:rsidRDefault="00033312" w:rsidP="00033312">
      <w:pPr>
        <w:shd w:val="clear" w:color="auto" w:fill="FFFFFF"/>
        <w:ind w:firstLine="709"/>
        <w:jc w:val="both"/>
        <w:rPr>
          <w:sz w:val="26"/>
          <w:szCs w:val="26"/>
        </w:rPr>
      </w:pPr>
      <w:r w:rsidRPr="007F6B18">
        <w:rPr>
          <w:sz w:val="26"/>
          <w:szCs w:val="26"/>
        </w:rPr>
        <w:t>1. 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Комиссия) создана в целях обеспечения согласованных действий органов исполнительной власти по реализации государственной политики в области прав и законных интересов собственников жилых помещений при предоставлении населению жилищных услуг, отвечающих требованиям федеральных и региональных стандартов качества.</w:t>
      </w:r>
    </w:p>
    <w:p w:rsidR="00033312" w:rsidRPr="007F6B18" w:rsidRDefault="00033312" w:rsidP="00033312">
      <w:pPr>
        <w:shd w:val="clear" w:color="auto" w:fill="FFFFFF"/>
        <w:ind w:firstLine="709"/>
        <w:jc w:val="both"/>
        <w:rPr>
          <w:sz w:val="26"/>
          <w:szCs w:val="26"/>
        </w:rPr>
      </w:pPr>
      <w:r w:rsidRPr="007F6B18">
        <w:rPr>
          <w:sz w:val="26"/>
          <w:szCs w:val="26"/>
        </w:rPr>
        <w:t> 2. Комиссия в своей деятельности руководствуется Конституцией Российской Федерацией,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нормативно – правовыми актами Красноярского края, нормативно – правовыми актами района, а также настоящим Положением.</w:t>
      </w:r>
    </w:p>
    <w:p w:rsidR="00033312" w:rsidRPr="007F6B18" w:rsidRDefault="00033312" w:rsidP="00033312">
      <w:pPr>
        <w:shd w:val="clear" w:color="auto" w:fill="FFFFFF"/>
        <w:ind w:firstLine="709"/>
        <w:jc w:val="both"/>
        <w:rPr>
          <w:sz w:val="26"/>
          <w:szCs w:val="26"/>
        </w:rPr>
      </w:pPr>
      <w:r w:rsidRPr="007F6B18">
        <w:rPr>
          <w:sz w:val="26"/>
          <w:szCs w:val="26"/>
        </w:rPr>
        <w:t> 3. Основными задачами Комиссии являются:</w:t>
      </w:r>
    </w:p>
    <w:p w:rsidR="00033312" w:rsidRPr="007F6B18" w:rsidRDefault="00033312" w:rsidP="00033312">
      <w:pPr>
        <w:shd w:val="clear" w:color="auto" w:fill="FFFFFF"/>
        <w:ind w:firstLine="709"/>
        <w:jc w:val="both"/>
        <w:rPr>
          <w:sz w:val="26"/>
          <w:szCs w:val="26"/>
        </w:rPr>
      </w:pPr>
      <w:r w:rsidRPr="007F6B18">
        <w:rPr>
          <w:sz w:val="26"/>
          <w:szCs w:val="26"/>
        </w:rPr>
        <w:t> - признание помещения, расположенного на территории Пинчукского сельсовета, жилым помещением,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независимо от того, в жилищном фонде какой формы собственности они находятся, за исключением жилых помещений, расположенных в объектах капитального строительства, ввод в эксплуатацию которых и постановка на государственный учёт не осуществлены в соответствии с Градостроительным кодексом Российской Федерации,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033312" w:rsidRPr="007F6B18" w:rsidRDefault="00033312" w:rsidP="00033312">
      <w:pPr>
        <w:shd w:val="clear" w:color="auto" w:fill="FFFFFF"/>
        <w:ind w:firstLine="709"/>
        <w:jc w:val="both"/>
        <w:rPr>
          <w:sz w:val="26"/>
          <w:szCs w:val="26"/>
        </w:rPr>
      </w:pPr>
      <w:r w:rsidRPr="007F6B18">
        <w:rPr>
          <w:sz w:val="26"/>
          <w:szCs w:val="26"/>
        </w:rPr>
        <w:t>- соблюдение положений жилищного законодательства об использовании и сохранности жилищного фонда.</w:t>
      </w:r>
    </w:p>
    <w:p w:rsidR="00033312" w:rsidRPr="007F6B18" w:rsidRDefault="00033312" w:rsidP="00033312">
      <w:pPr>
        <w:shd w:val="clear" w:color="auto" w:fill="FFFFFF"/>
        <w:ind w:firstLine="709"/>
        <w:jc w:val="both"/>
        <w:rPr>
          <w:sz w:val="26"/>
          <w:szCs w:val="26"/>
        </w:rPr>
      </w:pPr>
      <w:r w:rsidRPr="007F6B18">
        <w:rPr>
          <w:sz w:val="26"/>
          <w:szCs w:val="26"/>
        </w:rPr>
        <w:t>   4. В соответствии с возложенными на неё задачами Комиссия:</w:t>
      </w:r>
    </w:p>
    <w:p w:rsidR="00033312" w:rsidRPr="007F6B18" w:rsidRDefault="00033312" w:rsidP="00033312">
      <w:pPr>
        <w:shd w:val="clear" w:color="auto" w:fill="FFFFFF"/>
        <w:ind w:firstLine="709"/>
        <w:jc w:val="both"/>
        <w:rPr>
          <w:rFonts w:eastAsia="Calibri"/>
          <w:sz w:val="26"/>
          <w:szCs w:val="26"/>
          <w:lang w:eastAsia="en-US"/>
        </w:rPr>
      </w:pPr>
      <w:r w:rsidRPr="007F6B18">
        <w:rPr>
          <w:sz w:val="26"/>
          <w:szCs w:val="26"/>
        </w:rPr>
        <w:t xml:space="preserve"> -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отнесённым к их компетенции, 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 полученных и использованием единой системы межведомственного электронного взаимодействия и </w:t>
      </w:r>
      <w:r w:rsidRPr="007F6B18">
        <w:rPr>
          <w:sz w:val="26"/>
          <w:szCs w:val="26"/>
        </w:rPr>
        <w:lastRenderedPageBreak/>
        <w:t>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28.01.2006 г. № 47, требованиям и признаёт жилое помещение пригодным (непригодным) для проживания, а также признает многоквартирный дом аварийным и подлежащим сносу или реконструкции.</w:t>
      </w:r>
      <w:r w:rsidRPr="007F6B18">
        <w:rPr>
          <w:rFonts w:eastAsia="Calibri"/>
          <w:sz w:val="26"/>
          <w:szCs w:val="26"/>
          <w:lang w:eastAsia="en-US"/>
        </w:rPr>
        <w:t xml:space="preserve"> </w:t>
      </w:r>
    </w:p>
    <w:p w:rsidR="00033312" w:rsidRPr="007F6B18" w:rsidRDefault="00033312" w:rsidP="00033312">
      <w:pPr>
        <w:shd w:val="clear" w:color="auto" w:fill="FFFFFF"/>
        <w:ind w:firstLine="709"/>
        <w:jc w:val="both"/>
        <w:rPr>
          <w:rFonts w:eastAsia="Calibri"/>
          <w:sz w:val="26"/>
          <w:szCs w:val="26"/>
          <w:lang w:eastAsia="en-US"/>
        </w:rPr>
      </w:pPr>
      <w:r w:rsidRPr="007F6B18">
        <w:rPr>
          <w:rFonts w:eastAsia="Calibri"/>
          <w:sz w:val="26"/>
          <w:szCs w:val="26"/>
          <w:lang w:eastAsia="en-US"/>
        </w:rPr>
        <w:t xml:space="preserve">По результатам работы также вправе принять решение об отсутствии оснований для признания многоквартирного дома аварийным и подлежащим сносу или реконструкции,  </w:t>
      </w:r>
      <w:r w:rsidRPr="007F6B18">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требованиями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утверждённым Постановлением Правительства Российской Федерации от 28.01.2006 г. № 47</w:t>
      </w:r>
    </w:p>
    <w:p w:rsidR="00033312" w:rsidRPr="007F6B18" w:rsidRDefault="00033312" w:rsidP="00033312">
      <w:pPr>
        <w:shd w:val="clear" w:color="auto" w:fill="FFFFFF"/>
        <w:ind w:firstLine="709"/>
        <w:jc w:val="both"/>
        <w:rPr>
          <w:sz w:val="26"/>
          <w:szCs w:val="26"/>
        </w:rPr>
      </w:pPr>
      <w:r w:rsidRPr="007F6B18">
        <w:rPr>
          <w:sz w:val="26"/>
          <w:szCs w:val="26"/>
        </w:rPr>
        <w:t>  5. При оценке соответствия находящегося в эксплуатации помещения установленным в вышеназванном Положении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33312" w:rsidRPr="007F6B18" w:rsidRDefault="00033312" w:rsidP="00033312">
      <w:pPr>
        <w:shd w:val="clear" w:color="auto" w:fill="FFFFFF"/>
        <w:ind w:firstLine="709"/>
        <w:jc w:val="both"/>
        <w:rPr>
          <w:sz w:val="26"/>
          <w:szCs w:val="26"/>
        </w:rPr>
      </w:pPr>
      <w:r w:rsidRPr="007F6B18">
        <w:rPr>
          <w:sz w:val="26"/>
          <w:szCs w:val="26"/>
        </w:rPr>
        <w:t>В случае если комиссия проводит оценку на основании сводного перечня объектов (жилых помещений),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представление документов, предусмотренных пунктом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не требуется.</w:t>
      </w:r>
    </w:p>
    <w:p w:rsidR="00033312" w:rsidRPr="007F6B18" w:rsidRDefault="00033312" w:rsidP="00033312">
      <w:pPr>
        <w:shd w:val="clear" w:color="auto" w:fill="FFFFFF"/>
        <w:ind w:firstLine="709"/>
        <w:jc w:val="both"/>
        <w:rPr>
          <w:sz w:val="26"/>
          <w:szCs w:val="26"/>
        </w:rPr>
      </w:pPr>
      <w:r w:rsidRPr="007F6B18">
        <w:rPr>
          <w:sz w:val="26"/>
          <w:szCs w:val="26"/>
        </w:rPr>
        <w:t>   6. Процедура проведения оценки соответствия помещения установленным в Положении о признании помещения жилым помещения,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от28.01.2006г. № 47, требованиям включает:</w:t>
      </w:r>
    </w:p>
    <w:p w:rsidR="00033312" w:rsidRPr="007F6B18" w:rsidRDefault="00033312" w:rsidP="00033312">
      <w:pPr>
        <w:shd w:val="clear" w:color="auto" w:fill="FFFFFF"/>
        <w:ind w:firstLine="709"/>
        <w:jc w:val="both"/>
        <w:rPr>
          <w:sz w:val="26"/>
          <w:szCs w:val="26"/>
        </w:rPr>
      </w:pPr>
      <w:r w:rsidRPr="007F6B18">
        <w:rPr>
          <w:sz w:val="26"/>
          <w:szCs w:val="26"/>
        </w:rPr>
        <w:t>-  приём и рассмотрение заявления и прилагаемых к нему обосновывающих документов;</w:t>
      </w:r>
    </w:p>
    <w:p w:rsidR="00033312" w:rsidRPr="007F6B18" w:rsidRDefault="00033312" w:rsidP="00033312">
      <w:pPr>
        <w:shd w:val="clear" w:color="auto" w:fill="FFFFFF"/>
        <w:ind w:firstLine="709"/>
        <w:jc w:val="both"/>
        <w:rPr>
          <w:sz w:val="26"/>
          <w:szCs w:val="26"/>
        </w:rPr>
      </w:pPr>
      <w:r w:rsidRPr="007F6B18">
        <w:rPr>
          <w:sz w:val="26"/>
          <w:szCs w:val="26"/>
        </w:rPr>
        <w:lastRenderedPageBreak/>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w:t>
      </w:r>
      <w:bookmarkStart w:id="23" w:name="_GoBack"/>
      <w:bookmarkEnd w:id="23"/>
      <w:r w:rsidRPr="007F6B18">
        <w:rPr>
          <w:sz w:val="26"/>
          <w:szCs w:val="26"/>
        </w:rPr>
        <w:t>щения соответствующим (не соответствующим) установленным требованиям;</w:t>
      </w:r>
    </w:p>
    <w:p w:rsidR="00033312" w:rsidRPr="007F6B18" w:rsidRDefault="00033312" w:rsidP="00033312">
      <w:pPr>
        <w:shd w:val="clear" w:color="auto" w:fill="FFFFFF"/>
        <w:ind w:firstLine="709"/>
        <w:jc w:val="both"/>
        <w:rPr>
          <w:sz w:val="26"/>
          <w:szCs w:val="26"/>
        </w:rPr>
      </w:pPr>
      <w:r w:rsidRPr="007F6B18">
        <w:rPr>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проектно-изыскательных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33312" w:rsidRPr="007F6B18" w:rsidRDefault="00033312" w:rsidP="00033312">
      <w:pPr>
        <w:shd w:val="clear" w:color="auto" w:fill="FFFFFF"/>
        <w:ind w:firstLine="709"/>
        <w:jc w:val="both"/>
        <w:rPr>
          <w:sz w:val="26"/>
          <w:szCs w:val="26"/>
        </w:rPr>
      </w:pPr>
      <w:r w:rsidRPr="007F6B18">
        <w:rPr>
          <w:sz w:val="26"/>
          <w:szCs w:val="26"/>
        </w:rPr>
        <w:t>- работу Комиссии по оценке пригодности (непригодности) жилых помещений для постоянного проживания;</w:t>
      </w:r>
    </w:p>
    <w:p w:rsidR="00033312" w:rsidRPr="007F6B18" w:rsidRDefault="00033312" w:rsidP="00033312">
      <w:pPr>
        <w:shd w:val="clear" w:color="auto" w:fill="FFFFFF"/>
        <w:ind w:firstLine="709"/>
        <w:jc w:val="both"/>
        <w:rPr>
          <w:sz w:val="26"/>
          <w:szCs w:val="26"/>
        </w:rPr>
      </w:pPr>
      <w:r w:rsidRPr="007F6B18">
        <w:rPr>
          <w:sz w:val="26"/>
          <w:szCs w:val="26"/>
        </w:rPr>
        <w:t>-составление Комиссией заключения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28.10.2006г. № 47, требованиям и пригодным (непригодным) для проживания (далее – заключение);</w:t>
      </w:r>
    </w:p>
    <w:p w:rsidR="00033312" w:rsidRPr="007F6B18" w:rsidRDefault="00033312" w:rsidP="00033312">
      <w:pPr>
        <w:shd w:val="clear" w:color="auto" w:fill="FFFFFF"/>
        <w:ind w:firstLine="709"/>
        <w:jc w:val="both"/>
        <w:rPr>
          <w:sz w:val="26"/>
          <w:szCs w:val="26"/>
        </w:rPr>
      </w:pPr>
      <w:r w:rsidRPr="007F6B18">
        <w:rPr>
          <w:sz w:val="26"/>
          <w:szCs w:val="26"/>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033312" w:rsidRPr="007F6B18" w:rsidRDefault="00033312" w:rsidP="00033312">
      <w:pPr>
        <w:shd w:val="clear" w:color="auto" w:fill="FFFFFF"/>
        <w:ind w:firstLine="709"/>
        <w:jc w:val="both"/>
        <w:rPr>
          <w:sz w:val="26"/>
          <w:szCs w:val="26"/>
        </w:rPr>
      </w:pPr>
      <w:r w:rsidRPr="007F6B18">
        <w:rPr>
          <w:sz w:val="26"/>
          <w:szCs w:val="26"/>
        </w:rPr>
        <w:t xml:space="preserve">- принятие администрацией </w:t>
      </w:r>
      <w:r>
        <w:rPr>
          <w:sz w:val="26"/>
          <w:szCs w:val="26"/>
        </w:rPr>
        <w:t>Пинчугского</w:t>
      </w:r>
      <w:r w:rsidRPr="007F6B18">
        <w:rPr>
          <w:sz w:val="26"/>
          <w:szCs w:val="26"/>
        </w:rPr>
        <w:t xml:space="preserve"> сельсовета постановления по итогам работы комиссии;</w:t>
      </w:r>
    </w:p>
    <w:p w:rsidR="00033312" w:rsidRPr="007F6B18" w:rsidRDefault="00033312" w:rsidP="00033312">
      <w:pPr>
        <w:shd w:val="clear" w:color="auto" w:fill="FFFFFF"/>
        <w:ind w:firstLine="709"/>
        <w:jc w:val="both"/>
        <w:rPr>
          <w:sz w:val="26"/>
          <w:szCs w:val="26"/>
        </w:rPr>
      </w:pPr>
      <w:r w:rsidRPr="007F6B18">
        <w:rPr>
          <w:sz w:val="26"/>
          <w:szCs w:val="26"/>
        </w:rPr>
        <w:t>- передача по одному экземпляру решения заявителю и собственнику жилого помещения (третий экземпляр остаётся в деле, сформированном комиссией).</w:t>
      </w:r>
    </w:p>
    <w:p w:rsidR="00033312" w:rsidRPr="007F6B18" w:rsidRDefault="00033312" w:rsidP="00033312">
      <w:pPr>
        <w:shd w:val="clear" w:color="auto" w:fill="FFFFFF"/>
        <w:ind w:firstLine="709"/>
        <w:jc w:val="both"/>
        <w:rPr>
          <w:sz w:val="26"/>
          <w:szCs w:val="26"/>
        </w:rPr>
      </w:pPr>
      <w:r w:rsidRPr="007F6B18">
        <w:rPr>
          <w:sz w:val="26"/>
          <w:szCs w:val="26"/>
        </w:rPr>
        <w:t>   7.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4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 w:history="1">
        <w:r w:rsidRPr="007F6B18">
          <w:rPr>
            <w:sz w:val="26"/>
            <w:szCs w:val="26"/>
          </w:rPr>
          <w:t>абзацем третьим пункта 44</w:t>
        </w:r>
      </w:hyperlink>
      <w:r w:rsidRPr="007F6B18">
        <w:rPr>
          <w:sz w:val="26"/>
          <w:szCs w:val="26"/>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28.01.2006 г. № 47 предоставление такого </w:t>
      </w:r>
      <w:r w:rsidRPr="007F6B18">
        <w:rPr>
          <w:sz w:val="26"/>
          <w:szCs w:val="26"/>
        </w:rPr>
        <w:lastRenderedPageBreak/>
        <w:t>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е) заявления, письма, жалобы граждан на неудовлетворительные условия проживания - по усмотрению заявителя.</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33312" w:rsidRPr="007F6B18" w:rsidRDefault="00033312" w:rsidP="00033312">
      <w:pPr>
        <w:shd w:val="clear" w:color="auto" w:fill="FFFFFF"/>
        <w:ind w:firstLine="709"/>
        <w:jc w:val="both"/>
        <w:rPr>
          <w:sz w:val="26"/>
          <w:szCs w:val="26"/>
        </w:rPr>
      </w:pPr>
      <w:r w:rsidRPr="007F6B18">
        <w:rPr>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p>
    <w:p w:rsidR="00033312" w:rsidRPr="007F6B18" w:rsidRDefault="00033312" w:rsidP="00033312">
      <w:pPr>
        <w:shd w:val="clear" w:color="auto" w:fill="FFFFFF"/>
        <w:ind w:firstLine="709"/>
        <w:jc w:val="both"/>
        <w:rPr>
          <w:sz w:val="26"/>
          <w:szCs w:val="26"/>
        </w:rPr>
      </w:pPr>
      <w:r w:rsidRPr="007F6B18">
        <w:rPr>
          <w:sz w:val="26"/>
          <w:szCs w:val="26"/>
        </w:rPr>
        <w:t>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выше документы.</w:t>
      </w:r>
    </w:p>
    <w:p w:rsidR="00033312" w:rsidRPr="007F6B18" w:rsidRDefault="00033312" w:rsidP="00033312">
      <w:pPr>
        <w:shd w:val="clear" w:color="auto" w:fill="FFFFFF"/>
        <w:ind w:firstLine="709"/>
        <w:jc w:val="both"/>
        <w:rPr>
          <w:sz w:val="26"/>
          <w:szCs w:val="26"/>
        </w:rPr>
      </w:pPr>
      <w:r w:rsidRPr="007F6B18">
        <w:rPr>
          <w:rFonts w:eastAsia="Calibri"/>
          <w:sz w:val="26"/>
          <w:szCs w:val="26"/>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33312" w:rsidRPr="007F6B18" w:rsidRDefault="00033312" w:rsidP="00033312">
      <w:pPr>
        <w:shd w:val="clear" w:color="auto" w:fill="FFFFFF"/>
        <w:ind w:firstLine="709"/>
        <w:jc w:val="both"/>
        <w:rPr>
          <w:sz w:val="26"/>
          <w:szCs w:val="26"/>
        </w:rPr>
      </w:pPr>
      <w:r w:rsidRPr="007F6B18">
        <w:rPr>
          <w:sz w:val="26"/>
          <w:szCs w:val="26"/>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r w:rsidRPr="007F6B18">
        <w:rPr>
          <w:sz w:val="26"/>
          <w:szCs w:val="26"/>
        </w:rPr>
        <w:lastRenderedPageBreak/>
        <w:t>постановлением Правительства Российской Федерации от 28.01.2006 № 47,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  </w:t>
      </w:r>
    </w:p>
    <w:p w:rsidR="00033312" w:rsidRPr="007F6B18" w:rsidRDefault="00033312" w:rsidP="00033312">
      <w:pPr>
        <w:shd w:val="clear" w:color="auto" w:fill="FFFFFF"/>
        <w:ind w:firstLine="709"/>
        <w:jc w:val="both"/>
        <w:rPr>
          <w:sz w:val="26"/>
          <w:szCs w:val="26"/>
        </w:rPr>
      </w:pPr>
      <w:r w:rsidRPr="007F6B18">
        <w:rPr>
          <w:sz w:val="26"/>
          <w:szCs w:val="26"/>
        </w:rPr>
        <w:t>  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 xml:space="preserve">В случае непредставления заявителем документов, предусмотренных </w:t>
      </w:r>
      <w:hyperlink w:anchor="Par155"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7F6B18">
          <w:rPr>
            <w:sz w:val="26"/>
            <w:szCs w:val="26"/>
          </w:rPr>
          <w:t>пунктом 7</w:t>
        </w:r>
      </w:hyperlink>
      <w:r w:rsidRPr="007F6B18">
        <w:rPr>
          <w:sz w:val="26"/>
          <w:szCs w:val="26"/>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033312" w:rsidRPr="007F6B18" w:rsidRDefault="00033312" w:rsidP="00033312">
      <w:pPr>
        <w:shd w:val="clear" w:color="auto" w:fill="FFFFFF"/>
        <w:ind w:firstLine="709"/>
        <w:jc w:val="both"/>
        <w:rPr>
          <w:sz w:val="26"/>
          <w:szCs w:val="26"/>
        </w:rPr>
      </w:pPr>
      <w:r w:rsidRPr="007F6B18">
        <w:rPr>
          <w:sz w:val="26"/>
          <w:szCs w:val="26"/>
        </w:rPr>
        <w:t xml:space="preserve"> 8. Председателем комиссии является глава </w:t>
      </w:r>
      <w:r>
        <w:rPr>
          <w:sz w:val="26"/>
          <w:szCs w:val="26"/>
        </w:rPr>
        <w:t>Пинчугского</w:t>
      </w:r>
      <w:r w:rsidRPr="007F6B18">
        <w:rPr>
          <w:sz w:val="26"/>
          <w:szCs w:val="26"/>
        </w:rPr>
        <w:t xml:space="preserve"> сельсовета. Состав Комиссии утверждается постановлением главы </w:t>
      </w:r>
      <w:r>
        <w:rPr>
          <w:sz w:val="26"/>
          <w:szCs w:val="26"/>
        </w:rPr>
        <w:t>Пинчугского</w:t>
      </w:r>
      <w:r w:rsidRPr="007F6B18">
        <w:rPr>
          <w:sz w:val="26"/>
          <w:szCs w:val="26"/>
        </w:rPr>
        <w:t xml:space="preserve"> сельсовета.</w:t>
      </w:r>
    </w:p>
    <w:p w:rsidR="00033312" w:rsidRPr="007F6B18" w:rsidRDefault="00033312" w:rsidP="00033312">
      <w:pPr>
        <w:shd w:val="clear" w:color="auto" w:fill="FFFFFF"/>
        <w:ind w:firstLine="709"/>
        <w:jc w:val="both"/>
        <w:rPr>
          <w:sz w:val="26"/>
          <w:szCs w:val="26"/>
        </w:rPr>
      </w:pPr>
      <w:r w:rsidRPr="007F6B18">
        <w:rPr>
          <w:sz w:val="26"/>
          <w:szCs w:val="26"/>
        </w:rPr>
        <w:t> 9. Заседания Комиссии проводятся по мере необходимости, но не реже одного раза в полугодие, и считаются правомочными, если на них присутствует более половины её членов.</w:t>
      </w:r>
    </w:p>
    <w:p w:rsidR="00033312" w:rsidRPr="007F6B18" w:rsidRDefault="00033312" w:rsidP="00033312">
      <w:pPr>
        <w:shd w:val="clear" w:color="auto" w:fill="FFFFFF"/>
        <w:ind w:firstLine="709"/>
        <w:jc w:val="both"/>
        <w:rPr>
          <w:sz w:val="26"/>
          <w:szCs w:val="26"/>
        </w:rPr>
      </w:pPr>
      <w:r w:rsidRPr="007F6B18">
        <w:rPr>
          <w:sz w:val="26"/>
          <w:szCs w:val="26"/>
        </w:rPr>
        <w:t>  10. По результатам работы Комиссия принимает одно из следующих решений;</w:t>
      </w:r>
    </w:p>
    <w:p w:rsidR="00033312" w:rsidRPr="007F6B18" w:rsidRDefault="00033312" w:rsidP="00033312">
      <w:pPr>
        <w:shd w:val="clear" w:color="auto" w:fill="FFFFFF"/>
        <w:ind w:firstLine="709"/>
        <w:jc w:val="both"/>
        <w:rPr>
          <w:sz w:val="26"/>
          <w:szCs w:val="26"/>
        </w:rPr>
      </w:pPr>
      <w:r w:rsidRPr="007F6B18">
        <w:rPr>
          <w:sz w:val="26"/>
          <w:szCs w:val="26"/>
        </w:rPr>
        <w:t> - о соответствии помещения требованиям, предъявляемым к жилому помещению, и его пригодности для проживания;</w:t>
      </w:r>
    </w:p>
    <w:p w:rsidR="00033312" w:rsidRPr="007F6B18" w:rsidRDefault="00033312" w:rsidP="00033312">
      <w:pPr>
        <w:shd w:val="clear" w:color="auto" w:fill="FFFFFF"/>
        <w:ind w:firstLine="709"/>
        <w:jc w:val="both"/>
        <w:rPr>
          <w:sz w:val="26"/>
          <w:szCs w:val="26"/>
        </w:rPr>
      </w:pPr>
      <w:r w:rsidRPr="007F6B18">
        <w:rPr>
          <w:sz w:val="26"/>
          <w:szCs w:val="26"/>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требованиями,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28.01.2006г. № 47, и после их завершения о продолжении процедуры оценки;</w:t>
      </w:r>
    </w:p>
    <w:p w:rsidR="00033312" w:rsidRPr="007F6B18" w:rsidRDefault="00033312" w:rsidP="00033312">
      <w:pPr>
        <w:shd w:val="clear" w:color="auto" w:fill="FFFFFF"/>
        <w:ind w:firstLine="709"/>
        <w:jc w:val="both"/>
        <w:rPr>
          <w:sz w:val="26"/>
          <w:szCs w:val="26"/>
        </w:rPr>
      </w:pPr>
      <w:r w:rsidRPr="007F6B18">
        <w:rPr>
          <w:sz w:val="26"/>
          <w:szCs w:val="26"/>
        </w:rPr>
        <w:t> - о несоответствии помещения требованиям, предъявляемым к жилому помещению, с указанием оснований, по которым помещение признаётся непригодным для проживания;</w:t>
      </w:r>
    </w:p>
    <w:p w:rsidR="00033312" w:rsidRPr="007F6B18" w:rsidRDefault="00033312" w:rsidP="00033312">
      <w:pPr>
        <w:shd w:val="clear" w:color="auto" w:fill="FFFFFF"/>
        <w:ind w:firstLine="709"/>
        <w:jc w:val="both"/>
        <w:rPr>
          <w:sz w:val="26"/>
          <w:szCs w:val="26"/>
        </w:rPr>
      </w:pPr>
      <w:r w:rsidRPr="007F6B18">
        <w:rPr>
          <w:sz w:val="26"/>
          <w:szCs w:val="26"/>
        </w:rPr>
        <w:t>- о выявлении оснований для признании многоквартирного дома аварийным и подлежащим сносу или реконструкции.</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 об отсутствии оснований для признания многоквартирного дома аварийным и подлежащим сносу или реконструкции.</w:t>
      </w:r>
    </w:p>
    <w:p w:rsidR="00033312" w:rsidRPr="007F6B18" w:rsidRDefault="00033312" w:rsidP="00033312">
      <w:pPr>
        <w:shd w:val="clear" w:color="auto" w:fill="FFFFFF"/>
        <w:ind w:firstLine="709"/>
        <w:jc w:val="both"/>
        <w:rPr>
          <w:sz w:val="26"/>
          <w:szCs w:val="26"/>
        </w:rPr>
      </w:pPr>
      <w:r w:rsidRPr="007F6B18">
        <w:rPr>
          <w:sz w:val="26"/>
          <w:szCs w:val="26"/>
        </w:rPr>
        <w:t xml:space="preserve"> Решение принимается большинством голосов членов Комиссии и оформляется в виде заключения </w:t>
      </w:r>
      <w:r w:rsidRPr="007F6B18">
        <w:rPr>
          <w:rFonts w:eastAsia="Calibri"/>
          <w:sz w:val="26"/>
          <w:szCs w:val="26"/>
          <w:lang w:eastAsia="en-US"/>
        </w:rPr>
        <w:t>в 3 экземплярах</w:t>
      </w:r>
      <w:r w:rsidRPr="007F6B18">
        <w:rPr>
          <w:sz w:val="26"/>
          <w:szCs w:val="26"/>
        </w:rPr>
        <w:t>.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своё особое мнение в письменной форме и приложить его к заключению.</w:t>
      </w:r>
    </w:p>
    <w:p w:rsidR="00033312" w:rsidRPr="007F6B18" w:rsidRDefault="00033312" w:rsidP="00033312">
      <w:pPr>
        <w:shd w:val="clear" w:color="auto" w:fill="FFFFFF"/>
        <w:ind w:firstLine="709"/>
        <w:jc w:val="both"/>
        <w:rPr>
          <w:sz w:val="26"/>
          <w:szCs w:val="26"/>
        </w:rPr>
      </w:pPr>
      <w:r w:rsidRPr="007F6B18">
        <w:rPr>
          <w:sz w:val="26"/>
          <w:szCs w:val="26"/>
        </w:rPr>
        <w:t> 11.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1 Положения о признании помещения жилым помещением, жилого помещения непригодным для проживания им многоквартирного дома аварийным и подлежащим сносу или реконструкции, утверждённым Постановлением Правительства Российской Федерации от 28.01.2006г. № 47.</w:t>
      </w:r>
    </w:p>
    <w:p w:rsidR="00033312" w:rsidRPr="007F6B18" w:rsidRDefault="00033312" w:rsidP="00033312">
      <w:pPr>
        <w:shd w:val="clear" w:color="auto" w:fill="FFFFFF"/>
        <w:ind w:firstLine="709"/>
        <w:jc w:val="both"/>
        <w:rPr>
          <w:sz w:val="26"/>
          <w:szCs w:val="26"/>
        </w:rPr>
      </w:pPr>
      <w:r w:rsidRPr="007F6B18">
        <w:rPr>
          <w:sz w:val="26"/>
          <w:szCs w:val="26"/>
        </w:rPr>
        <w:t xml:space="preserve"> В случае обследования помещения Комиссия составляет в 3 экземплярах акт обследования помещения по форме согласно приложению № 2 Положения о признании помещения жилым помещением, жилого помещения непригодным для проживания и </w:t>
      </w:r>
      <w:r w:rsidRPr="007F6B18">
        <w:rPr>
          <w:sz w:val="26"/>
          <w:szCs w:val="26"/>
        </w:rPr>
        <w:lastRenderedPageBreak/>
        <w:t>многоквартирного дома аварийным и подлежащим сносу или реконструкции, утверждённым Постановлением Правительства Российской Федерации от 28.01.2006г. № 47.</w:t>
      </w:r>
    </w:p>
    <w:p w:rsidR="00033312" w:rsidRPr="007F6B18" w:rsidRDefault="00033312" w:rsidP="00033312">
      <w:pPr>
        <w:shd w:val="clear" w:color="auto" w:fill="FFFFFF"/>
        <w:ind w:firstLine="709"/>
        <w:jc w:val="both"/>
        <w:rPr>
          <w:sz w:val="26"/>
          <w:szCs w:val="26"/>
        </w:rPr>
      </w:pPr>
      <w:r w:rsidRPr="007F6B18">
        <w:rPr>
          <w:sz w:val="26"/>
          <w:szCs w:val="26"/>
        </w:rPr>
        <w:t xml:space="preserve">12. </w:t>
      </w:r>
      <w:r w:rsidRPr="007F6B18">
        <w:rPr>
          <w:iCs/>
          <w:sz w:val="26"/>
          <w:szCs w:val="26"/>
        </w:rPr>
        <w:t xml:space="preserve">На основании полученного заключения соответствующий орган местного самоуправления Администрации </w:t>
      </w:r>
      <w:r>
        <w:rPr>
          <w:iCs/>
          <w:sz w:val="26"/>
          <w:szCs w:val="26"/>
        </w:rPr>
        <w:t>Пинчугского</w:t>
      </w:r>
      <w:r w:rsidRPr="007F6B18">
        <w:rPr>
          <w:iCs/>
          <w:sz w:val="26"/>
          <w:szCs w:val="26"/>
        </w:rPr>
        <w:t xml:space="preserve"> сельсовета в течение 30 календарных дней со дня получения заключения в установленном им </w:t>
      </w:r>
      <w:hyperlink r:id="rId43" w:history="1">
        <w:r w:rsidRPr="007F6B18">
          <w:rPr>
            <w:iCs/>
            <w:sz w:val="26"/>
            <w:szCs w:val="26"/>
          </w:rPr>
          <w:t>порядке</w:t>
        </w:r>
      </w:hyperlink>
      <w:r w:rsidRPr="007F6B18">
        <w:rPr>
          <w:iCs/>
          <w:sz w:val="26"/>
          <w:szCs w:val="26"/>
        </w:rPr>
        <w:t xml:space="preserve">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33312" w:rsidRPr="007F6B18" w:rsidRDefault="00033312" w:rsidP="00033312">
      <w:pPr>
        <w:shd w:val="clear" w:color="auto" w:fill="FFFFFF"/>
        <w:ind w:firstLine="709"/>
        <w:jc w:val="both"/>
        <w:rPr>
          <w:sz w:val="26"/>
          <w:szCs w:val="26"/>
        </w:rPr>
      </w:pPr>
      <w:r w:rsidRPr="007F6B18">
        <w:rPr>
          <w:sz w:val="26"/>
          <w:szCs w:val="26"/>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33312" w:rsidRPr="007F6B18" w:rsidRDefault="00033312" w:rsidP="00033312">
      <w:pPr>
        <w:shd w:val="clear" w:color="auto" w:fill="FFFFFF"/>
        <w:ind w:firstLine="709"/>
        <w:jc w:val="both"/>
        <w:rPr>
          <w:sz w:val="26"/>
          <w:szCs w:val="26"/>
        </w:rPr>
      </w:pPr>
      <w:r w:rsidRPr="007F6B18">
        <w:rPr>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33312" w:rsidRPr="007F6B18" w:rsidRDefault="00033312" w:rsidP="00033312">
      <w:pPr>
        <w:shd w:val="clear" w:color="auto" w:fill="FFFFFF"/>
        <w:ind w:firstLine="709"/>
        <w:jc w:val="both"/>
        <w:rPr>
          <w:rFonts w:eastAsia="Calibri"/>
          <w:sz w:val="26"/>
          <w:szCs w:val="26"/>
          <w:lang w:eastAsia="en-US"/>
        </w:rPr>
      </w:pPr>
      <w:r w:rsidRPr="007F6B18">
        <w:rPr>
          <w:sz w:val="26"/>
          <w:szCs w:val="26"/>
        </w:rPr>
        <w:t> </w:t>
      </w:r>
      <w:r w:rsidRPr="007F6B18">
        <w:rPr>
          <w:rFonts w:eastAsia="Calibri"/>
          <w:sz w:val="26"/>
          <w:szCs w:val="26"/>
          <w:lang w:eastAsia="en-US"/>
        </w:rPr>
        <w:t>13. Комиссия в 5-дневный срок направляет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033312" w:rsidRPr="007F6B18" w:rsidRDefault="00033312" w:rsidP="00033312">
      <w:pPr>
        <w:shd w:val="clear" w:color="auto" w:fill="FFFFFF"/>
        <w:ind w:firstLine="709"/>
        <w:jc w:val="both"/>
        <w:rPr>
          <w:sz w:val="26"/>
          <w:szCs w:val="26"/>
        </w:rPr>
      </w:pPr>
      <w:r w:rsidRPr="007F6B18">
        <w:rPr>
          <w:sz w:val="26"/>
          <w:szCs w:val="26"/>
        </w:rPr>
        <w:t xml:space="preserve">В случае признания жилого помещения непригодным для проживания в следствии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w:t>
      </w:r>
      <w:r>
        <w:rPr>
          <w:sz w:val="26"/>
          <w:szCs w:val="26"/>
        </w:rPr>
        <w:t>Пинчугского</w:t>
      </w:r>
      <w:r w:rsidRPr="007F6B18">
        <w:rPr>
          <w:sz w:val="26"/>
          <w:szCs w:val="26"/>
        </w:rPr>
        <w:t xml:space="preserve"> сельсовета, собственнику жилья и заявителю не позднее рабочего дня, следующего за днём оформления решения.</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8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7F6B18">
          <w:rPr>
            <w:sz w:val="26"/>
            <w:szCs w:val="26"/>
          </w:rPr>
          <w:t>пунктом 47</w:t>
        </w:r>
      </w:hyperlink>
      <w:r w:rsidRPr="007F6B18">
        <w:rPr>
          <w:sz w:val="26"/>
          <w:szCs w:val="26"/>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33312" w:rsidRPr="007F6B18" w:rsidRDefault="00033312" w:rsidP="00033312">
      <w:pPr>
        <w:shd w:val="clear" w:color="auto" w:fill="FFFFFF"/>
        <w:ind w:firstLine="709"/>
        <w:jc w:val="both"/>
        <w:rPr>
          <w:sz w:val="26"/>
          <w:szCs w:val="26"/>
        </w:rPr>
      </w:pPr>
      <w:r w:rsidRPr="007F6B18">
        <w:rPr>
          <w:sz w:val="26"/>
          <w:szCs w:val="26"/>
        </w:rPr>
        <w:t xml:space="preserve">Распоряжение администрации </w:t>
      </w:r>
      <w:r>
        <w:rPr>
          <w:sz w:val="26"/>
          <w:szCs w:val="26"/>
        </w:rPr>
        <w:t>Пинчугского</w:t>
      </w:r>
      <w:r w:rsidRPr="007F6B18">
        <w:rPr>
          <w:sz w:val="26"/>
          <w:szCs w:val="26"/>
        </w:rPr>
        <w:t xml:space="preserve"> сельсовета может быть обжаловано заинтересованными лицами в судебном порядке.</w:t>
      </w:r>
    </w:p>
    <w:p w:rsidR="00033312" w:rsidRPr="007F6B18" w:rsidRDefault="00033312" w:rsidP="00033312">
      <w:pPr>
        <w:shd w:val="clear" w:color="auto" w:fill="FFFFFF"/>
        <w:ind w:firstLine="709"/>
        <w:jc w:val="both"/>
        <w:rPr>
          <w:sz w:val="26"/>
          <w:szCs w:val="26"/>
        </w:rPr>
      </w:pPr>
      <w:r w:rsidRPr="007F6B18">
        <w:rPr>
          <w:sz w:val="26"/>
          <w:szCs w:val="26"/>
        </w:rPr>
        <w:t>  14.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10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решение, которое доводит до заинтересованных лиц.</w:t>
      </w:r>
    </w:p>
    <w:p w:rsidR="00033312" w:rsidRPr="007F6B18" w:rsidRDefault="00033312" w:rsidP="00033312">
      <w:pPr>
        <w:shd w:val="clear" w:color="auto" w:fill="FFFFFF"/>
        <w:ind w:firstLine="709"/>
        <w:jc w:val="both"/>
        <w:rPr>
          <w:sz w:val="26"/>
          <w:szCs w:val="26"/>
        </w:rPr>
      </w:pPr>
      <w:r w:rsidRPr="007F6B18">
        <w:rPr>
          <w:sz w:val="26"/>
          <w:szCs w:val="26"/>
        </w:rPr>
        <w:t xml:space="preserve"> 15.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на основании представления соответствующих заболеванию медицинских документов могут быть признаны Комиссией непригодным для проживания граждан и членов их семей. Комиссия оформляет в 3 экземплярах заключение </w:t>
      </w:r>
      <w:r w:rsidRPr="007F6B18">
        <w:rPr>
          <w:sz w:val="26"/>
          <w:szCs w:val="26"/>
        </w:rPr>
        <w:lastRenderedPageBreak/>
        <w:t>о признании жилого помещения непригодным для проживания указанных граждан по форме согласно приложению № 1 к Приложению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28.01.2006г. № 47, и в 5-дневный срок направляет 1 экземпляр в администрацию  </w:t>
      </w:r>
      <w:r>
        <w:rPr>
          <w:sz w:val="26"/>
          <w:szCs w:val="26"/>
        </w:rPr>
        <w:t xml:space="preserve">Пинчугского </w:t>
      </w:r>
      <w:r w:rsidRPr="007F6B18">
        <w:rPr>
          <w:sz w:val="26"/>
          <w:szCs w:val="26"/>
        </w:rPr>
        <w:t>сельсовета, второй экземпляр  заявителю (третий экземпляр остаётся в деле, сформированной Комиссией).</w:t>
      </w:r>
    </w:p>
    <w:p w:rsidR="00033312" w:rsidRPr="007F6B18" w:rsidRDefault="00033312" w:rsidP="00033312">
      <w:pPr>
        <w:widowControl w:val="0"/>
        <w:autoSpaceDE w:val="0"/>
        <w:autoSpaceDN w:val="0"/>
        <w:adjustRightInd w:val="0"/>
        <w:ind w:firstLine="709"/>
        <w:jc w:val="both"/>
        <w:rPr>
          <w:sz w:val="26"/>
          <w:szCs w:val="26"/>
        </w:rPr>
      </w:pPr>
      <w:r w:rsidRPr="007F6B18">
        <w:rPr>
          <w:sz w:val="26"/>
          <w:szCs w:val="26"/>
        </w:rPr>
        <w:t xml:space="preserve">16.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31" w:tooltip="                           Заключение" w:history="1">
        <w:r w:rsidRPr="007F6B18">
          <w:rPr>
            <w:sz w:val="26"/>
            <w:szCs w:val="26"/>
          </w:rPr>
          <w:t>приложению N 1</w:t>
        </w:r>
      </w:hyperlink>
      <w:r w:rsidRPr="007F6B18">
        <w:rPr>
          <w:sz w:val="26"/>
          <w:szCs w:val="26"/>
        </w:rPr>
        <w:t xml:space="preserve"> к настоящему Положению и в 5-дневный срок направляет 1 экземпляр в орган местного самоуправления, второй экземпляр заявителю (третий экземпляр остается в деле, сформированном комиссией).</w:t>
      </w:r>
    </w:p>
    <w:p w:rsidR="00033312" w:rsidRPr="007F6B18" w:rsidRDefault="00033312" w:rsidP="00033312">
      <w:pPr>
        <w:shd w:val="clear" w:color="auto" w:fill="FFFFFF"/>
        <w:ind w:firstLine="709"/>
        <w:jc w:val="both"/>
        <w:rPr>
          <w:sz w:val="26"/>
          <w:szCs w:val="26"/>
        </w:rPr>
      </w:pPr>
      <w:r w:rsidRPr="007F6B18">
        <w:rPr>
          <w:sz w:val="26"/>
          <w:szCs w:val="26"/>
        </w:rPr>
        <w:t>17. Прекращение деятельности Комиссии осуществляется в установленном законом порядке.</w:t>
      </w:r>
    </w:p>
    <w:p w:rsidR="00033312" w:rsidRPr="00C9155D" w:rsidRDefault="00033312" w:rsidP="00033312">
      <w:pPr>
        <w:pStyle w:val="28"/>
        <w:ind w:right="-55"/>
        <w:jc w:val="center"/>
        <w:rPr>
          <w:szCs w:val="28"/>
        </w:rPr>
      </w:pPr>
      <w:r w:rsidRPr="00C9155D">
        <w:rPr>
          <w:szCs w:val="28"/>
        </w:rPr>
        <w:t>ПИНЧУГСКИЙ СЕЛЬСКИЙ СОВЕТ ДЕПУТАТОВ</w:t>
      </w:r>
    </w:p>
    <w:p w:rsidR="00033312" w:rsidRPr="00C9155D" w:rsidRDefault="00033312" w:rsidP="00033312">
      <w:pPr>
        <w:pStyle w:val="28"/>
        <w:ind w:right="-55"/>
        <w:jc w:val="center"/>
        <w:rPr>
          <w:szCs w:val="28"/>
        </w:rPr>
      </w:pPr>
      <w:r w:rsidRPr="00C9155D">
        <w:rPr>
          <w:szCs w:val="28"/>
        </w:rPr>
        <w:t>БОГУЧАНСКОГО РАЙОНА КРАСНОЯРСКОГО КРАЯ</w:t>
      </w:r>
    </w:p>
    <w:p w:rsidR="00033312" w:rsidRPr="00C9155D" w:rsidRDefault="00033312" w:rsidP="00033312">
      <w:pPr>
        <w:pStyle w:val="28"/>
        <w:ind w:right="-55"/>
        <w:jc w:val="center"/>
        <w:rPr>
          <w:szCs w:val="28"/>
        </w:rPr>
      </w:pPr>
    </w:p>
    <w:p w:rsidR="00033312" w:rsidRPr="00C9155D" w:rsidRDefault="00033312" w:rsidP="00033312">
      <w:pPr>
        <w:pStyle w:val="28"/>
        <w:ind w:right="-55"/>
        <w:jc w:val="center"/>
        <w:rPr>
          <w:szCs w:val="28"/>
        </w:rPr>
      </w:pPr>
      <w:r w:rsidRPr="00C9155D">
        <w:rPr>
          <w:szCs w:val="28"/>
        </w:rPr>
        <w:t xml:space="preserve">Р Е Ш Е Н И Е </w:t>
      </w:r>
    </w:p>
    <w:p w:rsidR="00033312" w:rsidRPr="00C9155D" w:rsidRDefault="00033312" w:rsidP="00033312">
      <w:pPr>
        <w:pStyle w:val="28"/>
        <w:ind w:right="-55"/>
        <w:rPr>
          <w:szCs w:val="28"/>
        </w:rPr>
      </w:pPr>
    </w:p>
    <w:p w:rsidR="00033312" w:rsidRPr="00C9155D" w:rsidRDefault="00033312" w:rsidP="00033312">
      <w:pPr>
        <w:pStyle w:val="28"/>
        <w:ind w:right="-55"/>
        <w:rPr>
          <w:szCs w:val="28"/>
        </w:rPr>
      </w:pPr>
      <w:r>
        <w:rPr>
          <w:szCs w:val="28"/>
        </w:rPr>
        <w:t xml:space="preserve">    27.10.</w:t>
      </w:r>
      <w:r w:rsidRPr="00C9155D">
        <w:rPr>
          <w:szCs w:val="28"/>
        </w:rPr>
        <w:t>20</w:t>
      </w:r>
      <w:r>
        <w:rPr>
          <w:szCs w:val="28"/>
        </w:rPr>
        <w:t>20</w:t>
      </w:r>
      <w:r w:rsidRPr="00C9155D">
        <w:rPr>
          <w:szCs w:val="28"/>
        </w:rPr>
        <w:t xml:space="preserve">                                    </w:t>
      </w:r>
      <w:r>
        <w:rPr>
          <w:szCs w:val="28"/>
        </w:rPr>
        <w:t xml:space="preserve">    </w:t>
      </w:r>
      <w:r w:rsidRPr="00C9155D">
        <w:rPr>
          <w:szCs w:val="28"/>
        </w:rPr>
        <w:t>п. Пинчуга</w:t>
      </w:r>
      <w:r w:rsidRPr="00C9155D">
        <w:rPr>
          <w:szCs w:val="28"/>
        </w:rPr>
        <w:tab/>
        <w:t xml:space="preserve">                                     №</w:t>
      </w:r>
      <w:r>
        <w:rPr>
          <w:szCs w:val="28"/>
        </w:rPr>
        <w:t xml:space="preserve"> 22  </w:t>
      </w:r>
    </w:p>
    <w:p w:rsidR="00033312" w:rsidRPr="00C9155D" w:rsidRDefault="00033312" w:rsidP="00033312">
      <w:pPr>
        <w:pStyle w:val="ConsNormal"/>
        <w:ind w:firstLine="540"/>
        <w:jc w:val="both"/>
        <w:rPr>
          <w:sz w:val="28"/>
          <w:szCs w:val="28"/>
        </w:rPr>
      </w:pPr>
    </w:p>
    <w:p w:rsidR="00033312" w:rsidRPr="00C9155D" w:rsidRDefault="00033312" w:rsidP="00033312">
      <w:pPr>
        <w:pStyle w:val="ConsNormal"/>
        <w:ind w:firstLine="0"/>
        <w:jc w:val="both"/>
        <w:rPr>
          <w:sz w:val="28"/>
          <w:szCs w:val="28"/>
        </w:rPr>
      </w:pPr>
      <w:r w:rsidRPr="00C9155D">
        <w:rPr>
          <w:sz w:val="28"/>
          <w:szCs w:val="28"/>
        </w:rPr>
        <w:t>О внесении изменений в решение сельского</w:t>
      </w:r>
    </w:p>
    <w:p w:rsidR="00033312" w:rsidRPr="00C9155D" w:rsidRDefault="00033312" w:rsidP="00033312">
      <w:pPr>
        <w:pStyle w:val="ConsNormal"/>
        <w:ind w:firstLine="0"/>
        <w:jc w:val="both"/>
        <w:rPr>
          <w:sz w:val="28"/>
          <w:szCs w:val="28"/>
        </w:rPr>
      </w:pPr>
      <w:r w:rsidRPr="00C9155D">
        <w:rPr>
          <w:sz w:val="28"/>
          <w:szCs w:val="28"/>
        </w:rPr>
        <w:t xml:space="preserve">Совета депутатов от 03.12.2013 № 28 </w:t>
      </w:r>
    </w:p>
    <w:p w:rsidR="00033312" w:rsidRPr="00C9155D" w:rsidRDefault="00033312" w:rsidP="00033312">
      <w:pPr>
        <w:pStyle w:val="ConsNormal"/>
        <w:ind w:firstLine="0"/>
        <w:jc w:val="both"/>
        <w:rPr>
          <w:sz w:val="28"/>
          <w:szCs w:val="28"/>
        </w:rPr>
      </w:pPr>
      <w:r w:rsidRPr="00C9155D">
        <w:rPr>
          <w:sz w:val="28"/>
          <w:szCs w:val="28"/>
        </w:rPr>
        <w:t>«О передаче осуществления части полномочий</w:t>
      </w:r>
    </w:p>
    <w:p w:rsidR="00033312" w:rsidRPr="00C9155D" w:rsidRDefault="00033312" w:rsidP="00033312">
      <w:pPr>
        <w:pStyle w:val="ConsNormal"/>
        <w:ind w:firstLine="0"/>
        <w:jc w:val="both"/>
        <w:rPr>
          <w:sz w:val="28"/>
          <w:szCs w:val="28"/>
        </w:rPr>
      </w:pPr>
      <w:r w:rsidRPr="00C9155D">
        <w:rPr>
          <w:sz w:val="28"/>
          <w:szCs w:val="28"/>
        </w:rPr>
        <w:t xml:space="preserve">органам местного самоуправления муниципального </w:t>
      </w:r>
    </w:p>
    <w:p w:rsidR="00033312" w:rsidRPr="00C9155D" w:rsidRDefault="00033312" w:rsidP="00033312">
      <w:pPr>
        <w:pStyle w:val="ConsNormal"/>
        <w:ind w:firstLine="0"/>
        <w:jc w:val="both"/>
        <w:rPr>
          <w:sz w:val="28"/>
          <w:szCs w:val="28"/>
        </w:rPr>
      </w:pPr>
      <w:r w:rsidRPr="00C9155D">
        <w:rPr>
          <w:sz w:val="28"/>
          <w:szCs w:val="28"/>
        </w:rPr>
        <w:t xml:space="preserve">образования Богучанского района» </w:t>
      </w:r>
    </w:p>
    <w:p w:rsidR="00033312" w:rsidRPr="00C9155D" w:rsidRDefault="00033312" w:rsidP="00033312">
      <w:pPr>
        <w:pStyle w:val="ConsNormal"/>
        <w:ind w:firstLine="0"/>
        <w:jc w:val="both"/>
        <w:rPr>
          <w:sz w:val="28"/>
          <w:szCs w:val="28"/>
        </w:rPr>
      </w:pPr>
    </w:p>
    <w:p w:rsidR="00033312" w:rsidRPr="00C9155D" w:rsidRDefault="00033312" w:rsidP="00033312">
      <w:pPr>
        <w:pStyle w:val="ConsNormal"/>
        <w:jc w:val="both"/>
        <w:rPr>
          <w:sz w:val="28"/>
          <w:szCs w:val="28"/>
        </w:rPr>
      </w:pPr>
      <w:r w:rsidRPr="00C9155D">
        <w:rPr>
          <w:sz w:val="28"/>
          <w:szCs w:val="28"/>
        </w:rPr>
        <w:t>Руководствуясь ч. 4 ст. 15</w:t>
      </w:r>
      <w:r>
        <w:rPr>
          <w:sz w:val="28"/>
          <w:szCs w:val="28"/>
        </w:rPr>
        <w:t xml:space="preserve"> </w:t>
      </w:r>
      <w:r w:rsidRPr="00C9155D">
        <w:rPr>
          <w:sz w:val="28"/>
          <w:szCs w:val="28"/>
        </w:rPr>
        <w:t xml:space="preserve">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w:t>
      </w:r>
      <w:r w:rsidRPr="00C9155D">
        <w:rPr>
          <w:sz w:val="28"/>
          <w:szCs w:val="28"/>
        </w:rPr>
        <w:lastRenderedPageBreak/>
        <w:t>местного значения, утвержденного решением Богучанского районного Совета депутатов от 28.04.2016 № 7/1-44, Уставом Пинчугского сельсовета Богучанского района Красноярского края, Пинчугский  сельский Совет депутатов Р Е Ш И Л:</w:t>
      </w:r>
    </w:p>
    <w:p w:rsidR="00033312" w:rsidRPr="00C9155D" w:rsidRDefault="00033312" w:rsidP="00033312">
      <w:pPr>
        <w:pStyle w:val="ConsNormal"/>
        <w:ind w:firstLine="708"/>
        <w:jc w:val="both"/>
        <w:rPr>
          <w:sz w:val="28"/>
          <w:szCs w:val="28"/>
        </w:rPr>
      </w:pPr>
      <w:r w:rsidRPr="00C9155D">
        <w:rPr>
          <w:sz w:val="28"/>
          <w:szCs w:val="28"/>
        </w:rPr>
        <w:t>1. Внести в решение сельского Совета депутатов от 03.12.2013 № 28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033312" w:rsidRDefault="00033312" w:rsidP="00033312">
      <w:pPr>
        <w:pStyle w:val="afd"/>
        <w:spacing w:line="276" w:lineRule="auto"/>
        <w:ind w:right="27" w:firstLine="697"/>
        <w:jc w:val="both"/>
        <w:rPr>
          <w:b w:val="0"/>
          <w:szCs w:val="28"/>
        </w:rPr>
      </w:pPr>
      <w:r>
        <w:rPr>
          <w:b w:val="0"/>
          <w:szCs w:val="28"/>
        </w:rPr>
        <w:t>- в пункте 3:</w:t>
      </w:r>
    </w:p>
    <w:p w:rsidR="00033312" w:rsidRPr="00917396" w:rsidRDefault="00033312" w:rsidP="00033312">
      <w:pPr>
        <w:pStyle w:val="afd"/>
        <w:spacing w:line="276" w:lineRule="auto"/>
        <w:ind w:right="27" w:firstLine="697"/>
        <w:jc w:val="both"/>
        <w:rPr>
          <w:b w:val="0"/>
          <w:szCs w:val="28"/>
        </w:rPr>
      </w:pPr>
      <w:r w:rsidRPr="00917396">
        <w:rPr>
          <w:b w:val="0"/>
          <w:szCs w:val="28"/>
        </w:rPr>
        <w:t xml:space="preserve">абзац </w:t>
      </w:r>
      <w:r>
        <w:rPr>
          <w:b w:val="0"/>
          <w:szCs w:val="28"/>
        </w:rPr>
        <w:t>восьмой</w:t>
      </w:r>
      <w:r w:rsidRPr="00917396">
        <w:rPr>
          <w:b w:val="0"/>
          <w:szCs w:val="28"/>
        </w:rPr>
        <w:t xml:space="preserve"> читать в новой редакции: </w:t>
      </w:r>
    </w:p>
    <w:p w:rsidR="00033312" w:rsidRDefault="00033312" w:rsidP="00033312">
      <w:pPr>
        <w:pStyle w:val="ConsNormal"/>
        <w:ind w:firstLine="851"/>
        <w:jc w:val="both"/>
        <w:rPr>
          <w:sz w:val="28"/>
          <w:szCs w:val="28"/>
        </w:rPr>
      </w:pPr>
      <w:r w:rsidRPr="00917396">
        <w:rPr>
          <w:sz w:val="28"/>
          <w:szCs w:val="28"/>
        </w:rPr>
        <w:t>«на 20</w:t>
      </w:r>
      <w:r>
        <w:rPr>
          <w:sz w:val="28"/>
          <w:szCs w:val="28"/>
        </w:rPr>
        <w:t>20</w:t>
      </w:r>
      <w:r w:rsidRPr="00917396">
        <w:rPr>
          <w:sz w:val="28"/>
          <w:szCs w:val="28"/>
        </w:rPr>
        <w:t xml:space="preserve"> год </w:t>
      </w:r>
      <w:r w:rsidRPr="00054C1B">
        <w:rPr>
          <w:sz w:val="28"/>
          <w:szCs w:val="28"/>
        </w:rPr>
        <w:t xml:space="preserve">в размере </w:t>
      </w:r>
      <w:r w:rsidRPr="00EF7344">
        <w:rPr>
          <w:sz w:val="28"/>
          <w:szCs w:val="28"/>
        </w:rPr>
        <w:t>4</w:t>
      </w:r>
      <w:r>
        <w:rPr>
          <w:sz w:val="28"/>
          <w:szCs w:val="28"/>
        </w:rPr>
        <w:t>7 306</w:t>
      </w:r>
      <w:r w:rsidRPr="00EF7344">
        <w:rPr>
          <w:sz w:val="28"/>
          <w:szCs w:val="28"/>
        </w:rPr>
        <w:t xml:space="preserve">,00 (Сорок </w:t>
      </w:r>
      <w:r>
        <w:rPr>
          <w:sz w:val="28"/>
          <w:szCs w:val="28"/>
        </w:rPr>
        <w:t>семь</w:t>
      </w:r>
      <w:r w:rsidRPr="00EF7344">
        <w:rPr>
          <w:sz w:val="28"/>
          <w:szCs w:val="28"/>
        </w:rPr>
        <w:t xml:space="preserve"> тысяч </w:t>
      </w:r>
      <w:r>
        <w:rPr>
          <w:sz w:val="28"/>
          <w:szCs w:val="28"/>
        </w:rPr>
        <w:t>триста шесть</w:t>
      </w:r>
      <w:r w:rsidRPr="00EF7344">
        <w:rPr>
          <w:sz w:val="28"/>
          <w:szCs w:val="28"/>
        </w:rPr>
        <w:t>) рубл</w:t>
      </w:r>
      <w:r>
        <w:rPr>
          <w:sz w:val="28"/>
          <w:szCs w:val="28"/>
        </w:rPr>
        <w:t>ей 00 копеек».</w:t>
      </w:r>
    </w:p>
    <w:p w:rsidR="00033312" w:rsidRPr="00C9155D" w:rsidRDefault="00033312" w:rsidP="00033312">
      <w:pPr>
        <w:pStyle w:val="28"/>
        <w:ind w:right="-55" w:firstLine="708"/>
        <w:rPr>
          <w:szCs w:val="28"/>
        </w:rPr>
      </w:pPr>
      <w:r w:rsidRPr="00C9155D">
        <w:rPr>
          <w:szCs w:val="28"/>
        </w:rPr>
        <w:t xml:space="preserve">2. Контроль исполнения настоящего Решения возложить на </w:t>
      </w:r>
      <w:r>
        <w:rPr>
          <w:szCs w:val="28"/>
        </w:rPr>
        <w:t>Главу Пинчугского сельсовета А.В. Логинова.</w:t>
      </w:r>
    </w:p>
    <w:p w:rsidR="00033312" w:rsidRPr="00C9155D" w:rsidRDefault="00033312" w:rsidP="00033312">
      <w:pPr>
        <w:pStyle w:val="28"/>
        <w:ind w:right="-55" w:firstLine="708"/>
        <w:rPr>
          <w:szCs w:val="28"/>
        </w:rPr>
      </w:pPr>
      <w:r w:rsidRPr="00C9155D">
        <w:rPr>
          <w:szCs w:val="28"/>
        </w:rPr>
        <w:t>3. Настоящее Решение вступает в силу со дня, следующего за днем официального опубликования в газете «Пинчугский вестник»</w:t>
      </w:r>
      <w:r w:rsidRPr="00823A8F">
        <w:rPr>
          <w:szCs w:val="28"/>
        </w:rPr>
        <w:t xml:space="preserve"> </w:t>
      </w:r>
      <w:r>
        <w:rPr>
          <w:szCs w:val="28"/>
        </w:rPr>
        <w:t>и распространяется на правоотношения, возникшие 01.10.2020 года.</w:t>
      </w:r>
    </w:p>
    <w:p w:rsidR="00033312" w:rsidRPr="00C9155D" w:rsidRDefault="00033312" w:rsidP="00033312">
      <w:pPr>
        <w:pStyle w:val="28"/>
        <w:ind w:right="-55" w:firstLine="708"/>
        <w:rPr>
          <w:szCs w:val="28"/>
        </w:rPr>
      </w:pPr>
      <w:r w:rsidRPr="00C9155D">
        <w:rPr>
          <w:szCs w:val="28"/>
        </w:rPr>
        <w:t xml:space="preserve"> </w:t>
      </w:r>
    </w:p>
    <w:p w:rsidR="00033312" w:rsidRPr="00C9155D" w:rsidRDefault="00033312" w:rsidP="00033312">
      <w:pPr>
        <w:pStyle w:val="28"/>
        <w:ind w:right="-55"/>
        <w:rPr>
          <w:szCs w:val="28"/>
        </w:rPr>
      </w:pPr>
    </w:p>
    <w:tbl>
      <w:tblPr>
        <w:tblW w:w="0" w:type="auto"/>
        <w:tblLook w:val="01E0"/>
      </w:tblPr>
      <w:tblGrid>
        <w:gridCol w:w="4968"/>
        <w:gridCol w:w="4885"/>
      </w:tblGrid>
      <w:tr w:rsidR="00033312" w:rsidRPr="00C9155D" w:rsidTr="00954644">
        <w:trPr>
          <w:trHeight w:val="479"/>
        </w:trPr>
        <w:tc>
          <w:tcPr>
            <w:tcW w:w="4968" w:type="dxa"/>
          </w:tcPr>
          <w:p w:rsidR="00033312" w:rsidRPr="00C9155D" w:rsidRDefault="00033312" w:rsidP="00954644">
            <w:pPr>
              <w:pStyle w:val="28"/>
              <w:tabs>
                <w:tab w:val="left" w:pos="2552"/>
              </w:tabs>
              <w:ind w:right="-55"/>
              <w:rPr>
                <w:szCs w:val="28"/>
              </w:rPr>
            </w:pPr>
            <w:r w:rsidRPr="00C9155D">
              <w:rPr>
                <w:szCs w:val="28"/>
              </w:rPr>
              <w:t>Председатель Пинчугского сельского</w:t>
            </w:r>
          </w:p>
          <w:p w:rsidR="00033312" w:rsidRPr="00C9155D" w:rsidRDefault="00033312" w:rsidP="00954644">
            <w:pPr>
              <w:pStyle w:val="28"/>
              <w:tabs>
                <w:tab w:val="left" w:pos="2552"/>
              </w:tabs>
              <w:ind w:right="-55"/>
              <w:rPr>
                <w:szCs w:val="28"/>
              </w:rPr>
            </w:pPr>
            <w:r w:rsidRPr="00C9155D">
              <w:rPr>
                <w:szCs w:val="28"/>
              </w:rPr>
              <w:t xml:space="preserve">Совета депутатов          </w:t>
            </w:r>
          </w:p>
        </w:tc>
        <w:tc>
          <w:tcPr>
            <w:tcW w:w="4885" w:type="dxa"/>
          </w:tcPr>
          <w:p w:rsidR="00033312" w:rsidRPr="00C9155D" w:rsidRDefault="00033312" w:rsidP="00954644">
            <w:pPr>
              <w:pStyle w:val="28"/>
              <w:tabs>
                <w:tab w:val="left" w:pos="2552"/>
              </w:tabs>
              <w:ind w:right="-55"/>
              <w:jc w:val="right"/>
              <w:rPr>
                <w:szCs w:val="28"/>
              </w:rPr>
            </w:pPr>
            <w:r>
              <w:rPr>
                <w:szCs w:val="28"/>
              </w:rPr>
              <w:t>С.В. Савонин</w:t>
            </w:r>
          </w:p>
        </w:tc>
      </w:tr>
    </w:tbl>
    <w:p w:rsidR="00033312" w:rsidRPr="00C9155D" w:rsidRDefault="00033312" w:rsidP="00033312">
      <w:pPr>
        <w:pStyle w:val="28"/>
        <w:tabs>
          <w:tab w:val="left" w:pos="2552"/>
        </w:tabs>
        <w:ind w:right="-55"/>
        <w:rPr>
          <w:szCs w:val="28"/>
        </w:rPr>
      </w:pPr>
      <w:r w:rsidRPr="00C9155D">
        <w:rPr>
          <w:szCs w:val="28"/>
        </w:rPr>
        <w:t xml:space="preserve">                     </w:t>
      </w:r>
      <w:r w:rsidRPr="00C9155D">
        <w:rPr>
          <w:szCs w:val="28"/>
        </w:rPr>
        <w:tab/>
      </w:r>
    </w:p>
    <w:tbl>
      <w:tblPr>
        <w:tblW w:w="0" w:type="auto"/>
        <w:tblLook w:val="01E0"/>
      </w:tblPr>
      <w:tblGrid>
        <w:gridCol w:w="4940"/>
        <w:gridCol w:w="4913"/>
      </w:tblGrid>
      <w:tr w:rsidR="00033312" w:rsidRPr="00C9155D" w:rsidTr="00954644">
        <w:trPr>
          <w:trHeight w:val="479"/>
        </w:trPr>
        <w:tc>
          <w:tcPr>
            <w:tcW w:w="4940" w:type="dxa"/>
          </w:tcPr>
          <w:p w:rsidR="00033312" w:rsidRPr="00C9155D" w:rsidRDefault="00033312" w:rsidP="00954644">
            <w:pPr>
              <w:pStyle w:val="28"/>
              <w:tabs>
                <w:tab w:val="left" w:pos="2552"/>
              </w:tabs>
              <w:ind w:right="-55"/>
              <w:rPr>
                <w:szCs w:val="28"/>
              </w:rPr>
            </w:pPr>
          </w:p>
          <w:p w:rsidR="00033312" w:rsidRPr="00C9155D" w:rsidRDefault="00033312" w:rsidP="00954644">
            <w:pPr>
              <w:pStyle w:val="28"/>
              <w:tabs>
                <w:tab w:val="left" w:pos="2552"/>
              </w:tabs>
              <w:ind w:right="-55"/>
              <w:rPr>
                <w:szCs w:val="28"/>
              </w:rPr>
            </w:pPr>
            <w:r w:rsidRPr="00C9155D">
              <w:rPr>
                <w:szCs w:val="28"/>
              </w:rPr>
              <w:t>Глава Пинчугского сельсовета</w:t>
            </w:r>
          </w:p>
        </w:tc>
        <w:tc>
          <w:tcPr>
            <w:tcW w:w="4913" w:type="dxa"/>
          </w:tcPr>
          <w:p w:rsidR="00033312" w:rsidRPr="00C9155D" w:rsidRDefault="00033312" w:rsidP="00954644">
            <w:pPr>
              <w:pStyle w:val="28"/>
              <w:tabs>
                <w:tab w:val="left" w:pos="2552"/>
              </w:tabs>
              <w:ind w:right="-55"/>
              <w:jc w:val="right"/>
              <w:rPr>
                <w:szCs w:val="28"/>
              </w:rPr>
            </w:pPr>
          </w:p>
          <w:p w:rsidR="00033312" w:rsidRPr="00C9155D" w:rsidRDefault="00033312" w:rsidP="00954644">
            <w:pPr>
              <w:pStyle w:val="28"/>
              <w:tabs>
                <w:tab w:val="left" w:pos="2552"/>
              </w:tabs>
              <w:ind w:right="-55"/>
              <w:jc w:val="right"/>
              <w:rPr>
                <w:szCs w:val="28"/>
              </w:rPr>
            </w:pPr>
            <w:r>
              <w:rPr>
                <w:szCs w:val="28"/>
              </w:rPr>
              <w:t>А.В. Логинов</w:t>
            </w:r>
          </w:p>
        </w:tc>
      </w:tr>
    </w:tbl>
    <w:p w:rsidR="005D62A7" w:rsidRPr="00033312" w:rsidRDefault="00033312" w:rsidP="00033312">
      <w:pPr>
        <w:tabs>
          <w:tab w:val="left" w:pos="1157"/>
        </w:tabs>
      </w:pPr>
      <w:r w:rsidRPr="00C9155D">
        <w:rPr>
          <w:szCs w:val="28"/>
        </w:rPr>
        <w:t xml:space="preserve">    </w:t>
      </w:r>
      <w:r w:rsidRPr="00C9155D">
        <w:rPr>
          <w:szCs w:val="28"/>
        </w:rPr>
        <w:tab/>
      </w:r>
      <w:r w:rsidRPr="00C9155D">
        <w:rPr>
          <w:szCs w:val="28"/>
        </w:rPr>
        <w:tab/>
        <w:t xml:space="preserve"> </w:t>
      </w:r>
      <w:r w:rsidRPr="00C9155D">
        <w:rPr>
          <w:szCs w:val="28"/>
        </w:rPr>
        <w:tab/>
      </w:r>
      <w:r w:rsidRPr="00C9155D">
        <w:rPr>
          <w:szCs w:val="28"/>
        </w:rPr>
        <w:tab/>
      </w:r>
      <w:r w:rsidRPr="00C9155D">
        <w:rPr>
          <w:b/>
          <w:szCs w:val="28"/>
        </w:rPr>
        <w:tab/>
        <w:t xml:space="preserve">         </w:t>
      </w:r>
      <w:r w:rsidRPr="00C9155D">
        <w:rPr>
          <w:b/>
          <w:szCs w:val="28"/>
        </w:rPr>
        <w:tab/>
      </w:r>
      <w:r w:rsidRPr="00C9155D">
        <w:rPr>
          <w:b/>
          <w:szCs w:val="28"/>
        </w:rPr>
        <w:tab/>
      </w:r>
    </w:p>
    <w:sectPr w:rsidR="005D62A7" w:rsidRPr="00033312" w:rsidSect="008874A2">
      <w:headerReference w:type="default" r:id="rId44"/>
      <w:pgSz w:w="11906" w:h="16838"/>
      <w:pgMar w:top="426" w:right="567"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A6" w:rsidRDefault="004F21A6" w:rsidP="00F155A0">
      <w:r>
        <w:separator/>
      </w:r>
    </w:p>
  </w:endnote>
  <w:endnote w:type="continuationSeparator" w:id="1">
    <w:p w:rsidR="004F21A6" w:rsidRDefault="004F21A6"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FreeSans">
    <w:altName w:val="MS Mincho"/>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A6" w:rsidRDefault="004F21A6" w:rsidP="00F155A0">
      <w:r>
        <w:separator/>
      </w:r>
    </w:p>
  </w:footnote>
  <w:footnote w:type="continuationSeparator" w:id="1">
    <w:p w:rsidR="004F21A6" w:rsidRDefault="004F21A6"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12" w:rsidRDefault="00033312" w:rsidP="00E45FE7">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033312" w:rsidRDefault="000333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12" w:rsidRDefault="00033312" w:rsidP="00E45FE7">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6</w:t>
    </w:r>
    <w:r>
      <w:rPr>
        <w:rStyle w:val="aff"/>
      </w:rPr>
      <w:fldChar w:fldCharType="end"/>
    </w:r>
  </w:p>
  <w:p w:rsidR="00033312" w:rsidRDefault="000333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7" w:rsidRDefault="00D8497A">
    <w:pPr>
      <w:pStyle w:val="a3"/>
      <w:jc w:val="center"/>
    </w:pPr>
    <w:fldSimple w:instr=" PAGE   \* MERGEFORMAT ">
      <w:r w:rsidR="00033312">
        <w:rPr>
          <w:noProof/>
        </w:rPr>
        <w:t>35</w:t>
      </w:r>
    </w:fldSimple>
  </w:p>
  <w:p w:rsidR="005D62A7" w:rsidRDefault="005D62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70C56DA"/>
    <w:multiLevelType w:val="hybridMultilevel"/>
    <w:tmpl w:val="8872F2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5">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6">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9">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20">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83473E"/>
    <w:multiLevelType w:val="multilevel"/>
    <w:tmpl w:val="9E24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4"/>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4">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6"/>
  </w:num>
  <w:num w:numId="4">
    <w:abstractNumId w:val="12"/>
  </w:num>
  <w:num w:numId="5">
    <w:abstractNumId w:val="16"/>
  </w:num>
  <w:num w:numId="6">
    <w:abstractNumId w:val="14"/>
  </w:num>
  <w:num w:numId="7">
    <w:abstractNumId w:val="15"/>
  </w:num>
  <w:num w:numId="8">
    <w:abstractNumId w:val="26"/>
  </w:num>
  <w:num w:numId="9">
    <w:abstractNumId w:val="9"/>
  </w:num>
  <w:num w:numId="10">
    <w:abstractNumId w:val="5"/>
  </w:num>
  <w:num w:numId="11">
    <w:abstractNumId w:val="23"/>
  </w:num>
  <w:num w:numId="12">
    <w:abstractNumId w:val="25"/>
  </w:num>
  <w:num w:numId="13">
    <w:abstractNumId w:val="17"/>
  </w:num>
  <w:num w:numId="14">
    <w:abstractNumId w:val="11"/>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18"/>
  </w:num>
  <w:num w:numId="21">
    <w:abstractNumId w:val="24"/>
  </w:num>
  <w:num w:numId="22">
    <w:abstractNumId w:val="19"/>
  </w:num>
  <w:num w:numId="23">
    <w:abstractNumId w:val="10"/>
  </w:num>
  <w:num w:numId="24">
    <w:abstractNumId w:val="4"/>
  </w:num>
  <w:num w:numId="25">
    <w:abstractNumId w:val="3"/>
  </w:num>
  <w:num w:numId="26">
    <w:abstractNumId w:val="22"/>
  </w:num>
  <w:num w:numId="27">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F155A0"/>
    <w:rsid w:val="0000158C"/>
    <w:rsid w:val="00016013"/>
    <w:rsid w:val="0002308B"/>
    <w:rsid w:val="00033312"/>
    <w:rsid w:val="000437F6"/>
    <w:rsid w:val="00045E61"/>
    <w:rsid w:val="00053997"/>
    <w:rsid w:val="00064541"/>
    <w:rsid w:val="00077507"/>
    <w:rsid w:val="00084B22"/>
    <w:rsid w:val="00097309"/>
    <w:rsid w:val="000A0560"/>
    <w:rsid w:val="000A4DF8"/>
    <w:rsid w:val="000A7DA9"/>
    <w:rsid w:val="000B15AE"/>
    <w:rsid w:val="000B2055"/>
    <w:rsid w:val="000C2793"/>
    <w:rsid w:val="000E7FFD"/>
    <w:rsid w:val="00104F84"/>
    <w:rsid w:val="0010679F"/>
    <w:rsid w:val="00111E18"/>
    <w:rsid w:val="00117366"/>
    <w:rsid w:val="00191566"/>
    <w:rsid w:val="00193BF8"/>
    <w:rsid w:val="001C2701"/>
    <w:rsid w:val="001D0E3E"/>
    <w:rsid w:val="001F706A"/>
    <w:rsid w:val="00210C86"/>
    <w:rsid w:val="002275E5"/>
    <w:rsid w:val="002279FB"/>
    <w:rsid w:val="00242C9E"/>
    <w:rsid w:val="002514F7"/>
    <w:rsid w:val="002649D6"/>
    <w:rsid w:val="00264FF6"/>
    <w:rsid w:val="0027183A"/>
    <w:rsid w:val="0027509E"/>
    <w:rsid w:val="00286C07"/>
    <w:rsid w:val="00290248"/>
    <w:rsid w:val="00292DBD"/>
    <w:rsid w:val="00297A6A"/>
    <w:rsid w:val="002B1F19"/>
    <w:rsid w:val="002C0ADC"/>
    <w:rsid w:val="002C4E01"/>
    <w:rsid w:val="002D5159"/>
    <w:rsid w:val="002E6770"/>
    <w:rsid w:val="00310D55"/>
    <w:rsid w:val="00316EA3"/>
    <w:rsid w:val="00342A47"/>
    <w:rsid w:val="00360DA9"/>
    <w:rsid w:val="00383B97"/>
    <w:rsid w:val="0039102E"/>
    <w:rsid w:val="003934AF"/>
    <w:rsid w:val="003A23E1"/>
    <w:rsid w:val="003B30B2"/>
    <w:rsid w:val="003C5A6A"/>
    <w:rsid w:val="003C5B69"/>
    <w:rsid w:val="003D3D69"/>
    <w:rsid w:val="0041229D"/>
    <w:rsid w:val="004318F2"/>
    <w:rsid w:val="004549AB"/>
    <w:rsid w:val="0047407C"/>
    <w:rsid w:val="0047710E"/>
    <w:rsid w:val="00480A60"/>
    <w:rsid w:val="00481FE4"/>
    <w:rsid w:val="0049255D"/>
    <w:rsid w:val="004B32DA"/>
    <w:rsid w:val="004C6C40"/>
    <w:rsid w:val="004F21A6"/>
    <w:rsid w:val="004F59BE"/>
    <w:rsid w:val="005019FE"/>
    <w:rsid w:val="00507E9D"/>
    <w:rsid w:val="00516317"/>
    <w:rsid w:val="00540D3A"/>
    <w:rsid w:val="0054597F"/>
    <w:rsid w:val="005537B2"/>
    <w:rsid w:val="0055554B"/>
    <w:rsid w:val="00562356"/>
    <w:rsid w:val="005812AF"/>
    <w:rsid w:val="00583334"/>
    <w:rsid w:val="0059575A"/>
    <w:rsid w:val="005C68CD"/>
    <w:rsid w:val="005D2AC2"/>
    <w:rsid w:val="005D62A7"/>
    <w:rsid w:val="005F6CE3"/>
    <w:rsid w:val="00616B68"/>
    <w:rsid w:val="0063236E"/>
    <w:rsid w:val="0067697C"/>
    <w:rsid w:val="006A7266"/>
    <w:rsid w:val="006D194C"/>
    <w:rsid w:val="006E656B"/>
    <w:rsid w:val="00702DF7"/>
    <w:rsid w:val="007157BC"/>
    <w:rsid w:val="0072052F"/>
    <w:rsid w:val="00727433"/>
    <w:rsid w:val="00745D02"/>
    <w:rsid w:val="007517F0"/>
    <w:rsid w:val="0076203F"/>
    <w:rsid w:val="00777762"/>
    <w:rsid w:val="007833B8"/>
    <w:rsid w:val="007908A8"/>
    <w:rsid w:val="0079116A"/>
    <w:rsid w:val="00794D4F"/>
    <w:rsid w:val="00795C24"/>
    <w:rsid w:val="007B4D29"/>
    <w:rsid w:val="007C2491"/>
    <w:rsid w:val="007E0911"/>
    <w:rsid w:val="007F5248"/>
    <w:rsid w:val="007F72C8"/>
    <w:rsid w:val="00824AEE"/>
    <w:rsid w:val="0083160A"/>
    <w:rsid w:val="008438E5"/>
    <w:rsid w:val="0084516D"/>
    <w:rsid w:val="008456E0"/>
    <w:rsid w:val="0086316B"/>
    <w:rsid w:val="00877424"/>
    <w:rsid w:val="008874A2"/>
    <w:rsid w:val="00894738"/>
    <w:rsid w:val="0089485F"/>
    <w:rsid w:val="008A1408"/>
    <w:rsid w:val="00935CE2"/>
    <w:rsid w:val="00941B59"/>
    <w:rsid w:val="0096372D"/>
    <w:rsid w:val="00973575"/>
    <w:rsid w:val="00973696"/>
    <w:rsid w:val="00974B78"/>
    <w:rsid w:val="009E4C56"/>
    <w:rsid w:val="009E57C7"/>
    <w:rsid w:val="009F7EF0"/>
    <w:rsid w:val="00A04AE4"/>
    <w:rsid w:val="00A04EF3"/>
    <w:rsid w:val="00A57315"/>
    <w:rsid w:val="00A72C3B"/>
    <w:rsid w:val="00A81B29"/>
    <w:rsid w:val="00A934D7"/>
    <w:rsid w:val="00A93B6A"/>
    <w:rsid w:val="00AA40AF"/>
    <w:rsid w:val="00AE5B79"/>
    <w:rsid w:val="00AF2C64"/>
    <w:rsid w:val="00AF7E13"/>
    <w:rsid w:val="00B43DB7"/>
    <w:rsid w:val="00B62563"/>
    <w:rsid w:val="00B808C4"/>
    <w:rsid w:val="00B86077"/>
    <w:rsid w:val="00B95C01"/>
    <w:rsid w:val="00BB2A0D"/>
    <w:rsid w:val="00BC3865"/>
    <w:rsid w:val="00BD576C"/>
    <w:rsid w:val="00BE6257"/>
    <w:rsid w:val="00C05D81"/>
    <w:rsid w:val="00C233FD"/>
    <w:rsid w:val="00C61E1F"/>
    <w:rsid w:val="00C647D2"/>
    <w:rsid w:val="00C70A53"/>
    <w:rsid w:val="00C840F9"/>
    <w:rsid w:val="00C842ED"/>
    <w:rsid w:val="00C85162"/>
    <w:rsid w:val="00C903E5"/>
    <w:rsid w:val="00C93AD3"/>
    <w:rsid w:val="00CD0C9B"/>
    <w:rsid w:val="00CD11B2"/>
    <w:rsid w:val="00D01608"/>
    <w:rsid w:val="00D07205"/>
    <w:rsid w:val="00D25ADF"/>
    <w:rsid w:val="00D6614E"/>
    <w:rsid w:val="00D830A8"/>
    <w:rsid w:val="00D8497A"/>
    <w:rsid w:val="00D869F3"/>
    <w:rsid w:val="00DB6813"/>
    <w:rsid w:val="00E04D02"/>
    <w:rsid w:val="00E26E31"/>
    <w:rsid w:val="00E31D56"/>
    <w:rsid w:val="00E43186"/>
    <w:rsid w:val="00E519B0"/>
    <w:rsid w:val="00E524DE"/>
    <w:rsid w:val="00E62C9C"/>
    <w:rsid w:val="00E630F8"/>
    <w:rsid w:val="00E85C4C"/>
    <w:rsid w:val="00E93255"/>
    <w:rsid w:val="00EC6969"/>
    <w:rsid w:val="00ED2EA8"/>
    <w:rsid w:val="00F02746"/>
    <w:rsid w:val="00F064B4"/>
    <w:rsid w:val="00F11E58"/>
    <w:rsid w:val="00F155A0"/>
    <w:rsid w:val="00F5595E"/>
    <w:rsid w:val="00F8218F"/>
    <w:rsid w:val="00F92D59"/>
    <w:rsid w:val="00F95797"/>
    <w:rsid w:val="00F95C0B"/>
    <w:rsid w:val="00FA0179"/>
    <w:rsid w:val="00FA542E"/>
    <w:rsid w:val="00FB394F"/>
    <w:rsid w:val="00FE1137"/>
    <w:rsid w:val="00FE33E1"/>
    <w:rsid w:val="00FE6E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 w:type="paragraph" w:customStyle="1" w:styleId="style10">
    <w:name w:val="style1"/>
    <w:basedOn w:val="a"/>
    <w:rsid w:val="00064541"/>
    <w:pPr>
      <w:spacing w:before="100" w:beforeAutospacing="1" w:after="100" w:afterAutospacing="1"/>
    </w:pPr>
  </w:style>
  <w:style w:type="paragraph" w:customStyle="1" w:styleId="p14">
    <w:name w:val="p14"/>
    <w:basedOn w:val="a"/>
    <w:rsid w:val="002C4E01"/>
    <w:pPr>
      <w:spacing w:before="100" w:beforeAutospacing="1" w:after="100" w:afterAutospacing="1"/>
    </w:pPr>
  </w:style>
  <w:style w:type="character" w:customStyle="1" w:styleId="s5">
    <w:name w:val="s5"/>
    <w:basedOn w:val="a0"/>
    <w:rsid w:val="002C4E01"/>
  </w:style>
  <w:style w:type="character" w:customStyle="1" w:styleId="3b">
    <w:name w:val="Основной текст (3)_"/>
    <w:basedOn w:val="a0"/>
    <w:link w:val="310"/>
    <w:locked/>
    <w:rsid w:val="00C61E1F"/>
    <w:rPr>
      <w:rFonts w:ascii="Times New Roman" w:hAnsi="Times New Roman" w:cs="Times New Roman"/>
      <w:sz w:val="23"/>
      <w:szCs w:val="23"/>
    </w:rPr>
  </w:style>
  <w:style w:type="paragraph" w:customStyle="1" w:styleId="310">
    <w:name w:val="Основной текст (3)1"/>
    <w:basedOn w:val="a"/>
    <w:link w:val="3b"/>
    <w:rsid w:val="00C61E1F"/>
    <w:pPr>
      <w:widowControl w:val="0"/>
      <w:spacing w:after="60" w:line="240" w:lineRule="atLeast"/>
    </w:pPr>
    <w:rPr>
      <w:rFonts w:eastAsiaTheme="minorHAnsi"/>
      <w:sz w:val="23"/>
      <w:szCs w:val="23"/>
      <w:lang w:eastAsia="en-US"/>
    </w:rPr>
  </w:style>
  <w:style w:type="character" w:customStyle="1" w:styleId="312pt">
    <w:name w:val="Основной текст (3) + 12 pt"/>
    <w:basedOn w:val="a0"/>
    <w:rsid w:val="00941B59"/>
    <w:rPr>
      <w:rFonts w:ascii="Times New Roman" w:hAnsi="Times New Roman" w:cs="Times New Roman"/>
      <w:color w:val="000000"/>
      <w:spacing w:val="0"/>
      <w:w w:val="100"/>
      <w:position w:val="0"/>
      <w:sz w:val="24"/>
      <w:szCs w:val="24"/>
      <w:u w:val="none"/>
      <w:vertAlign w:val="baseline"/>
    </w:rPr>
  </w:style>
  <w:style w:type="paragraph" w:customStyle="1" w:styleId="msonormalcxsplast">
    <w:name w:val="msonormalcxsplast"/>
    <w:basedOn w:val="a"/>
    <w:rsid w:val="00F8218F"/>
    <w:pPr>
      <w:spacing w:before="100" w:beforeAutospacing="1" w:after="100" w:afterAutospacing="1"/>
    </w:pPr>
  </w:style>
  <w:style w:type="paragraph" w:customStyle="1" w:styleId="msonormalcxspmiddle">
    <w:name w:val="msonormalcxspmiddle"/>
    <w:basedOn w:val="a"/>
    <w:rsid w:val="00F8218F"/>
    <w:pPr>
      <w:spacing w:before="100" w:beforeAutospacing="1" w:after="100" w:afterAutospacing="1"/>
    </w:pPr>
  </w:style>
  <w:style w:type="paragraph" w:customStyle="1" w:styleId="p7">
    <w:name w:val="p7"/>
    <w:basedOn w:val="a"/>
    <w:rsid w:val="002649D6"/>
    <w:pPr>
      <w:spacing w:before="100" w:beforeAutospacing="1" w:after="100" w:afterAutospacing="1"/>
    </w:pPr>
  </w:style>
  <w:style w:type="character" w:customStyle="1" w:styleId="s4">
    <w:name w:val="s4"/>
    <w:basedOn w:val="a0"/>
    <w:rsid w:val="002649D6"/>
  </w:style>
  <w:style w:type="paragraph" w:customStyle="1" w:styleId="text-align-justify">
    <w:name w:val="text-align-justify"/>
    <w:basedOn w:val="a"/>
    <w:rsid w:val="004318F2"/>
    <w:pPr>
      <w:spacing w:before="100" w:beforeAutospacing="1" w:after="100" w:afterAutospacing="1"/>
    </w:pPr>
  </w:style>
  <w:style w:type="paragraph" w:customStyle="1" w:styleId="45">
    <w:name w:val="Абзац списка4"/>
    <w:basedOn w:val="a"/>
    <w:rsid w:val="0010679F"/>
    <w:pPr>
      <w:spacing w:after="200" w:line="276" w:lineRule="auto"/>
      <w:ind w:left="720"/>
    </w:pPr>
    <w:rPr>
      <w:rFonts w:ascii="Calibri" w:eastAsia="Calibri" w:hAnsi="Calibri"/>
      <w:sz w:val="22"/>
      <w:szCs w:val="22"/>
    </w:rPr>
  </w:style>
  <w:style w:type="character" w:customStyle="1" w:styleId="WW8Num1z0">
    <w:name w:val="WW8Num1z0"/>
    <w:rsid w:val="0010679F"/>
    <w:rPr>
      <w:rFonts w:cs="Times New Roman"/>
    </w:rPr>
  </w:style>
  <w:style w:type="character" w:customStyle="1" w:styleId="Absatz-Standardschriftart">
    <w:name w:val="Absatz-Standardschriftart"/>
    <w:rsid w:val="0010679F"/>
  </w:style>
  <w:style w:type="character" w:customStyle="1" w:styleId="WW8Num2z0">
    <w:name w:val="WW8Num2z0"/>
    <w:rsid w:val="0010679F"/>
    <w:rPr>
      <w:rFonts w:cs="Times New Roman"/>
    </w:rPr>
  </w:style>
  <w:style w:type="character" w:customStyle="1" w:styleId="WW8Num2z1">
    <w:name w:val="WW8Num2z1"/>
    <w:rsid w:val="0010679F"/>
    <w:rPr>
      <w:rFonts w:ascii="Times New Roman" w:hAnsi="Times New Roman" w:cs="Times New Roman"/>
      <w:b w:val="0"/>
      <w:i w:val="0"/>
      <w:sz w:val="24"/>
      <w:szCs w:val="24"/>
    </w:rPr>
  </w:style>
  <w:style w:type="character" w:customStyle="1" w:styleId="WW8Num5z0">
    <w:name w:val="WW8Num5z0"/>
    <w:rsid w:val="0010679F"/>
    <w:rPr>
      <w:rFonts w:cs="Times New Roman"/>
    </w:rPr>
  </w:style>
  <w:style w:type="character" w:customStyle="1" w:styleId="WW8Num6z0">
    <w:name w:val="WW8Num6z0"/>
    <w:rsid w:val="0010679F"/>
    <w:rPr>
      <w:rFonts w:cs="Times New Roman"/>
    </w:rPr>
  </w:style>
  <w:style w:type="character" w:customStyle="1" w:styleId="WW8Num7z0">
    <w:name w:val="WW8Num7z0"/>
    <w:rsid w:val="0010679F"/>
    <w:rPr>
      <w:rFonts w:cs="Times New Roman"/>
    </w:rPr>
  </w:style>
  <w:style w:type="character" w:customStyle="1" w:styleId="WW8Num9z0">
    <w:name w:val="WW8Num9z0"/>
    <w:rsid w:val="0010679F"/>
    <w:rPr>
      <w:rFonts w:cs="Times New Roman"/>
    </w:rPr>
  </w:style>
  <w:style w:type="character" w:customStyle="1" w:styleId="WW8Num10z0">
    <w:name w:val="WW8Num10z0"/>
    <w:rsid w:val="0010679F"/>
    <w:rPr>
      <w:rFonts w:cs="Times New Roman"/>
    </w:rPr>
  </w:style>
  <w:style w:type="character" w:customStyle="1" w:styleId="WW8Num11z0">
    <w:name w:val="WW8Num11z0"/>
    <w:rsid w:val="0010679F"/>
    <w:rPr>
      <w:rFonts w:cs="Times New Roman"/>
    </w:rPr>
  </w:style>
  <w:style w:type="character" w:customStyle="1" w:styleId="WW8Num11z1">
    <w:name w:val="WW8Num11z1"/>
    <w:rsid w:val="0010679F"/>
    <w:rPr>
      <w:rFonts w:cs="Times New Roman"/>
      <w:color w:val="auto"/>
    </w:rPr>
  </w:style>
  <w:style w:type="character" w:customStyle="1" w:styleId="WW8Num12z0">
    <w:name w:val="WW8Num12z0"/>
    <w:rsid w:val="0010679F"/>
    <w:rPr>
      <w:rFonts w:cs="Times New Roman"/>
      <w:color w:val="auto"/>
    </w:rPr>
  </w:style>
  <w:style w:type="character" w:customStyle="1" w:styleId="WW8Num12z1">
    <w:name w:val="WW8Num12z1"/>
    <w:rsid w:val="0010679F"/>
    <w:rPr>
      <w:rFonts w:ascii="Symbol" w:hAnsi="Symbol"/>
      <w:color w:val="auto"/>
    </w:rPr>
  </w:style>
  <w:style w:type="character" w:customStyle="1" w:styleId="WW8Num12z2">
    <w:name w:val="WW8Num12z2"/>
    <w:rsid w:val="0010679F"/>
    <w:rPr>
      <w:rFonts w:ascii="Wingdings" w:hAnsi="Wingdings"/>
    </w:rPr>
  </w:style>
  <w:style w:type="character" w:customStyle="1" w:styleId="WW8Num12z3">
    <w:name w:val="WW8Num12z3"/>
    <w:rsid w:val="0010679F"/>
    <w:rPr>
      <w:rFonts w:ascii="Symbol" w:hAnsi="Symbol"/>
    </w:rPr>
  </w:style>
  <w:style w:type="character" w:customStyle="1" w:styleId="WW8Num12z4">
    <w:name w:val="WW8Num12z4"/>
    <w:rsid w:val="0010679F"/>
    <w:rPr>
      <w:rFonts w:ascii="Courier New" w:hAnsi="Courier New"/>
    </w:rPr>
  </w:style>
  <w:style w:type="character" w:customStyle="1" w:styleId="WW8Num15z1">
    <w:name w:val="WW8Num15z1"/>
    <w:rsid w:val="0010679F"/>
    <w:rPr>
      <w:rFonts w:cs="Times New Roman"/>
    </w:rPr>
  </w:style>
  <w:style w:type="character" w:customStyle="1" w:styleId="WW8Num16z1">
    <w:name w:val="WW8Num16z1"/>
    <w:rsid w:val="0010679F"/>
    <w:rPr>
      <w:rFonts w:cs="Times New Roman"/>
    </w:rPr>
  </w:style>
  <w:style w:type="character" w:customStyle="1" w:styleId="WW8Num18z0">
    <w:name w:val="WW8Num18z0"/>
    <w:rsid w:val="0010679F"/>
    <w:rPr>
      <w:rFonts w:cs="Times New Roman"/>
    </w:rPr>
  </w:style>
  <w:style w:type="character" w:customStyle="1" w:styleId="WW8Num18z1">
    <w:name w:val="WW8Num18z1"/>
    <w:rsid w:val="0010679F"/>
    <w:rPr>
      <w:rFonts w:cs="Times New Roman"/>
      <w:color w:val="auto"/>
    </w:rPr>
  </w:style>
  <w:style w:type="character" w:customStyle="1" w:styleId="1b">
    <w:name w:val="Основной шрифт абзаца1"/>
    <w:rsid w:val="0010679F"/>
  </w:style>
  <w:style w:type="character" w:customStyle="1" w:styleId="FooterChar">
    <w:name w:val="Footer Char"/>
    <w:basedOn w:val="1b"/>
    <w:rsid w:val="0010679F"/>
    <w:rPr>
      <w:rFonts w:ascii="Times New Roman" w:hAnsi="Times New Roman" w:cs="Times New Roman"/>
      <w:sz w:val="24"/>
      <w:szCs w:val="24"/>
    </w:rPr>
  </w:style>
  <w:style w:type="character" w:customStyle="1" w:styleId="FootnoteTextChar">
    <w:name w:val="Footnote Text Char"/>
    <w:basedOn w:val="1b"/>
    <w:rsid w:val="0010679F"/>
    <w:rPr>
      <w:rFonts w:ascii="Times New Roman" w:hAnsi="Times New Roman" w:cs="Times New Roman"/>
      <w:sz w:val="20"/>
      <w:szCs w:val="20"/>
    </w:rPr>
  </w:style>
  <w:style w:type="character" w:customStyle="1" w:styleId="affff2">
    <w:name w:val="Символ сноски"/>
    <w:basedOn w:val="1b"/>
    <w:rsid w:val="0010679F"/>
    <w:rPr>
      <w:rFonts w:cs="Times New Roman"/>
      <w:vertAlign w:val="superscript"/>
    </w:rPr>
  </w:style>
  <w:style w:type="character" w:customStyle="1" w:styleId="BalloonTextChar">
    <w:name w:val="Balloon Text Char"/>
    <w:basedOn w:val="1b"/>
    <w:rsid w:val="0010679F"/>
    <w:rPr>
      <w:rFonts w:ascii="Tahoma" w:hAnsi="Tahoma" w:cs="Tahoma"/>
      <w:sz w:val="16"/>
      <w:szCs w:val="16"/>
    </w:rPr>
  </w:style>
  <w:style w:type="character" w:customStyle="1" w:styleId="affff3">
    <w:name w:val="Цветовое выделение"/>
    <w:rsid w:val="0010679F"/>
    <w:rPr>
      <w:b/>
      <w:bCs/>
      <w:color w:val="000080"/>
      <w:sz w:val="20"/>
      <w:szCs w:val="20"/>
    </w:rPr>
  </w:style>
  <w:style w:type="character" w:customStyle="1" w:styleId="affff4">
    <w:name w:val="Символ нумерации"/>
    <w:rsid w:val="0010679F"/>
  </w:style>
  <w:style w:type="paragraph" w:customStyle="1" w:styleId="affff5">
    <w:name w:val="Заголовок"/>
    <w:basedOn w:val="a"/>
    <w:next w:val="a8"/>
    <w:rsid w:val="0010679F"/>
    <w:pPr>
      <w:keepNext/>
      <w:suppressAutoHyphens/>
      <w:spacing w:before="240" w:after="120"/>
    </w:pPr>
    <w:rPr>
      <w:rFonts w:ascii="Arial" w:eastAsia="MS Mincho" w:hAnsi="Arial" w:cs="Tahoma"/>
      <w:sz w:val="28"/>
      <w:szCs w:val="28"/>
      <w:lang w:eastAsia="ar-SA"/>
    </w:rPr>
  </w:style>
  <w:style w:type="paragraph" w:customStyle="1" w:styleId="1c">
    <w:name w:val="Название1"/>
    <w:basedOn w:val="a"/>
    <w:rsid w:val="0010679F"/>
    <w:pPr>
      <w:suppressLineNumbers/>
      <w:suppressAutoHyphens/>
      <w:spacing w:before="120" w:after="120"/>
    </w:pPr>
    <w:rPr>
      <w:rFonts w:cs="Tahoma"/>
      <w:i/>
      <w:iCs/>
      <w:lang w:eastAsia="ar-SA"/>
    </w:rPr>
  </w:style>
  <w:style w:type="paragraph" w:customStyle="1" w:styleId="1d">
    <w:name w:val="Указатель1"/>
    <w:basedOn w:val="a"/>
    <w:rsid w:val="0010679F"/>
    <w:pPr>
      <w:suppressLineNumbers/>
      <w:suppressAutoHyphens/>
    </w:pPr>
    <w:rPr>
      <w:rFonts w:cs="Tahoma"/>
      <w:lang w:eastAsia="ar-SA"/>
    </w:rPr>
  </w:style>
  <w:style w:type="paragraph" w:customStyle="1" w:styleId="L999">
    <w:name w:val="! L=999 !"/>
    <w:basedOn w:val="a"/>
    <w:rsid w:val="0010679F"/>
    <w:pPr>
      <w:tabs>
        <w:tab w:val="num" w:pos="0"/>
      </w:tabs>
      <w:suppressAutoHyphens/>
      <w:overflowPunct w:val="0"/>
      <w:autoSpaceDE w:val="0"/>
      <w:ind w:left="1440" w:hanging="360"/>
      <w:textAlignment w:val="baseline"/>
    </w:pPr>
    <w:rPr>
      <w:rFonts w:cs="Calibri"/>
      <w:sz w:val="20"/>
      <w:szCs w:val="20"/>
      <w:lang w:eastAsia="ar-SA"/>
    </w:rPr>
  </w:style>
  <w:style w:type="paragraph" w:customStyle="1" w:styleId="210">
    <w:name w:val="Основной текст с отступом 21"/>
    <w:basedOn w:val="a"/>
    <w:rsid w:val="0010679F"/>
    <w:pPr>
      <w:suppressAutoHyphens/>
      <w:ind w:firstLine="709"/>
      <w:jc w:val="both"/>
    </w:pPr>
    <w:rPr>
      <w:rFonts w:cs="Calibri"/>
      <w:szCs w:val="28"/>
      <w:lang w:eastAsia="ar-SA"/>
    </w:rPr>
  </w:style>
  <w:style w:type="paragraph" w:customStyle="1" w:styleId="xl25">
    <w:name w:val="xl25"/>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sz w:val="18"/>
      <w:szCs w:val="18"/>
      <w:lang w:eastAsia="ar-SA"/>
    </w:rPr>
  </w:style>
  <w:style w:type="paragraph" w:customStyle="1" w:styleId="xl26">
    <w:name w:val="xl26"/>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sz w:val="18"/>
      <w:szCs w:val="18"/>
      <w:lang w:eastAsia="ar-SA"/>
    </w:rPr>
  </w:style>
  <w:style w:type="paragraph" w:customStyle="1" w:styleId="xl27">
    <w:name w:val="xl27"/>
    <w:basedOn w:val="a"/>
    <w:rsid w:val="0010679F"/>
    <w:pPr>
      <w:pBdr>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28">
    <w:name w:val="xl28"/>
    <w:basedOn w:val="a"/>
    <w:rsid w:val="0010679F"/>
    <w:pPr>
      <w:suppressAutoHyphens/>
      <w:spacing w:before="280" w:after="280"/>
      <w:jc w:val="center"/>
    </w:pPr>
    <w:rPr>
      <w:rFonts w:cs="Calibri"/>
      <w:sz w:val="18"/>
      <w:szCs w:val="18"/>
      <w:lang w:eastAsia="ar-SA"/>
    </w:rPr>
  </w:style>
  <w:style w:type="paragraph" w:customStyle="1" w:styleId="xl29">
    <w:name w:val="xl29"/>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30">
    <w:name w:val="xl30"/>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31">
    <w:name w:val="xl31"/>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32">
    <w:name w:val="xl32"/>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color w:val="0000FF"/>
      <w:lang w:eastAsia="ar-SA"/>
    </w:rPr>
  </w:style>
  <w:style w:type="paragraph" w:customStyle="1" w:styleId="xl33">
    <w:name w:val="xl33"/>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color w:val="0000FF"/>
      <w:lang w:eastAsia="ar-SA"/>
    </w:rPr>
  </w:style>
  <w:style w:type="paragraph" w:customStyle="1" w:styleId="xl34">
    <w:name w:val="xl34"/>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color w:val="0000FF"/>
      <w:lang w:eastAsia="ar-SA"/>
    </w:rPr>
  </w:style>
  <w:style w:type="paragraph" w:customStyle="1" w:styleId="xl36">
    <w:name w:val="xl36"/>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cs="Calibri"/>
      <w:lang w:eastAsia="ar-SA"/>
    </w:rPr>
  </w:style>
  <w:style w:type="paragraph" w:customStyle="1" w:styleId="xl37">
    <w:name w:val="xl37"/>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pPr>
    <w:rPr>
      <w:rFonts w:cs="Calibri"/>
      <w:sz w:val="18"/>
      <w:szCs w:val="18"/>
      <w:lang w:eastAsia="ar-SA"/>
    </w:rPr>
  </w:style>
  <w:style w:type="paragraph" w:customStyle="1" w:styleId="xl38">
    <w:name w:val="xl38"/>
    <w:basedOn w:val="a"/>
    <w:rsid w:val="0010679F"/>
    <w:pPr>
      <w:pBdr>
        <w:bottom w:val="single" w:sz="4" w:space="0" w:color="000000"/>
      </w:pBdr>
      <w:suppressAutoHyphens/>
      <w:spacing w:before="280" w:after="280"/>
      <w:jc w:val="center"/>
      <w:textAlignment w:val="top"/>
    </w:pPr>
    <w:rPr>
      <w:rFonts w:cs="Calibri"/>
      <w:lang w:eastAsia="ar-SA"/>
    </w:rPr>
  </w:style>
  <w:style w:type="paragraph" w:customStyle="1" w:styleId="xl39">
    <w:name w:val="xl39"/>
    <w:basedOn w:val="a"/>
    <w:rsid w:val="0010679F"/>
    <w:pPr>
      <w:suppressAutoHyphens/>
      <w:spacing w:before="280" w:after="280"/>
      <w:jc w:val="center"/>
      <w:textAlignment w:val="top"/>
    </w:pPr>
    <w:rPr>
      <w:rFonts w:cs="Calibri"/>
      <w:lang w:eastAsia="ar-SA"/>
    </w:rPr>
  </w:style>
  <w:style w:type="paragraph" w:customStyle="1" w:styleId="xl40">
    <w:name w:val="xl40"/>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1">
    <w:name w:val="xl41"/>
    <w:basedOn w:val="a"/>
    <w:rsid w:val="0010679F"/>
    <w:pPr>
      <w:pBdr>
        <w:top w:val="single" w:sz="4" w:space="0" w:color="000000"/>
        <w:left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2">
    <w:name w:val="xl42"/>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b/>
      <w:bCs/>
      <w:lang w:eastAsia="ar-SA"/>
    </w:rPr>
  </w:style>
  <w:style w:type="paragraph" w:customStyle="1" w:styleId="xl43">
    <w:name w:val="xl43"/>
    <w:basedOn w:val="a"/>
    <w:rsid w:val="0010679F"/>
    <w:pPr>
      <w:pBdr>
        <w:top w:val="single" w:sz="4" w:space="0" w:color="000000"/>
        <w:left w:val="single" w:sz="4" w:space="0" w:color="000000"/>
        <w:bottom w:val="single" w:sz="4" w:space="0" w:color="000000"/>
      </w:pBdr>
      <w:suppressAutoHyphens/>
      <w:spacing w:before="280" w:after="280"/>
      <w:jc w:val="center"/>
      <w:textAlignment w:val="top"/>
    </w:pPr>
    <w:rPr>
      <w:rFonts w:cs="Calibri"/>
      <w:lang w:eastAsia="ar-SA"/>
    </w:rPr>
  </w:style>
  <w:style w:type="paragraph" w:customStyle="1" w:styleId="xl44">
    <w:name w:val="xl44"/>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5">
    <w:name w:val="xl45"/>
    <w:basedOn w:val="a"/>
    <w:rsid w:val="0010679F"/>
    <w:pPr>
      <w:pBdr>
        <w:top w:val="single" w:sz="4" w:space="0" w:color="000000"/>
        <w:left w:val="single" w:sz="4" w:space="0" w:color="000000"/>
        <w:bottom w:val="single" w:sz="4" w:space="0" w:color="000000"/>
      </w:pBdr>
      <w:suppressAutoHyphens/>
      <w:spacing w:before="280" w:after="280"/>
      <w:jc w:val="center"/>
      <w:textAlignment w:val="top"/>
    </w:pPr>
    <w:rPr>
      <w:rFonts w:cs="Calibri"/>
      <w:lang w:eastAsia="ar-SA"/>
    </w:rPr>
  </w:style>
  <w:style w:type="paragraph" w:customStyle="1" w:styleId="xl46">
    <w:name w:val="xl46"/>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cs="Calibri"/>
      <w:lang w:eastAsia="ar-SA"/>
    </w:rPr>
  </w:style>
  <w:style w:type="paragraph" w:customStyle="1" w:styleId="xl47">
    <w:name w:val="xl47"/>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sz w:val="18"/>
      <w:szCs w:val="18"/>
      <w:lang w:eastAsia="ar-SA"/>
    </w:rPr>
  </w:style>
  <w:style w:type="paragraph" w:customStyle="1" w:styleId="xl48">
    <w:name w:val="xl48"/>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CYR" w:hAnsi="Times New Roman CYR" w:cs="Times New Roman CYR"/>
      <w:lang w:eastAsia="ar-SA"/>
    </w:rPr>
  </w:style>
  <w:style w:type="paragraph" w:customStyle="1" w:styleId="xl49">
    <w:name w:val="xl49"/>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50">
    <w:name w:val="xl50"/>
    <w:basedOn w:val="a"/>
    <w:rsid w:val="0010679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CYR" w:hAnsi="Times New Roman CYR" w:cs="Times New Roman CYR"/>
      <w:b/>
      <w:bCs/>
      <w:lang w:eastAsia="ar-SA"/>
    </w:rPr>
  </w:style>
  <w:style w:type="paragraph" w:customStyle="1" w:styleId="xl51">
    <w:name w:val="xl51"/>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b/>
      <w:bCs/>
      <w:lang w:eastAsia="ar-SA"/>
    </w:rPr>
  </w:style>
  <w:style w:type="paragraph" w:customStyle="1" w:styleId="xl52">
    <w:name w:val="xl52"/>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b/>
      <w:bCs/>
      <w:lang w:eastAsia="ar-SA"/>
    </w:rPr>
  </w:style>
  <w:style w:type="paragraph" w:customStyle="1" w:styleId="xl53">
    <w:name w:val="xl53"/>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b/>
      <w:bCs/>
      <w:lang w:eastAsia="ar-SA"/>
    </w:rPr>
  </w:style>
  <w:style w:type="paragraph" w:customStyle="1" w:styleId="xl54">
    <w:name w:val="xl54"/>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lang w:eastAsia="ar-SA"/>
    </w:rPr>
  </w:style>
  <w:style w:type="paragraph" w:customStyle="1" w:styleId="xl55">
    <w:name w:val="xl55"/>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56">
    <w:name w:val="xl56"/>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57">
    <w:name w:val="xl57"/>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58">
    <w:name w:val="xl58"/>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59">
    <w:name w:val="xl59"/>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lang w:eastAsia="ar-SA"/>
    </w:rPr>
  </w:style>
  <w:style w:type="paragraph" w:customStyle="1" w:styleId="xl60">
    <w:name w:val="xl60"/>
    <w:basedOn w:val="a"/>
    <w:rsid w:val="0010679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cs="Calibri"/>
      <w:lang w:eastAsia="ar-SA"/>
    </w:rPr>
  </w:style>
  <w:style w:type="paragraph" w:customStyle="1" w:styleId="xl61">
    <w:name w:val="xl61"/>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cs="Calibri"/>
      <w:color w:val="0000FF"/>
      <w:lang w:eastAsia="ar-SA"/>
    </w:rPr>
  </w:style>
  <w:style w:type="paragraph" w:customStyle="1" w:styleId="xl62">
    <w:name w:val="xl62"/>
    <w:basedOn w:val="a"/>
    <w:rsid w:val="0010679F"/>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CYR" w:hAnsi="Times New Roman CYR" w:cs="Times New Roman CYR"/>
      <w:b/>
      <w:bCs/>
      <w:lang w:eastAsia="ar-SA"/>
    </w:rPr>
  </w:style>
  <w:style w:type="paragraph" w:customStyle="1" w:styleId="CharChar1">
    <w:name w:val="Char Char1 Знак Знак Знак"/>
    <w:basedOn w:val="a"/>
    <w:rsid w:val="0010679F"/>
    <w:pPr>
      <w:widowControl w:val="0"/>
      <w:suppressAutoHyphens/>
      <w:spacing w:line="360" w:lineRule="atLeast"/>
      <w:jc w:val="both"/>
      <w:textAlignment w:val="baseline"/>
    </w:pPr>
    <w:rPr>
      <w:rFonts w:ascii="Verdana" w:hAnsi="Verdana" w:cs="Verdana"/>
      <w:sz w:val="20"/>
      <w:szCs w:val="20"/>
      <w:lang w:val="en-US" w:eastAsia="ar-SA"/>
    </w:rPr>
  </w:style>
  <w:style w:type="paragraph" w:customStyle="1" w:styleId="affff6">
    <w:name w:val="Содержимое таблицы"/>
    <w:basedOn w:val="a"/>
    <w:rsid w:val="0010679F"/>
    <w:pPr>
      <w:suppressLineNumbers/>
      <w:suppressAutoHyphens/>
    </w:pPr>
    <w:rPr>
      <w:rFonts w:cs="Calibri"/>
      <w:lang w:eastAsia="ar-SA"/>
    </w:rPr>
  </w:style>
  <w:style w:type="paragraph" w:customStyle="1" w:styleId="affff7">
    <w:name w:val="Заголовок таблицы"/>
    <w:basedOn w:val="affff6"/>
    <w:rsid w:val="0010679F"/>
    <w:pPr>
      <w:jc w:val="center"/>
    </w:pPr>
    <w:rPr>
      <w:b/>
      <w:bCs/>
    </w:rPr>
  </w:style>
  <w:style w:type="paragraph" w:customStyle="1" w:styleId="affff8">
    <w:name w:val="Содержимое врезки"/>
    <w:basedOn w:val="a8"/>
    <w:rsid w:val="0010679F"/>
    <w:pPr>
      <w:suppressAutoHyphens/>
      <w:spacing w:after="120"/>
      <w:jc w:val="left"/>
    </w:pPr>
    <w:rPr>
      <w:rFonts w:cs="Calibri"/>
      <w:lang w:eastAsia="ar-SA"/>
    </w:rPr>
  </w:style>
  <w:style w:type="paragraph" w:styleId="affff9">
    <w:name w:val="endnote text"/>
    <w:basedOn w:val="a"/>
    <w:link w:val="affffa"/>
    <w:semiHidden/>
    <w:unhideWhenUsed/>
    <w:rsid w:val="0010679F"/>
    <w:pPr>
      <w:spacing w:after="200" w:line="276" w:lineRule="auto"/>
    </w:pPr>
    <w:rPr>
      <w:rFonts w:ascii="Calibri" w:hAnsi="Calibri"/>
      <w:sz w:val="20"/>
      <w:szCs w:val="20"/>
    </w:rPr>
  </w:style>
  <w:style w:type="character" w:customStyle="1" w:styleId="affffa">
    <w:name w:val="Текст концевой сноски Знак"/>
    <w:basedOn w:val="a0"/>
    <w:link w:val="affff9"/>
    <w:semiHidden/>
    <w:rsid w:val="0010679F"/>
    <w:rPr>
      <w:rFonts w:ascii="Calibri" w:eastAsia="Times New Roman" w:hAnsi="Calibri" w:cs="Times New Roman"/>
      <w:sz w:val="20"/>
      <w:szCs w:val="20"/>
      <w:lang w:eastAsia="ru-RU"/>
    </w:rPr>
  </w:style>
  <w:style w:type="character" w:styleId="affffb">
    <w:name w:val="endnote reference"/>
    <w:basedOn w:val="a0"/>
    <w:semiHidden/>
    <w:unhideWhenUsed/>
    <w:rsid w:val="0010679F"/>
    <w:rPr>
      <w:vertAlign w:val="superscript"/>
    </w:rPr>
  </w:style>
  <w:style w:type="paragraph" w:customStyle="1" w:styleId="p10">
    <w:name w:val="p10"/>
    <w:basedOn w:val="a"/>
    <w:rsid w:val="00D830A8"/>
    <w:pPr>
      <w:spacing w:before="100" w:beforeAutospacing="1" w:after="100" w:afterAutospacing="1"/>
    </w:pPr>
  </w:style>
  <w:style w:type="character" w:customStyle="1" w:styleId="WW8Num3z0">
    <w:name w:val="WW8Num3z0"/>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Absatz-Standardschriftart">
    <w:name w:val="WW-Absatz-Standardschriftart"/>
    <w:rsid w:val="00D830A8"/>
  </w:style>
  <w:style w:type="character" w:customStyle="1" w:styleId="WW-Absatz-Standardschriftart1">
    <w:name w:val="WW-Absatz-Standardschriftart1"/>
    <w:rsid w:val="00D830A8"/>
  </w:style>
  <w:style w:type="character" w:customStyle="1" w:styleId="WW-Absatz-Standardschriftart11">
    <w:name w:val="WW-Absatz-Standardschriftart11"/>
    <w:rsid w:val="00D830A8"/>
  </w:style>
  <w:style w:type="character" w:customStyle="1" w:styleId="WW8Num4z0">
    <w:name w:val="WW8Num4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8z0">
    <w:name w:val="WW8Num8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3z0">
    <w:name w:val="WW8Num13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14z0">
    <w:name w:val="WW8Num14z0"/>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5z0">
    <w:name w:val="WW8Num15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6z0">
    <w:name w:val="WW8Num16z0"/>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7z0">
    <w:name w:val="WW8Num17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
    <w:name w:val="WW-Absatz-Standardschriftart111"/>
    <w:rsid w:val="00D830A8"/>
  </w:style>
  <w:style w:type="character" w:customStyle="1" w:styleId="WW8Num17z1">
    <w:name w:val="WW8Num17z1"/>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Absatz-Standardschriftart1111">
    <w:name w:val="WW-Absatz-Standardschriftart1111"/>
    <w:rsid w:val="00D830A8"/>
  </w:style>
  <w:style w:type="character" w:customStyle="1" w:styleId="WW8Num10z1">
    <w:name w:val="WW8Num10z1"/>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11">
    <w:name w:val="WW-Absatz-Standardschriftart11111"/>
    <w:rsid w:val="00D830A8"/>
  </w:style>
  <w:style w:type="character" w:customStyle="1" w:styleId="WW8Num14z1">
    <w:name w:val="WW8Num14z1"/>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9z0">
    <w:name w:val="WW8Num19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20z0">
    <w:name w:val="WW8Num20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1z0">
    <w:name w:val="WW8Num21z0"/>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2z0">
    <w:name w:val="WW8Num22z0"/>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2z1">
    <w:name w:val="WW8Num22z1"/>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3z0">
    <w:name w:val="WW8Num23z0"/>
    <w:rsid w:val="00D830A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f1">
    <w:name w:val="Основной шрифт абзаца2"/>
    <w:rsid w:val="00D830A8"/>
  </w:style>
  <w:style w:type="character" w:customStyle="1" w:styleId="WW8Num1z1">
    <w:name w:val="WW8Num1z1"/>
    <w:rsid w:val="00D830A8"/>
  </w:style>
  <w:style w:type="character" w:customStyle="1" w:styleId="WW8Num1z2">
    <w:name w:val="WW8Num1z2"/>
    <w:rsid w:val="00D830A8"/>
  </w:style>
  <w:style w:type="character" w:customStyle="1" w:styleId="WW8Num1z3">
    <w:name w:val="WW8Num1z3"/>
    <w:rsid w:val="00D830A8"/>
  </w:style>
  <w:style w:type="character" w:customStyle="1" w:styleId="WW8Num1z4">
    <w:name w:val="WW8Num1z4"/>
    <w:rsid w:val="00D830A8"/>
  </w:style>
  <w:style w:type="character" w:customStyle="1" w:styleId="WW8Num1z5">
    <w:name w:val="WW8Num1z5"/>
    <w:rsid w:val="00D830A8"/>
  </w:style>
  <w:style w:type="character" w:customStyle="1" w:styleId="WW8Num1z6">
    <w:name w:val="WW8Num1z6"/>
    <w:rsid w:val="00D830A8"/>
  </w:style>
  <w:style w:type="character" w:customStyle="1" w:styleId="WW8Num1z7">
    <w:name w:val="WW8Num1z7"/>
    <w:rsid w:val="00D830A8"/>
  </w:style>
  <w:style w:type="character" w:customStyle="1" w:styleId="WW8Num1z8">
    <w:name w:val="WW8Num1z8"/>
    <w:rsid w:val="00D830A8"/>
  </w:style>
  <w:style w:type="character" w:customStyle="1" w:styleId="WW8Num2z2">
    <w:name w:val="WW8Num2z2"/>
    <w:rsid w:val="00D830A8"/>
  </w:style>
  <w:style w:type="character" w:customStyle="1" w:styleId="WW8Num2z3">
    <w:name w:val="WW8Num2z3"/>
    <w:rsid w:val="00D830A8"/>
  </w:style>
  <w:style w:type="character" w:customStyle="1" w:styleId="WW8Num2z4">
    <w:name w:val="WW8Num2z4"/>
    <w:rsid w:val="00D830A8"/>
  </w:style>
  <w:style w:type="character" w:customStyle="1" w:styleId="WW8Num2z5">
    <w:name w:val="WW8Num2z5"/>
    <w:rsid w:val="00D830A8"/>
  </w:style>
  <w:style w:type="character" w:customStyle="1" w:styleId="WW8Num2z6">
    <w:name w:val="WW8Num2z6"/>
    <w:rsid w:val="00D830A8"/>
  </w:style>
  <w:style w:type="character" w:customStyle="1" w:styleId="WW8Num2z7">
    <w:name w:val="WW8Num2z7"/>
    <w:rsid w:val="00D830A8"/>
  </w:style>
  <w:style w:type="character" w:customStyle="1" w:styleId="WW8Num2z8">
    <w:name w:val="WW8Num2z8"/>
    <w:rsid w:val="00D830A8"/>
  </w:style>
  <w:style w:type="character" w:customStyle="1" w:styleId="46">
    <w:name w:val="Основной текст (4)_"/>
    <w:rsid w:val="00D830A8"/>
    <w:rPr>
      <w:b/>
      <w:bCs/>
      <w:sz w:val="18"/>
      <w:szCs w:val="18"/>
      <w:shd w:val="clear" w:color="auto" w:fill="FFFFFF"/>
    </w:rPr>
  </w:style>
  <w:style w:type="character" w:customStyle="1" w:styleId="2Exact">
    <w:name w:val="Подпись к таблице (2) Exact"/>
    <w:rsid w:val="00D830A8"/>
    <w:rPr>
      <w:rFonts w:ascii="Tahoma" w:eastAsia="Tahoma" w:hAnsi="Tahoma" w:cs="Tahoma"/>
      <w:sz w:val="17"/>
      <w:szCs w:val="17"/>
      <w:shd w:val="clear" w:color="auto" w:fill="FFFFFF"/>
    </w:rPr>
  </w:style>
  <w:style w:type="character" w:customStyle="1" w:styleId="affffc">
    <w:name w:val="Подпись к таблице_"/>
    <w:rsid w:val="00D830A8"/>
    <w:rPr>
      <w:rFonts w:ascii="Times New Roman" w:eastAsia="Times New Roman" w:hAnsi="Times New Roman" w:cs="Times New Roman"/>
      <w:b w:val="0"/>
      <w:bCs w:val="0"/>
      <w:i w:val="0"/>
      <w:iCs w:val="0"/>
      <w:caps w:val="0"/>
      <w:smallCaps w:val="0"/>
      <w:strike w:val="0"/>
      <w:dstrike w:val="0"/>
      <w:u w:val="none"/>
    </w:rPr>
  </w:style>
  <w:style w:type="character" w:customStyle="1" w:styleId="affffd">
    <w:name w:val="Подпись к таблице"/>
    <w:rsid w:val="00D830A8"/>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55">
    <w:name w:val="Основной текст (5)_"/>
    <w:rsid w:val="00D830A8"/>
    <w:rPr>
      <w:b/>
      <w:bCs/>
      <w:sz w:val="26"/>
      <w:szCs w:val="26"/>
      <w:shd w:val="clear" w:color="auto" w:fill="FFFFFF"/>
    </w:rPr>
  </w:style>
  <w:style w:type="character" w:customStyle="1" w:styleId="4Exact">
    <w:name w:val="Основной текст (4) Exact"/>
    <w:rsid w:val="00D830A8"/>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_"/>
    <w:rsid w:val="00D830A8"/>
    <w:rPr>
      <w:sz w:val="18"/>
      <w:szCs w:val="18"/>
      <w:shd w:val="clear" w:color="auto" w:fill="FFFFFF"/>
    </w:rPr>
  </w:style>
  <w:style w:type="character" w:customStyle="1" w:styleId="3c">
    <w:name w:val="Основной текст (3)"/>
    <w:rsid w:val="00D830A8"/>
    <w:rPr>
      <w:rFonts w:ascii="Times New Roman" w:eastAsia="Times New Roman" w:hAnsi="Times New Roman" w:cs="Times New Roman"/>
      <w:b/>
      <w:bCs/>
      <w:i w:val="0"/>
      <w:iCs w:val="0"/>
      <w:caps w:val="0"/>
      <w:smallCaps w:val="0"/>
      <w:strike w:val="0"/>
      <w:dstrike w:val="0"/>
      <w:color w:val="000000"/>
      <w:spacing w:val="0"/>
      <w:w w:val="100"/>
      <w:position w:val="0"/>
      <w:sz w:val="20"/>
      <w:szCs w:val="20"/>
      <w:u w:val="single"/>
      <w:vertAlign w:val="baseline"/>
      <w:lang w:val="ru-RU" w:eastAsia="ru-RU" w:bidi="ru-RU"/>
    </w:rPr>
  </w:style>
  <w:style w:type="character" w:customStyle="1" w:styleId="text">
    <w:name w:val="text"/>
    <w:basedOn w:val="1b"/>
    <w:rsid w:val="00D830A8"/>
  </w:style>
  <w:style w:type="character" w:customStyle="1" w:styleId="1e">
    <w:name w:val="Основной текст Знак1"/>
    <w:basedOn w:val="a0"/>
    <w:rsid w:val="00D830A8"/>
    <w:rPr>
      <w:b/>
      <w:bCs/>
      <w:caps/>
      <w:sz w:val="24"/>
      <w:szCs w:val="24"/>
      <w:lang w:eastAsia="ar-SA"/>
    </w:rPr>
  </w:style>
  <w:style w:type="paragraph" w:customStyle="1" w:styleId="2f2">
    <w:name w:val="Указатель2"/>
    <w:basedOn w:val="a"/>
    <w:rsid w:val="00D830A8"/>
    <w:pPr>
      <w:suppressLineNumbers/>
      <w:suppressAutoHyphens/>
    </w:pPr>
    <w:rPr>
      <w:rFonts w:cs="Tahoma"/>
      <w:lang w:eastAsia="ar-SA"/>
    </w:rPr>
  </w:style>
  <w:style w:type="paragraph" w:customStyle="1" w:styleId="1f">
    <w:name w:val="Название объекта1"/>
    <w:basedOn w:val="a"/>
    <w:rsid w:val="00D830A8"/>
    <w:pPr>
      <w:suppressLineNumbers/>
      <w:suppressAutoHyphens/>
      <w:spacing w:before="120" w:after="120"/>
    </w:pPr>
    <w:rPr>
      <w:rFonts w:cs="FreeSans"/>
      <w:i/>
      <w:iCs/>
      <w:lang w:eastAsia="ar-SA"/>
    </w:rPr>
  </w:style>
  <w:style w:type="paragraph" w:customStyle="1" w:styleId="1f0">
    <w:name w:val="Цитата1"/>
    <w:basedOn w:val="a"/>
    <w:rsid w:val="00D830A8"/>
    <w:pPr>
      <w:suppressAutoHyphens/>
      <w:spacing w:after="283"/>
      <w:ind w:left="567" w:right="567"/>
    </w:pPr>
    <w:rPr>
      <w:lang w:eastAsia="ar-SA"/>
    </w:rPr>
  </w:style>
  <w:style w:type="character" w:customStyle="1" w:styleId="1f1">
    <w:name w:val="Основной текст с отступом Знак1"/>
    <w:basedOn w:val="a0"/>
    <w:semiHidden/>
    <w:rsid w:val="00D830A8"/>
    <w:rPr>
      <w:sz w:val="24"/>
      <w:szCs w:val="24"/>
      <w:lang w:eastAsia="ar-SA"/>
    </w:rPr>
  </w:style>
  <w:style w:type="paragraph" w:customStyle="1" w:styleId="47">
    <w:name w:val="Основной текст (4)"/>
    <w:basedOn w:val="a"/>
    <w:rsid w:val="00D830A8"/>
    <w:pPr>
      <w:widowControl w:val="0"/>
      <w:shd w:val="clear" w:color="auto" w:fill="FFFFFF"/>
      <w:spacing w:line="413" w:lineRule="exact"/>
      <w:jc w:val="both"/>
    </w:pPr>
    <w:rPr>
      <w:b/>
      <w:bCs/>
      <w:sz w:val="18"/>
      <w:szCs w:val="18"/>
      <w:lang w:eastAsia="ar-SA"/>
    </w:rPr>
  </w:style>
  <w:style w:type="paragraph" w:customStyle="1" w:styleId="2f3">
    <w:name w:val="Подпись к таблице (2)"/>
    <w:basedOn w:val="a"/>
    <w:rsid w:val="00D830A8"/>
    <w:pPr>
      <w:widowControl w:val="0"/>
      <w:shd w:val="clear" w:color="auto" w:fill="FFFFFF"/>
      <w:spacing w:line="0" w:lineRule="atLeast"/>
    </w:pPr>
    <w:rPr>
      <w:rFonts w:ascii="Tahoma" w:eastAsia="Tahoma" w:hAnsi="Tahoma" w:cs="Tahoma"/>
      <w:sz w:val="17"/>
      <w:szCs w:val="17"/>
      <w:lang w:eastAsia="ar-SA"/>
    </w:rPr>
  </w:style>
  <w:style w:type="paragraph" w:customStyle="1" w:styleId="56">
    <w:name w:val="Основной текст (5)"/>
    <w:basedOn w:val="a"/>
    <w:rsid w:val="00D830A8"/>
    <w:pPr>
      <w:widowControl w:val="0"/>
      <w:shd w:val="clear" w:color="auto" w:fill="FFFFFF"/>
      <w:spacing w:after="180" w:line="326" w:lineRule="exact"/>
      <w:jc w:val="both"/>
    </w:pPr>
    <w:rPr>
      <w:b/>
      <w:bCs/>
      <w:sz w:val="26"/>
      <w:szCs w:val="26"/>
      <w:lang w:eastAsia="ar-SA"/>
    </w:rPr>
  </w:style>
  <w:style w:type="paragraph" w:customStyle="1" w:styleId="62">
    <w:name w:val="Основной текст (6)"/>
    <w:basedOn w:val="a"/>
    <w:rsid w:val="00D830A8"/>
    <w:pPr>
      <w:widowControl w:val="0"/>
      <w:shd w:val="clear" w:color="auto" w:fill="FFFFFF"/>
      <w:spacing w:after="1740" w:line="211" w:lineRule="exact"/>
    </w:pPr>
    <w:rPr>
      <w:sz w:val="18"/>
      <w:szCs w:val="18"/>
      <w:lang w:eastAsia="ar-SA"/>
    </w:rPr>
  </w:style>
  <w:style w:type="paragraph" w:customStyle="1" w:styleId="320">
    <w:name w:val="Основной текст 32"/>
    <w:basedOn w:val="a"/>
    <w:rsid w:val="00D830A8"/>
    <w:pPr>
      <w:suppressAutoHyphens/>
      <w:spacing w:after="120"/>
    </w:pPr>
    <w:rPr>
      <w:sz w:val="16"/>
      <w:szCs w:val="16"/>
      <w:lang w:eastAsia="ar-SA"/>
    </w:rPr>
  </w:style>
  <w:style w:type="paragraph" w:customStyle="1" w:styleId="affffe">
    <w:name w:val="???????"/>
    <w:rsid w:val="00D830A8"/>
    <w:pPr>
      <w:widowControl w:val="0"/>
      <w:suppressAutoHyphens/>
      <w:autoSpaceDE w:val="0"/>
      <w:spacing w:after="0" w:line="240" w:lineRule="auto"/>
    </w:pPr>
    <w:rPr>
      <w:rFonts w:ascii="Times New Roman" w:eastAsia="Arial Unicode MS" w:hAnsi="Times New Roman" w:cs="Mangal"/>
      <w:sz w:val="24"/>
      <w:szCs w:val="24"/>
      <w:lang w:eastAsia="hi-IN" w:bidi="hi-IN"/>
    </w:rPr>
  </w:style>
  <w:style w:type="paragraph" w:customStyle="1" w:styleId="211">
    <w:name w:val="Основной текст 21"/>
    <w:basedOn w:val="a"/>
    <w:rsid w:val="00D830A8"/>
    <w:pPr>
      <w:suppressAutoHyphens/>
      <w:spacing w:after="120" w:line="480" w:lineRule="auto"/>
    </w:pPr>
    <w:rPr>
      <w:lang w:eastAsia="ar-SA"/>
    </w:rPr>
  </w:style>
  <w:style w:type="paragraph" w:customStyle="1" w:styleId="Postan">
    <w:name w:val="Postan"/>
    <w:basedOn w:val="a"/>
    <w:rsid w:val="00D830A8"/>
    <w:pPr>
      <w:suppressAutoHyphens/>
      <w:jc w:val="center"/>
    </w:pPr>
    <w:rPr>
      <w:sz w:val="28"/>
      <w:szCs w:val="20"/>
      <w:lang w:eastAsia="ar-SA"/>
    </w:rPr>
  </w:style>
  <w:style w:type="paragraph" w:customStyle="1" w:styleId="afffff">
    <w:name w:val="Знак Знак Знак Знак Знак Знак Знак"/>
    <w:basedOn w:val="a"/>
    <w:rsid w:val="00D830A8"/>
    <w:pPr>
      <w:spacing w:before="100" w:beforeAutospacing="1" w:after="100" w:afterAutospacing="1"/>
      <w:jc w:val="both"/>
    </w:pPr>
    <w:rPr>
      <w:rFonts w:ascii="Tahoma" w:hAnsi="Tahoma" w:cs="Tahoma"/>
      <w:sz w:val="20"/>
      <w:szCs w:val="20"/>
      <w:lang w:val="en-US" w:eastAsia="en-US"/>
    </w:rPr>
  </w:style>
  <w:style w:type="character" w:customStyle="1" w:styleId="2f4">
    <w:name w:val="Основной текст2"/>
    <w:rsid w:val="00D830A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fn2r">
    <w:name w:val="fn2r"/>
    <w:basedOn w:val="a"/>
    <w:rsid w:val="00D830A8"/>
    <w:pPr>
      <w:spacing w:before="100" w:beforeAutospacing="1" w:after="100" w:afterAutospacing="1"/>
    </w:pPr>
  </w:style>
  <w:style w:type="paragraph" w:customStyle="1" w:styleId="afffff0">
    <w:name w:val="подпись к объекту"/>
    <w:basedOn w:val="a"/>
    <w:next w:val="a"/>
    <w:rsid w:val="00D830A8"/>
    <w:pPr>
      <w:tabs>
        <w:tab w:val="left" w:pos="3060"/>
      </w:tabs>
      <w:spacing w:line="240" w:lineRule="atLeast"/>
      <w:jc w:val="center"/>
    </w:pPr>
    <w:rPr>
      <w:b/>
      <w:bCs/>
      <w:caps/>
      <w:sz w:val="28"/>
      <w:szCs w:val="28"/>
    </w:rPr>
  </w:style>
  <w:style w:type="character" w:customStyle="1" w:styleId="serp-urlitem">
    <w:name w:val="serp-url__item"/>
    <w:basedOn w:val="a0"/>
    <w:rsid w:val="00D830A8"/>
  </w:style>
  <w:style w:type="paragraph" w:styleId="afffff1">
    <w:name w:val="annotation text"/>
    <w:basedOn w:val="a"/>
    <w:link w:val="afffff2"/>
    <w:rsid w:val="00D830A8"/>
    <w:rPr>
      <w:sz w:val="20"/>
      <w:szCs w:val="20"/>
    </w:rPr>
  </w:style>
  <w:style w:type="character" w:customStyle="1" w:styleId="afffff2">
    <w:name w:val="Текст примечания Знак"/>
    <w:basedOn w:val="a0"/>
    <w:link w:val="afffff1"/>
    <w:rsid w:val="00D830A8"/>
    <w:rPr>
      <w:rFonts w:ascii="Times New Roman" w:eastAsia="Times New Roman" w:hAnsi="Times New Roman" w:cs="Times New Roman"/>
      <w:sz w:val="20"/>
      <w:szCs w:val="20"/>
      <w:lang w:eastAsia="ru-RU"/>
    </w:rPr>
  </w:style>
  <w:style w:type="character" w:customStyle="1" w:styleId="48">
    <w:name w:val="Основной текст (4) + Не курсив"/>
    <w:aliases w:val="Интервал 0 pt"/>
    <w:rsid w:val="00D830A8"/>
    <w:rPr>
      <w:rFonts w:ascii="Times New Roman" w:hAnsi="Times New Roman"/>
      <w:i/>
      <w:color w:val="000000"/>
      <w:spacing w:val="14"/>
      <w:w w:val="100"/>
      <w:position w:val="0"/>
      <w:sz w:val="22"/>
      <w:u w:val="none"/>
      <w:lang w:val="ru-RU"/>
    </w:rPr>
  </w:style>
  <w:style w:type="character" w:customStyle="1" w:styleId="afffff3">
    <w:name w:val="Основной текст + Курсив"/>
    <w:aliases w:val="Интервал 0 pt3"/>
    <w:rsid w:val="00D830A8"/>
    <w:rPr>
      <w:rFonts w:ascii="Times New Roman" w:hAnsi="Times New Roman"/>
      <w:i/>
      <w:color w:val="000000"/>
      <w:spacing w:val="8"/>
      <w:w w:val="100"/>
      <w:position w:val="0"/>
      <w:sz w:val="22"/>
      <w:u w:val="none"/>
      <w:lang w:val="ru-RU"/>
    </w:rPr>
  </w:style>
  <w:style w:type="character" w:customStyle="1" w:styleId="91">
    <w:name w:val="Основной текст + 9"/>
    <w:aliases w:val="5 pt,Полужирный,Интервал 0 pt2"/>
    <w:rsid w:val="00D830A8"/>
    <w:rPr>
      <w:rFonts w:ascii="Times New Roman" w:hAnsi="Times New Roman"/>
      <w:b/>
      <w:color w:val="000000"/>
      <w:spacing w:val="0"/>
      <w:w w:val="100"/>
      <w:position w:val="0"/>
      <w:sz w:val="19"/>
      <w:u w:val="none"/>
    </w:rPr>
  </w:style>
  <w:style w:type="character" w:customStyle="1" w:styleId="49">
    <w:name w:val="Основной текст (4) + 9"/>
    <w:aliases w:val="5 pt1,Полужирный1,Не курсив,Интервал 0 pt1"/>
    <w:rsid w:val="00D830A8"/>
    <w:rPr>
      <w:rFonts w:ascii="Times New Roman" w:hAnsi="Times New Roman"/>
      <w:b/>
      <w:i/>
      <w:color w:val="000000"/>
      <w:spacing w:val="0"/>
      <w:w w:val="100"/>
      <w:position w:val="0"/>
      <w:sz w:val="19"/>
      <w:u w:val="none"/>
      <w:lang w:val="ru-RU"/>
    </w:r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1045123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9856649">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10646639">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050687">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33021677">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63885511">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88012558">
      <w:bodyDiv w:val="1"/>
      <w:marLeft w:val="0"/>
      <w:marRight w:val="0"/>
      <w:marTop w:val="0"/>
      <w:marBottom w:val="0"/>
      <w:divBdr>
        <w:top w:val="none" w:sz="0" w:space="0" w:color="auto"/>
        <w:left w:val="none" w:sz="0" w:space="0" w:color="auto"/>
        <w:bottom w:val="none" w:sz="0" w:space="0" w:color="auto"/>
        <w:right w:val="none" w:sz="0" w:space="0" w:color="auto"/>
      </w:divBdr>
    </w:div>
    <w:div w:id="538051720">
      <w:bodyDiv w:val="1"/>
      <w:marLeft w:val="0"/>
      <w:marRight w:val="0"/>
      <w:marTop w:val="0"/>
      <w:marBottom w:val="0"/>
      <w:divBdr>
        <w:top w:val="none" w:sz="0" w:space="0" w:color="auto"/>
        <w:left w:val="none" w:sz="0" w:space="0" w:color="auto"/>
        <w:bottom w:val="none" w:sz="0" w:space="0" w:color="auto"/>
        <w:right w:val="none" w:sz="0" w:space="0" w:color="auto"/>
      </w:divBdr>
    </w:div>
    <w:div w:id="591821678">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2920667">
      <w:bodyDiv w:val="1"/>
      <w:marLeft w:val="0"/>
      <w:marRight w:val="0"/>
      <w:marTop w:val="0"/>
      <w:marBottom w:val="0"/>
      <w:divBdr>
        <w:top w:val="none" w:sz="0" w:space="0" w:color="auto"/>
        <w:left w:val="none" w:sz="0" w:space="0" w:color="auto"/>
        <w:bottom w:val="none" w:sz="0" w:space="0" w:color="auto"/>
        <w:right w:val="none" w:sz="0" w:space="0" w:color="auto"/>
      </w:divBdr>
    </w:div>
    <w:div w:id="795220604">
      <w:bodyDiv w:val="1"/>
      <w:marLeft w:val="0"/>
      <w:marRight w:val="0"/>
      <w:marTop w:val="0"/>
      <w:marBottom w:val="0"/>
      <w:divBdr>
        <w:top w:val="none" w:sz="0" w:space="0" w:color="auto"/>
        <w:left w:val="none" w:sz="0" w:space="0" w:color="auto"/>
        <w:bottom w:val="none" w:sz="0" w:space="0" w:color="auto"/>
        <w:right w:val="none" w:sz="0" w:space="0" w:color="auto"/>
      </w:divBdr>
    </w:div>
    <w:div w:id="88337023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033659">
      <w:bodyDiv w:val="1"/>
      <w:marLeft w:val="0"/>
      <w:marRight w:val="0"/>
      <w:marTop w:val="0"/>
      <w:marBottom w:val="0"/>
      <w:divBdr>
        <w:top w:val="none" w:sz="0" w:space="0" w:color="auto"/>
        <w:left w:val="none" w:sz="0" w:space="0" w:color="auto"/>
        <w:bottom w:val="none" w:sz="0" w:space="0" w:color="auto"/>
        <w:right w:val="none" w:sz="0" w:space="0" w:color="auto"/>
      </w:divBdr>
    </w:div>
    <w:div w:id="956569107">
      <w:bodyDiv w:val="1"/>
      <w:marLeft w:val="0"/>
      <w:marRight w:val="0"/>
      <w:marTop w:val="0"/>
      <w:marBottom w:val="0"/>
      <w:divBdr>
        <w:top w:val="none" w:sz="0" w:space="0" w:color="auto"/>
        <w:left w:val="none" w:sz="0" w:space="0" w:color="auto"/>
        <w:bottom w:val="none" w:sz="0" w:space="0" w:color="auto"/>
        <w:right w:val="none" w:sz="0" w:space="0" w:color="auto"/>
      </w:divBdr>
    </w:div>
    <w:div w:id="988289703">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66036387">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6343906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88942869">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94723034">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4260574">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318046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consultantplus://offline/ref=1569DE74B8746FB1E3C3E11CA24B1F0335D7DA64C18F81FFEB0FF25B0920F76BA98A1E72C0095C186D24815512FAcBI" TargetMode="External"/><Relationship Id="rId26" Type="http://schemas.openxmlformats.org/officeDocument/2006/relationships/hyperlink" Target="consultantplus://offline/ref=84E8A887291C82E267D3FE4021D0A8E87B80B7D50535CCC43EA368C02E1CDB2943DBA752EA76B4964C0EA2BE749DB8B849D436D5009E2321G623I" TargetMode="External"/><Relationship Id="rId39" Type="http://schemas.openxmlformats.org/officeDocument/2006/relationships/hyperlink" Target="consultantplus://offline/ref=84E8A887291C82E267D3FE4021D0A8E87B81BAD30836CCC43EA368C02E1CDB2943DBA752EA77B691470EA2BE749DB8B849D436D5009E2321G623I" TargetMode="External"/><Relationship Id="rId3" Type="http://schemas.openxmlformats.org/officeDocument/2006/relationships/styles" Target="styles.xml"/><Relationship Id="rId21" Type="http://schemas.openxmlformats.org/officeDocument/2006/relationships/hyperlink" Target="consultantplus://offline/ref=23C7D9AE1D39ACD329885FD07C643A747021467F57A478AC060E7BD1DFE44DDFE75D728CA14D99F8FE466D104C79BBDFCB03B771549888F3m3tCI" TargetMode="External"/><Relationship Id="rId34" Type="http://schemas.openxmlformats.org/officeDocument/2006/relationships/hyperlink" Target="consultantplus://offline/ref=84E8A887291C82E267D3FE4021D0A8E87B80B7D50535CCC43EA368C02E1CDB2943DBA752EA76B497460EA2BE749DB8B849D436D5009E2321G623I" TargetMode="External"/><Relationship Id="rId42" Type="http://schemas.openxmlformats.org/officeDocument/2006/relationships/hyperlink" Target="consultantplus://offline/ref=889F5CD3311BE5AB35FEA38D12B6AEE216AC7B06EA24A87EEDFBA86E8E971D5E921B88C5B61772BF5A446100F80BC19265FA7C145FDDFCE84C88D8B622D1H"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zakon.scli.ru/ru/legal_texts/act_municipal_education/printable.php?do4=document&amp;id4=8ef33dbf-d2a3-465d-89ed-0d7ec719031f" TargetMode="External"/><Relationship Id="rId25" Type="http://schemas.openxmlformats.org/officeDocument/2006/relationships/hyperlink" Target="consultantplus://offline/ref=84E8A887291C82E267D3FE4021D0A8E87B80B7D50535CCC43EA368C02E1CDB2943DBA752EA76B492410EA2BE749DB8B849D436D5009E2321G623I" TargetMode="External"/><Relationship Id="rId33" Type="http://schemas.openxmlformats.org/officeDocument/2006/relationships/hyperlink" Target="consultantplus://offline/ref=84E8A887291C82E267D3FE4021D0A8E87B80B7D50535CCC43EA368C02E1CDB2943DBA752EA76B497450EA2BE749DB8B849D436D5009E2321G623I" TargetMode="External"/><Relationship Id="rId38" Type="http://schemas.openxmlformats.org/officeDocument/2006/relationships/hyperlink" Target="consultantplus://offline/ref=84E8A887291C82E267D3FE4021D0A8E87B80B7D50535CCC43EA368C02E1CDB2943DBA752EA76B497460EA2BE749DB8B849D436D5009E2321G623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6616D3723430D8087529E01D0825B64FB4DD77CFD981B2263D49EA8DBC88F469FEE6E1196E81ABF2E2607E37C81C6138DA7CCD23WAiCI" TargetMode="External"/><Relationship Id="rId29" Type="http://schemas.openxmlformats.org/officeDocument/2006/relationships/hyperlink" Target="consultantplus://offline/ref=84E8A887291C82E267D3FE4021D0A8E87B80B7D50535CCC43EA368C02E1CDB2943DBA752EA76B4964C0EA2BE749DB8B849D436D5009E2321G623I" TargetMode="External"/><Relationship Id="rId41" Type="http://schemas.openxmlformats.org/officeDocument/2006/relationships/hyperlink" Target="consultantplus://offline/ref=D24F620DC0C6F226B2D2E0394172B219F0D060B0433E4986AB8D69061DDF087FAC18156EBA148E887BCD20786BE9F5A16C7C2260F34BE1D1VE5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consultantplus://offline/ref=84E8A887291C82E267D3FE4021D0A8E87B80B7D50535CCC43EA368C02E1CDB2943DBA752EA76B699410EA2BE749DB8B849D436D5009E2321G623I" TargetMode="External"/><Relationship Id="rId32" Type="http://schemas.openxmlformats.org/officeDocument/2006/relationships/hyperlink" Target="consultantplus://offline/ref=84E8A887291C82E267D3FE4021D0A8E87B80B7D50535CCC43EA368C02E1CDB2943DBA752EA76B492420EA2BE749DB8B849D436D5009E2321G623I" TargetMode="External"/><Relationship Id="rId37" Type="http://schemas.openxmlformats.org/officeDocument/2006/relationships/hyperlink" Target="consultantplus://offline/ref=84E8A887291C82E267D3FE4021D0A8E87B80B7D50535CCC43EA368C02E1CDB2943DBA752EA76B496410EA2BE749DB8B849D436D5009E2321G623I" TargetMode="External"/><Relationship Id="rId40" Type="http://schemas.openxmlformats.org/officeDocument/2006/relationships/hyperlink" Target="consultantplus://offline/ref=D24F620DC0C6F226B2D2E0394172B219F0D060B0433E4986AB8D69061DDF087FAC18156EBA148E887ACD20786BE9F5A16C7C2260F34BE1D1VE55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84E8A887291C82E267D3FE4021D0A8E87B80B7D50535CCC43EA368C02E1CDB2943DBA752EA76B795430EA2BE749DB8B849D436D5009E2321G623I" TargetMode="External"/><Relationship Id="rId28" Type="http://schemas.openxmlformats.org/officeDocument/2006/relationships/hyperlink" Target="consultantplus://offline/ref=84E8A887291C82E267D3FE4021D0A8E87B80B7D50535CCC43EA368C02E1CDB2943DBA752EA76B492410EA2BE749DB8B849D436D5009E2321G623I" TargetMode="External"/><Relationship Id="rId36" Type="http://schemas.openxmlformats.org/officeDocument/2006/relationships/hyperlink" Target="consultantplus://offline/ref=84E8A887291C82E267D3FE4021D0A8E87B80B7D50535CCC43EA368C02E1CDB2943DBA752EA76B496400EA2BE749DB8B849D436D5009E2321G623I" TargetMode="External"/><Relationship Id="rId10" Type="http://schemas.openxmlformats.org/officeDocument/2006/relationships/image" Target="media/image3.wmf"/><Relationship Id="rId19" Type="http://schemas.openxmlformats.org/officeDocument/2006/relationships/hyperlink" Target="consultantplus://offline/ref=6616D3723430D8087529E01D0825B64FB5D77EC4D885B2263D49EA8DBC88F469FEE6E11F6F8AFFA2A23E276685576C3FCD60CD26B2D2EF2AW5iFI" TargetMode="External"/><Relationship Id="rId31" Type="http://schemas.openxmlformats.org/officeDocument/2006/relationships/hyperlink" Target="consultantplus://offline/ref=84E8A887291C82E267D3FE4021D0A8E87B80B7D50535CCC43EA368C02E1CDB2943DBA752EA76B497440EA2BE749DB8B849D436D5009E2321G623I"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23C7D9AE1D39ACD329885FD07C643A747021467F57A478AC060E7BD1DFE44DDFE75D728CA14D99FCF3466D104C79BBDFCB03B771549888F3m3tCI" TargetMode="External"/><Relationship Id="rId27" Type="http://schemas.openxmlformats.org/officeDocument/2006/relationships/hyperlink" Target="consultantplus://offline/ref=84E8A887291C82E267D3FE4021D0A8E87B80B7D50535CCC43EA368C02E1CDB2943DBA752EA76B790430EA2BE749DB8B849D436D5009E2321G623I" TargetMode="External"/><Relationship Id="rId30" Type="http://schemas.openxmlformats.org/officeDocument/2006/relationships/hyperlink" Target="consultantplus://offline/ref=84E8A887291C82E267D3FE4021D0A8E87B80B7D50535CCC43EA368C02E1CDB2943DBA752EA76B4944D0EA2BE749DB8B849D436D5009E2321G623I" TargetMode="External"/><Relationship Id="rId35" Type="http://schemas.openxmlformats.org/officeDocument/2006/relationships/hyperlink" Target="consultantplus://offline/ref=84E8A887291C82E267D3FE4021D0A8E87B80B7D50535CCC43EA368C02E1CDB2943DBA752EA76B497460EA2BE749DB8B849D436D5009E2321G623I" TargetMode="External"/><Relationship Id="rId43" Type="http://schemas.openxmlformats.org/officeDocument/2006/relationships/hyperlink" Target="consultantplus://offline/ref=81BAB0D4BD6AD66EA31A7B8F59EE9B46D8B3C233D6C67CCFB0D2549E9FD3FD81F55B3C7274E406CED2E947615CD9E021FE313051FA772ADCcFJ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7668-9714-4338-80A4-6120C93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14011</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2020-11-09T04:32:00Z</cp:lastPrinted>
  <dcterms:created xsi:type="dcterms:W3CDTF">2020-11-11T08:21:00Z</dcterms:created>
  <dcterms:modified xsi:type="dcterms:W3CDTF">2020-11-11T08:21:00Z</dcterms:modified>
</cp:coreProperties>
</file>