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E8594E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F54265" w:rsidRPr="004C1185" w:rsidRDefault="00F54265" w:rsidP="00471636">
      <w:pPr>
        <w:pStyle w:val="a3"/>
        <w:tabs>
          <w:tab w:val="clear" w:pos="9355"/>
          <w:tab w:val="left" w:pos="472"/>
          <w:tab w:val="left" w:pos="9844"/>
        </w:tabs>
        <w:rPr>
          <w:i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>№</w:t>
      </w:r>
      <w:r w:rsidR="00471636">
        <w:rPr>
          <w:b/>
          <w:i/>
          <w:sz w:val="32"/>
          <w:szCs w:val="32"/>
        </w:rPr>
        <w:t>19                                                                                        27.12.2024</w:t>
      </w:r>
    </w:p>
    <w:p w:rsidR="00F90F84" w:rsidRPr="00E423DA" w:rsidRDefault="00F90F84" w:rsidP="00F90F84">
      <w:pPr>
        <w:jc w:val="center"/>
        <w:rPr>
          <w:sz w:val="28"/>
          <w:szCs w:val="28"/>
        </w:rPr>
      </w:pPr>
      <w:r w:rsidRPr="00E423DA">
        <w:rPr>
          <w:sz w:val="28"/>
          <w:szCs w:val="28"/>
        </w:rPr>
        <w:t xml:space="preserve">АДМИНИСТРАЦИЯ ПИНЧУГСКОГО СЕЛЬСОВЕТА </w:t>
      </w:r>
    </w:p>
    <w:p w:rsidR="00F90F84" w:rsidRPr="00E423DA" w:rsidRDefault="00F90F84" w:rsidP="00F90F84">
      <w:pPr>
        <w:jc w:val="center"/>
        <w:rPr>
          <w:sz w:val="28"/>
          <w:szCs w:val="28"/>
        </w:rPr>
      </w:pPr>
      <w:r w:rsidRPr="00E423DA">
        <w:rPr>
          <w:sz w:val="28"/>
          <w:szCs w:val="28"/>
        </w:rPr>
        <w:t>БОГУЧАНСКОГО РАЙОНА</w:t>
      </w:r>
    </w:p>
    <w:p w:rsidR="00F90F84" w:rsidRPr="00E423DA" w:rsidRDefault="00F90F84" w:rsidP="00F90F84">
      <w:pPr>
        <w:jc w:val="center"/>
        <w:rPr>
          <w:sz w:val="28"/>
          <w:szCs w:val="28"/>
        </w:rPr>
      </w:pPr>
      <w:r w:rsidRPr="00E423DA">
        <w:rPr>
          <w:sz w:val="28"/>
          <w:szCs w:val="28"/>
        </w:rPr>
        <w:t>КРАСНОЯРСКОГО КРАЯ</w:t>
      </w:r>
    </w:p>
    <w:p w:rsidR="00F90F84" w:rsidRPr="00E423DA" w:rsidRDefault="00F90F84" w:rsidP="00F90F84">
      <w:pPr>
        <w:jc w:val="center"/>
        <w:rPr>
          <w:sz w:val="28"/>
          <w:szCs w:val="28"/>
        </w:rPr>
      </w:pPr>
    </w:p>
    <w:p w:rsidR="00F90F84" w:rsidRPr="00E423DA" w:rsidRDefault="00F90F84" w:rsidP="00F90F84">
      <w:pPr>
        <w:jc w:val="center"/>
        <w:rPr>
          <w:sz w:val="28"/>
          <w:szCs w:val="28"/>
        </w:rPr>
      </w:pPr>
      <w:r w:rsidRPr="00E423DA">
        <w:rPr>
          <w:sz w:val="28"/>
          <w:szCs w:val="28"/>
        </w:rPr>
        <w:t xml:space="preserve">П О С Т А Н О В Л Е Н И Е </w:t>
      </w:r>
    </w:p>
    <w:p w:rsidR="00F90F84" w:rsidRPr="00E423DA" w:rsidRDefault="00F90F84" w:rsidP="00F90F84">
      <w:pPr>
        <w:rPr>
          <w:b/>
          <w:sz w:val="28"/>
          <w:szCs w:val="28"/>
        </w:rPr>
      </w:pPr>
    </w:p>
    <w:p w:rsidR="00F90F84" w:rsidRPr="00E423DA" w:rsidRDefault="00F90F84" w:rsidP="00F90F84">
      <w:pPr>
        <w:rPr>
          <w:b/>
        </w:rPr>
      </w:pPr>
      <w:r w:rsidRPr="00E423DA">
        <w:rPr>
          <w:sz w:val="28"/>
          <w:szCs w:val="28"/>
        </w:rPr>
        <w:t>21.12.2023 г.</w:t>
      </w:r>
      <w:r w:rsidRPr="00E423DA">
        <w:rPr>
          <w:sz w:val="28"/>
          <w:szCs w:val="28"/>
        </w:rPr>
        <w:tab/>
      </w:r>
      <w:r w:rsidRPr="00E423DA">
        <w:rPr>
          <w:sz w:val="28"/>
          <w:szCs w:val="28"/>
        </w:rPr>
        <w:tab/>
      </w:r>
      <w:r w:rsidRPr="00E423DA">
        <w:rPr>
          <w:sz w:val="28"/>
          <w:szCs w:val="28"/>
        </w:rPr>
        <w:tab/>
        <w:t xml:space="preserve">  п. ПИНЧУГА      </w:t>
      </w:r>
      <w:r w:rsidRPr="00E423DA">
        <w:rPr>
          <w:sz w:val="28"/>
          <w:szCs w:val="28"/>
        </w:rPr>
        <w:tab/>
        <w:t xml:space="preserve">              </w:t>
      </w:r>
      <w:r w:rsidRPr="00E423DA">
        <w:rPr>
          <w:sz w:val="28"/>
          <w:szCs w:val="28"/>
        </w:rPr>
        <w:tab/>
        <w:t xml:space="preserve">      № 78-п</w:t>
      </w:r>
    </w:p>
    <w:p w:rsidR="00F90F84" w:rsidRPr="00E423DA" w:rsidRDefault="00F90F84" w:rsidP="00F90F84">
      <w:pPr>
        <w:autoSpaceDE w:val="0"/>
        <w:jc w:val="center"/>
        <w:rPr>
          <w:b/>
        </w:rPr>
      </w:pPr>
    </w:p>
    <w:p w:rsidR="00F90F84" w:rsidRPr="00E423DA" w:rsidRDefault="00F90F84" w:rsidP="00F90F84">
      <w:pPr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>О внесении изменений и дополнений</w:t>
      </w:r>
    </w:p>
    <w:p w:rsidR="00F90F84" w:rsidRPr="00E423DA" w:rsidRDefault="00F90F84" w:rsidP="00F90F84">
      <w:pPr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 xml:space="preserve">в постановление №69-п от 30.10.2013г. </w:t>
      </w:r>
    </w:p>
    <w:p w:rsidR="00F90F84" w:rsidRPr="00E423DA" w:rsidRDefault="00F90F84" w:rsidP="00F90F84">
      <w:pPr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>«Об утверждении муниципальной</w:t>
      </w:r>
    </w:p>
    <w:p w:rsidR="00F90F84" w:rsidRPr="00E423DA" w:rsidRDefault="00F90F84" w:rsidP="00F90F84">
      <w:pPr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>программы Пинчугского  сельсовета</w:t>
      </w:r>
    </w:p>
    <w:p w:rsidR="00F90F84" w:rsidRPr="00E423DA" w:rsidRDefault="00F90F84" w:rsidP="00F90F84">
      <w:pPr>
        <w:rPr>
          <w:color w:val="000000"/>
          <w:sz w:val="28"/>
          <w:szCs w:val="28"/>
        </w:rPr>
      </w:pPr>
      <w:r w:rsidRPr="00E423DA">
        <w:rPr>
          <w:i/>
          <w:color w:val="000000"/>
          <w:sz w:val="28"/>
          <w:szCs w:val="28"/>
        </w:rPr>
        <w:t xml:space="preserve"> </w:t>
      </w:r>
      <w:r w:rsidRPr="00E423DA">
        <w:rPr>
          <w:color w:val="000000"/>
          <w:sz w:val="28"/>
          <w:szCs w:val="28"/>
        </w:rPr>
        <w:t>Богучанского района</w:t>
      </w:r>
      <w:r w:rsidRPr="00E423DA">
        <w:rPr>
          <w:i/>
          <w:color w:val="000000"/>
          <w:sz w:val="28"/>
          <w:szCs w:val="28"/>
        </w:rPr>
        <w:t xml:space="preserve"> </w:t>
      </w:r>
      <w:r w:rsidRPr="00E423DA">
        <w:rPr>
          <w:color w:val="000000"/>
          <w:sz w:val="28"/>
          <w:szCs w:val="28"/>
        </w:rPr>
        <w:t xml:space="preserve"> Красноярского края </w:t>
      </w:r>
    </w:p>
    <w:p w:rsidR="00F90F84" w:rsidRPr="00E423DA" w:rsidRDefault="00F90F84" w:rsidP="00F90F84">
      <w:pPr>
        <w:rPr>
          <w:sz w:val="28"/>
          <w:szCs w:val="28"/>
        </w:rPr>
      </w:pPr>
      <w:r w:rsidRPr="00E423DA">
        <w:rPr>
          <w:sz w:val="28"/>
          <w:szCs w:val="28"/>
        </w:rPr>
        <w:t>«Развитие поселка»</w:t>
      </w:r>
    </w:p>
    <w:p w:rsidR="00F90F84" w:rsidRPr="00E423DA" w:rsidRDefault="00F90F84" w:rsidP="00F90F84">
      <w:pPr>
        <w:autoSpaceDE w:val="0"/>
        <w:rPr>
          <w:sz w:val="28"/>
          <w:szCs w:val="28"/>
        </w:rPr>
      </w:pPr>
    </w:p>
    <w:p w:rsidR="00F90F84" w:rsidRPr="00E423DA" w:rsidRDefault="00F90F84" w:rsidP="00F90F84">
      <w:pPr>
        <w:pStyle w:val="Style6"/>
        <w:widowControl/>
        <w:spacing w:before="82" w:line="240" w:lineRule="auto"/>
        <w:rPr>
          <w:rStyle w:val="FontStyle11"/>
          <w:sz w:val="28"/>
          <w:szCs w:val="28"/>
        </w:rPr>
      </w:pPr>
      <w:r w:rsidRPr="00E423DA">
        <w:rPr>
          <w:sz w:val="28"/>
          <w:szCs w:val="28"/>
        </w:rPr>
        <w:t xml:space="preserve">         </w:t>
      </w:r>
      <w:r w:rsidRPr="00E423DA">
        <w:rPr>
          <w:rStyle w:val="FontStyle11"/>
          <w:sz w:val="28"/>
          <w:szCs w:val="28"/>
        </w:rPr>
        <w:t xml:space="preserve"> В соответствии со </w:t>
      </w:r>
      <w:r w:rsidRPr="00E423DA">
        <w:rPr>
          <w:sz w:val="28"/>
          <w:szCs w:val="28"/>
        </w:rPr>
        <w:t>статьей 179 Бюджетного кодекса Российской Федерации</w:t>
      </w:r>
      <w:r w:rsidRPr="00E423DA">
        <w:rPr>
          <w:rStyle w:val="FontStyle11"/>
          <w:sz w:val="28"/>
          <w:szCs w:val="28"/>
        </w:rPr>
        <w:t xml:space="preserve">,  руководствуясь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 Уставом Пинчугского сельсовета: </w:t>
      </w:r>
    </w:p>
    <w:p w:rsidR="00F90F84" w:rsidRPr="00E423DA" w:rsidRDefault="00F90F84" w:rsidP="00F90F84">
      <w:pPr>
        <w:autoSpaceDE w:val="0"/>
        <w:rPr>
          <w:sz w:val="28"/>
          <w:szCs w:val="28"/>
        </w:rPr>
      </w:pPr>
    </w:p>
    <w:p w:rsidR="00F90F84" w:rsidRPr="00E423DA" w:rsidRDefault="00F90F84" w:rsidP="00F90F84">
      <w:pPr>
        <w:autoSpaceDE w:val="0"/>
        <w:jc w:val="both"/>
        <w:rPr>
          <w:sz w:val="28"/>
          <w:szCs w:val="28"/>
        </w:rPr>
      </w:pPr>
      <w:r w:rsidRPr="00E423DA">
        <w:rPr>
          <w:sz w:val="28"/>
          <w:szCs w:val="28"/>
        </w:rPr>
        <w:t xml:space="preserve">          ПОСТАНОВЛЯЮ:</w:t>
      </w:r>
    </w:p>
    <w:p w:rsidR="00F90F84" w:rsidRPr="00E423DA" w:rsidRDefault="00F90F84" w:rsidP="00F90F84">
      <w:pPr>
        <w:ind w:firstLine="708"/>
        <w:jc w:val="both"/>
        <w:rPr>
          <w:sz w:val="28"/>
          <w:szCs w:val="28"/>
        </w:rPr>
      </w:pPr>
      <w:r w:rsidRPr="00E423DA">
        <w:rPr>
          <w:sz w:val="28"/>
          <w:szCs w:val="28"/>
        </w:rPr>
        <w:t>1. 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F90F84" w:rsidRPr="00E423DA" w:rsidRDefault="00F90F84" w:rsidP="00F90F84">
      <w:pPr>
        <w:ind w:firstLine="708"/>
        <w:jc w:val="both"/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 xml:space="preserve">   1.</w:t>
      </w:r>
      <w:r w:rsidRPr="00E423DA">
        <w:rPr>
          <w:sz w:val="28"/>
          <w:szCs w:val="28"/>
        </w:rPr>
        <w:t xml:space="preserve"> М</w:t>
      </w:r>
      <w:r w:rsidRPr="00E423DA">
        <w:rPr>
          <w:color w:val="000000"/>
          <w:sz w:val="28"/>
          <w:szCs w:val="28"/>
        </w:rPr>
        <w:t>униципальную программу Пинчугского сельсовета Богучанского района Красноярского края «Развитие поселка»,</w:t>
      </w:r>
      <w:r w:rsidRPr="00E423DA">
        <w:rPr>
          <w:sz w:val="28"/>
          <w:szCs w:val="28"/>
        </w:rPr>
        <w:t xml:space="preserve"> изложить в новой редакции,  согласно приложениям</w:t>
      </w:r>
      <w:r w:rsidRPr="00E423DA">
        <w:rPr>
          <w:color w:val="000000"/>
          <w:sz w:val="28"/>
          <w:szCs w:val="28"/>
        </w:rPr>
        <w:t>.</w:t>
      </w:r>
    </w:p>
    <w:p w:rsidR="00F90F84" w:rsidRPr="00E423DA" w:rsidRDefault="00F90F84" w:rsidP="00F90F84">
      <w:pPr>
        <w:ind w:firstLine="708"/>
        <w:jc w:val="both"/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 xml:space="preserve">2. Контроль за выполнением Постановления оставляю за собой. </w:t>
      </w:r>
    </w:p>
    <w:p w:rsidR="00F90F84" w:rsidRPr="00E423DA" w:rsidRDefault="00F90F84" w:rsidP="00F90F84">
      <w:pPr>
        <w:ind w:firstLine="708"/>
        <w:jc w:val="both"/>
        <w:rPr>
          <w:color w:val="000000"/>
          <w:sz w:val="28"/>
          <w:szCs w:val="28"/>
        </w:rPr>
      </w:pPr>
      <w:r w:rsidRPr="00E423DA">
        <w:rPr>
          <w:color w:val="000000"/>
          <w:sz w:val="28"/>
          <w:szCs w:val="28"/>
        </w:rPr>
        <w:t>3. Постановление  вступает в силу со дня, следующего за днем официального опубликования в газете «Пинчугский вестник».</w:t>
      </w:r>
    </w:p>
    <w:p w:rsidR="00F90F84" w:rsidRPr="00E423DA" w:rsidRDefault="00F90F84" w:rsidP="00F90F84">
      <w:pPr>
        <w:autoSpaceDE w:val="0"/>
        <w:rPr>
          <w:sz w:val="28"/>
          <w:szCs w:val="28"/>
        </w:rPr>
      </w:pPr>
    </w:p>
    <w:p w:rsidR="00F90F84" w:rsidRDefault="00F90F84" w:rsidP="00F90F84">
      <w:pPr>
        <w:autoSpaceDE w:val="0"/>
        <w:rPr>
          <w:sz w:val="28"/>
          <w:szCs w:val="28"/>
        </w:rPr>
        <w:sectPr w:rsidR="00F90F84" w:rsidSect="00F90F84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902" w:left="902" w:header="709" w:footer="720" w:gutter="0"/>
          <w:cols w:space="720"/>
          <w:titlePg/>
          <w:docGrid w:linePitch="360"/>
        </w:sectPr>
      </w:pPr>
      <w:r w:rsidRPr="00E423DA">
        <w:rPr>
          <w:sz w:val="28"/>
          <w:szCs w:val="28"/>
        </w:rPr>
        <w:t>И.о.Главы  Пинчугского сельсовета                                                        Е.С. Шептякова</w:t>
      </w: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№1       </w:t>
      </w:r>
    </w:p>
    <w:p w:rsidR="00F90F84" w:rsidRPr="002825A1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F90F84" w:rsidRPr="002825A1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«21» 12. 2023 г. № 78-п</w:t>
      </w: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Pr="00CA044E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F90F84" w:rsidRPr="002825A1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90F84" w:rsidRPr="002825A1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Pr="002825A1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F90F84" w:rsidRPr="002825A1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2023 г.</w:t>
      </w:r>
    </w:p>
    <w:p w:rsidR="00F90F84" w:rsidRDefault="00F90F84" w:rsidP="00F9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90F84" w:rsidRPr="00670A62" w:rsidRDefault="00F90F84" w:rsidP="00F90F84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F90F84" w:rsidRPr="009352F4" w:rsidRDefault="00F90F84" w:rsidP="00F90F84">
      <w:pPr>
        <w:numPr>
          <w:ilvl w:val="0"/>
          <w:numId w:val="4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F90F84" w:rsidRPr="009352F4" w:rsidRDefault="00F90F84" w:rsidP="00F90F84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F90F84" w:rsidRPr="00670A62" w:rsidRDefault="00F90F84" w:rsidP="00F90F84">
      <w:pPr>
        <w:ind w:left="709"/>
        <w:jc w:val="center"/>
        <w:rPr>
          <w:b/>
          <w:bCs/>
          <w:sz w:val="28"/>
          <w:szCs w:val="28"/>
        </w:rPr>
      </w:pPr>
    </w:p>
    <w:p w:rsidR="00F90F84" w:rsidRPr="00670A62" w:rsidRDefault="00F90F84" w:rsidP="00F90F84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F90F84" w:rsidRPr="00367C6E" w:rsidRDefault="00F90F84" w:rsidP="00F90F84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F90F84" w:rsidRPr="00367C6E" w:rsidRDefault="00F90F84" w:rsidP="00F90F84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 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F90F84" w:rsidRPr="00367C6E" w:rsidRDefault="00F90F84" w:rsidP="00F90F84">
            <w:r w:rsidRPr="00367C6E">
              <w:t>Аминистрация Пинчугского сельсовета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F90F84" w:rsidRPr="00367C6E" w:rsidRDefault="00F90F84" w:rsidP="00F90F84">
            <w:pPr>
              <w:jc w:val="center"/>
            </w:pPr>
            <w:r>
              <w:t>____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F90F84" w:rsidRDefault="00F90F84" w:rsidP="00F90F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Pr="009526D1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Pr="009526D1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F90F84" w:rsidRPr="006768DF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F90F84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F84" w:rsidRPr="00367C6E" w:rsidRDefault="00F90F84" w:rsidP="00F90F8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F90F84" w:rsidRPr="00A07194" w:rsidTr="00F90F84">
        <w:trPr>
          <w:trHeight w:val="1653"/>
        </w:trPr>
        <w:tc>
          <w:tcPr>
            <w:tcW w:w="2518" w:type="dxa"/>
          </w:tcPr>
          <w:p w:rsidR="00F90F84" w:rsidRPr="00367C6E" w:rsidRDefault="00F90F84" w:rsidP="00F90F84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F90F84" w:rsidRPr="00367C6E" w:rsidRDefault="00F90F84" w:rsidP="00F90F84">
            <w:pPr>
              <w:pStyle w:val="ConsPlusNonforma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F90F84" w:rsidRPr="00367C6E" w:rsidRDefault="00F90F84" w:rsidP="00F90F84">
            <w:pPr>
              <w:pStyle w:val="a9"/>
              <w:numPr>
                <w:ilvl w:val="0"/>
                <w:numId w:val="3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>
              <w:lastRenderedPageBreak/>
              <w:t>Задачи муниципальной программы</w:t>
            </w:r>
          </w:p>
        </w:tc>
        <w:tc>
          <w:tcPr>
            <w:tcW w:w="7655" w:type="dxa"/>
          </w:tcPr>
          <w:p w:rsidR="00F90F84" w:rsidRPr="00367C6E" w:rsidRDefault="00F90F84" w:rsidP="00F90F84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F90F84" w:rsidRPr="00367C6E" w:rsidRDefault="00F90F84" w:rsidP="00F90F84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F90F84" w:rsidRPr="00367C6E" w:rsidRDefault="00F90F84" w:rsidP="00F90F84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F90F84" w:rsidRPr="00367C6E" w:rsidRDefault="00F90F84" w:rsidP="00F90F84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F90F84" w:rsidRPr="00367C6E" w:rsidRDefault="00F90F84" w:rsidP="00F90F84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F90F84" w:rsidRPr="006A5EEE" w:rsidRDefault="00F90F84" w:rsidP="00F90F84">
            <w:pPr>
              <w:pStyle w:val="ConsPlusNonformat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о-массовых  мероприятий для населения поселка.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F90F84" w:rsidRPr="00367C6E" w:rsidRDefault="00F90F84" w:rsidP="00F90F84">
            <w:r>
              <w:t>Программа реализуется с 2014 – 2030 годы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Default="00F90F84" w:rsidP="00F90F84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F90F84" w:rsidRPr="002F17F0" w:rsidRDefault="00F90F84" w:rsidP="00F90F84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F90F84" w:rsidRPr="002F17F0" w:rsidRDefault="00F90F84" w:rsidP="00F90F84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F90F84" w:rsidRPr="002F17F0" w:rsidRDefault="00F90F84" w:rsidP="00F90F84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F90F84" w:rsidRDefault="00F90F84" w:rsidP="00F90F84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F90F84" w:rsidRPr="00367C6E" w:rsidRDefault="00F90F84" w:rsidP="00F90F84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>
              <w:t xml:space="preserve">Информация по ресурсному обеспечению программы, в том </w:t>
            </w:r>
            <w:r>
              <w:lastRenderedPageBreak/>
              <w:t>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F90F84" w:rsidRDefault="00F90F84" w:rsidP="00F90F84">
            <w:r w:rsidRPr="00367C6E">
              <w:lastRenderedPageBreak/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F90F84" w:rsidRPr="00367C6E" w:rsidRDefault="00F90F84" w:rsidP="00F90F84">
            <w:r w:rsidRPr="00367C6E">
              <w:t xml:space="preserve">  </w:t>
            </w:r>
            <w:r>
              <w:t>98161888,53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F90F84" w:rsidRDefault="00F90F84" w:rsidP="00F90F84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F90F84" w:rsidRDefault="00F90F84" w:rsidP="00F90F84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F90F84" w:rsidRDefault="00F90F84" w:rsidP="00F90F84">
            <w:r w:rsidRPr="00367C6E">
              <w:lastRenderedPageBreak/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F90F84" w:rsidRPr="00367C6E" w:rsidRDefault="00F90F84" w:rsidP="00F90F84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F90F84" w:rsidRPr="00367C6E" w:rsidRDefault="00F90F84" w:rsidP="00F90F84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F90F84" w:rsidRPr="00367C6E" w:rsidRDefault="00F90F84" w:rsidP="00F90F84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F90F84" w:rsidRDefault="00F90F84" w:rsidP="00F90F84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F90F84" w:rsidRDefault="00F90F84" w:rsidP="00F90F84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F90F84" w:rsidRDefault="00F90F84" w:rsidP="00F90F84">
            <w:r>
              <w:t>2022 год – 9224712,71 рублей;</w:t>
            </w:r>
          </w:p>
          <w:p w:rsidR="00F90F84" w:rsidRDefault="00F90F84" w:rsidP="00F90F84">
            <w:r>
              <w:t>2023 год – 6365992,87 рублей;</w:t>
            </w:r>
          </w:p>
          <w:p w:rsidR="00F90F84" w:rsidRDefault="00F90F84" w:rsidP="00F90F84">
            <w:r>
              <w:t xml:space="preserve">2024 год – 4764264,40 рублей;                                </w:t>
            </w:r>
          </w:p>
          <w:p w:rsidR="00F90F84" w:rsidRDefault="00F90F84" w:rsidP="00F90F84">
            <w:r>
              <w:t>2025 год – 4509272,83 рублей;</w:t>
            </w:r>
          </w:p>
          <w:p w:rsidR="00F90F84" w:rsidRDefault="00F90F84" w:rsidP="00F90F84">
            <w:r>
              <w:t>2026 год – 4529383,60 рублей</w:t>
            </w:r>
          </w:p>
          <w:p w:rsidR="00F90F84" w:rsidRDefault="00F90F84" w:rsidP="00F90F84">
            <w:r>
              <w:t xml:space="preserve"> </w:t>
            </w:r>
          </w:p>
          <w:p w:rsidR="00F90F84" w:rsidRDefault="00F90F84" w:rsidP="00F90F84">
            <w:r>
              <w:t>За счет краевого бюджета 54403956,44 рублей, в том числе:</w:t>
            </w:r>
          </w:p>
          <w:p w:rsidR="00F90F84" w:rsidRPr="00367C6E" w:rsidRDefault="00F90F84" w:rsidP="00F90F84">
            <w:r w:rsidRPr="00367C6E">
              <w:t xml:space="preserve">2014 год- </w:t>
            </w:r>
            <w:r>
              <w:t xml:space="preserve"> 220000,00 рублей;</w:t>
            </w:r>
          </w:p>
          <w:p w:rsidR="00F90F84" w:rsidRPr="00367C6E" w:rsidRDefault="00F90F84" w:rsidP="00F90F84">
            <w:r w:rsidRPr="00367C6E">
              <w:t xml:space="preserve">2015 год- </w:t>
            </w:r>
            <w:r>
              <w:t>2174000,00 рублей;</w:t>
            </w:r>
          </w:p>
          <w:p w:rsidR="00F90F84" w:rsidRPr="00367C6E" w:rsidRDefault="00F90F84" w:rsidP="00F90F84">
            <w:r w:rsidRPr="00367C6E">
              <w:t xml:space="preserve">2016 год- </w:t>
            </w:r>
            <w:r>
              <w:t xml:space="preserve"> 30969900,00 рублей;</w:t>
            </w:r>
          </w:p>
          <w:p w:rsidR="00F90F84" w:rsidRPr="00367C6E" w:rsidRDefault="00F90F84" w:rsidP="00F90F84">
            <w:r w:rsidRPr="00367C6E">
              <w:t xml:space="preserve">2017 год- </w:t>
            </w:r>
            <w:r>
              <w:t>1970200,00 рублей;</w:t>
            </w:r>
          </w:p>
          <w:p w:rsidR="00F90F84" w:rsidRPr="00367C6E" w:rsidRDefault="00F90F84" w:rsidP="00F90F84">
            <w:r w:rsidRPr="00367C6E">
              <w:t xml:space="preserve">2018 год- </w:t>
            </w:r>
            <w:r>
              <w:t>776300,00 рублей;</w:t>
            </w:r>
          </w:p>
          <w:p w:rsidR="00F90F84" w:rsidRPr="00367C6E" w:rsidRDefault="00F90F84" w:rsidP="00F90F84">
            <w:r w:rsidRPr="00367C6E">
              <w:t xml:space="preserve">2019 год- </w:t>
            </w:r>
            <w:r>
              <w:t xml:space="preserve"> 2055545,00 рублей;</w:t>
            </w:r>
          </w:p>
          <w:p w:rsidR="00F90F84" w:rsidRDefault="00F90F84" w:rsidP="00F90F84">
            <w:r w:rsidRPr="00367C6E">
              <w:t xml:space="preserve">2020 год- </w:t>
            </w:r>
            <w:r>
              <w:t>1013523,30 рублей;</w:t>
            </w:r>
          </w:p>
          <w:p w:rsidR="00F90F84" w:rsidRDefault="00F90F84" w:rsidP="00F90F84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F90F84" w:rsidRDefault="00F90F84" w:rsidP="00F90F84">
            <w:r>
              <w:t>2022 год – 5443902,00 рублей;</w:t>
            </w:r>
          </w:p>
          <w:p w:rsidR="00F90F84" w:rsidRDefault="00F90F84" w:rsidP="00F90F84">
            <w:r>
              <w:t>2023 год – 2812323,10 рублей;</w:t>
            </w:r>
          </w:p>
          <w:p w:rsidR="00F90F84" w:rsidRDefault="00F90F84" w:rsidP="00F90F84">
            <w:pPr>
              <w:tabs>
                <w:tab w:val="left" w:pos="5224"/>
              </w:tabs>
            </w:pPr>
            <w:r>
              <w:t>2024 год – 1320533,00 рублей;</w:t>
            </w:r>
            <w:r>
              <w:tab/>
            </w:r>
          </w:p>
          <w:p w:rsidR="00F90F84" w:rsidRDefault="00F90F84" w:rsidP="00F90F84">
            <w:pPr>
              <w:tabs>
                <w:tab w:val="left" w:pos="5224"/>
              </w:tabs>
            </w:pPr>
            <w:r>
              <w:t>2025 год – 1320533,00 рублей;</w:t>
            </w:r>
          </w:p>
          <w:p w:rsidR="00F90F84" w:rsidRPr="00367C6E" w:rsidRDefault="00F90F84" w:rsidP="00F90F84">
            <w:r>
              <w:t>2026 год – 1320533,00 рублей</w:t>
            </w:r>
          </w:p>
        </w:tc>
      </w:tr>
      <w:tr w:rsidR="00F90F84" w:rsidRPr="00A07194" w:rsidTr="00F90F84">
        <w:tc>
          <w:tcPr>
            <w:tcW w:w="2518" w:type="dxa"/>
          </w:tcPr>
          <w:p w:rsidR="00F90F84" w:rsidRPr="00367C6E" w:rsidRDefault="00F90F84" w:rsidP="00F90F84">
            <w:r>
              <w:lastRenderedPageBreak/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F90F84" w:rsidRPr="00367C6E" w:rsidRDefault="00F90F84" w:rsidP="00F90F84">
            <w:pPr>
              <w:jc w:val="both"/>
            </w:pPr>
            <w:r>
              <w:t>Капитальное строительство на 2014 – 2026 годы в рамках настоящей программы не предусмотрено (приложение №3 к настоящему паспорту)</w:t>
            </w:r>
          </w:p>
        </w:tc>
      </w:tr>
    </w:tbl>
    <w:p w:rsidR="00F90F84" w:rsidRDefault="00F90F84" w:rsidP="00F90F84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F90F84" w:rsidRPr="00213FB5" w:rsidRDefault="00F90F84" w:rsidP="00F90F84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F90F84" w:rsidRPr="00CF56FA" w:rsidRDefault="00F90F84" w:rsidP="00F90F84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0F84" w:rsidRDefault="00F90F84" w:rsidP="00F90F84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F90F84" w:rsidRDefault="00F90F84" w:rsidP="00F90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F90F84" w:rsidRPr="006416CB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90F84" w:rsidRPr="006416CB" w:rsidRDefault="00F90F84" w:rsidP="00F90F84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F90F84" w:rsidRDefault="00F90F84" w:rsidP="00F90F84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F90F84" w:rsidRPr="00DD55F0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F90F84" w:rsidRPr="002F572E" w:rsidRDefault="00F90F84" w:rsidP="00F90F84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lastRenderedPageBreak/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90F84" w:rsidRDefault="00F90F84" w:rsidP="00F90F84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F90F84" w:rsidRPr="005A1190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F90F84" w:rsidRPr="005204C5" w:rsidRDefault="00F90F84" w:rsidP="00F90F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F90F84" w:rsidRDefault="00F90F84" w:rsidP="00F90F8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F90F84" w:rsidRDefault="00F90F84" w:rsidP="00F90F8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F90F84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F90F84" w:rsidRDefault="00F90F84" w:rsidP="00F90F8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90F84" w:rsidRDefault="00F90F84" w:rsidP="00F90F8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F90F84" w:rsidRDefault="00F90F84" w:rsidP="00F90F8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F90F84" w:rsidRDefault="00F90F84" w:rsidP="00F90F84">
      <w:pPr>
        <w:pStyle w:val="a9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F90F84" w:rsidRDefault="00F90F84" w:rsidP="00F90F8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F90F84" w:rsidRDefault="00F90F84" w:rsidP="00F90F84">
      <w:pPr>
        <w:pStyle w:val="a9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F90F84" w:rsidRDefault="00F90F84" w:rsidP="00F90F84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F90F84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F90F84" w:rsidRPr="00DA52D3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90F84" w:rsidRPr="005204C5" w:rsidRDefault="00F90F84" w:rsidP="00F90F84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F90F84" w:rsidRPr="00A647FC" w:rsidRDefault="00F90F84" w:rsidP="00F90F84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F90F84" w:rsidRPr="00A647FC" w:rsidRDefault="00F90F84" w:rsidP="00F90F84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F90F84" w:rsidRPr="00A647FC" w:rsidRDefault="00F90F84" w:rsidP="00F90F84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F90F84" w:rsidRPr="00A647FC" w:rsidRDefault="00F90F84" w:rsidP="00F90F84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F90F84" w:rsidRDefault="00F90F84" w:rsidP="00F90F84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F90F84" w:rsidRDefault="00F90F84" w:rsidP="00F90F84">
      <w:pPr>
        <w:shd w:val="clear" w:color="auto" w:fill="FFFFFF"/>
        <w:jc w:val="both"/>
        <w:rPr>
          <w:sz w:val="28"/>
          <w:szCs w:val="28"/>
        </w:rPr>
      </w:pPr>
    </w:p>
    <w:p w:rsidR="00F90F84" w:rsidRDefault="00F90F84" w:rsidP="00F90F84">
      <w:pPr>
        <w:shd w:val="clear" w:color="auto" w:fill="FFFFFF"/>
        <w:jc w:val="both"/>
        <w:rPr>
          <w:sz w:val="28"/>
          <w:szCs w:val="28"/>
        </w:rPr>
      </w:pPr>
    </w:p>
    <w:p w:rsidR="00F90F84" w:rsidRPr="00C31741" w:rsidRDefault="00F90F84" w:rsidP="00F90F84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F90F84" w:rsidRDefault="00F90F84" w:rsidP="00F90F84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90F84" w:rsidRDefault="00F90F84" w:rsidP="00F90F84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90F84" w:rsidRDefault="00F90F84" w:rsidP="00F90F84">
      <w:pPr>
        <w:pStyle w:val="a7"/>
        <w:numPr>
          <w:ilvl w:val="1"/>
          <w:numId w:val="7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lastRenderedPageBreak/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F90F84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2019-2026 годы. Ожидаемые результаты:</w:t>
      </w:r>
    </w:p>
    <w:p w:rsidR="00F90F84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F90F84" w:rsidRPr="00603B17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F90F84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F90F84" w:rsidRPr="00603B17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90F84" w:rsidRPr="003450A4" w:rsidRDefault="00F90F84" w:rsidP="00F90F84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F90F84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F90F84" w:rsidRPr="00603B1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90F84" w:rsidRPr="00603B1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90F84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F90F84" w:rsidRPr="00603B17" w:rsidRDefault="00F90F84" w:rsidP="00F90F84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90F84" w:rsidRPr="003450A4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F90F84" w:rsidRPr="003450A4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F90F84" w:rsidRPr="003450A4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F90F84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F90F84" w:rsidRPr="00603B17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2019-2026 годы. Ожидаемые результаты: </w:t>
      </w:r>
    </w:p>
    <w:p w:rsidR="00F90F84" w:rsidRDefault="00F90F84" w:rsidP="00F90F8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F90F84" w:rsidRPr="002A4A43" w:rsidRDefault="00F90F84" w:rsidP="00F90F8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F90F84" w:rsidRDefault="00F90F84" w:rsidP="00F90F8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F90F84" w:rsidRPr="002A4A43" w:rsidRDefault="00F90F84" w:rsidP="00F90F8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F90F84" w:rsidRPr="002A4A43" w:rsidRDefault="00F90F84" w:rsidP="00F90F8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F90F84" w:rsidRPr="002A4A43" w:rsidRDefault="00F90F84" w:rsidP="00F90F84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F90F84" w:rsidRPr="002A4A43" w:rsidRDefault="00F90F84" w:rsidP="00F90F84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F90F84" w:rsidRPr="00603B17" w:rsidRDefault="00F90F84" w:rsidP="00F90F84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F90F84" w:rsidRDefault="00F90F84" w:rsidP="00F90F84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2019-2026 годы. Ожидаемые результаты:</w:t>
      </w:r>
    </w:p>
    <w:p w:rsidR="00F90F84" w:rsidRPr="00A647FC" w:rsidRDefault="00F90F84" w:rsidP="00F90F84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90F84" w:rsidRPr="00AE7730" w:rsidRDefault="00F90F84" w:rsidP="00F90F84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F90F84" w:rsidRPr="009E4463" w:rsidRDefault="00F90F84" w:rsidP="00F90F84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F90F84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F84" w:rsidRPr="009E4463" w:rsidRDefault="00F90F84" w:rsidP="00F90F8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F90F84" w:rsidRPr="009E4463" w:rsidRDefault="00F90F84" w:rsidP="00F90F84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F90F84" w:rsidRPr="00FC7CEA" w:rsidRDefault="00F90F84" w:rsidP="00F90F8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F90F84" w:rsidRPr="00FC7CEA" w:rsidRDefault="00F90F84" w:rsidP="00F90F8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F90F84" w:rsidRDefault="00F90F84" w:rsidP="00F90F84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F90F84" w:rsidRPr="00C31741" w:rsidRDefault="00F90F84" w:rsidP="00F90F84">
      <w:pPr>
        <w:rPr>
          <w:sz w:val="28"/>
          <w:szCs w:val="28"/>
        </w:rPr>
      </w:pPr>
    </w:p>
    <w:p w:rsidR="00F90F84" w:rsidRPr="00C95E6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F90F84" w:rsidRPr="00C95E6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F90F84" w:rsidRPr="00C95E6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F90F84" w:rsidRPr="00C95E6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F90F84" w:rsidRPr="00C95E6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F90F84" w:rsidRPr="00C95E67" w:rsidRDefault="00F90F84" w:rsidP="00F90F8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F90F84" w:rsidRPr="003F02F0" w:rsidRDefault="00F90F84" w:rsidP="00F90F84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F90F84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90F84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90F84" w:rsidRPr="0022253E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F90F84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F90F84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F90F84" w:rsidRPr="0022253E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F90F84" w:rsidRPr="00EF5379" w:rsidRDefault="00F90F84" w:rsidP="00F90F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90F84" w:rsidRPr="007832B0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F90F84" w:rsidRPr="007832B0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F90F84" w:rsidRPr="007832B0" w:rsidRDefault="00F90F84" w:rsidP="00F90F84"/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835"/>
        <w:gridCol w:w="709"/>
        <w:gridCol w:w="1134"/>
        <w:gridCol w:w="992"/>
        <w:gridCol w:w="993"/>
        <w:gridCol w:w="1134"/>
        <w:gridCol w:w="850"/>
        <w:gridCol w:w="992"/>
        <w:gridCol w:w="851"/>
        <w:gridCol w:w="992"/>
        <w:gridCol w:w="992"/>
        <w:gridCol w:w="992"/>
      </w:tblGrid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Цели,   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задачи,  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показатели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Вес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F84" w:rsidRPr="00083C5C" w:rsidRDefault="00F90F84" w:rsidP="00F90F84">
            <w:pPr>
              <w:jc w:val="center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>2026 год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Цель 1:   </w:t>
            </w:r>
          </w:p>
          <w:p w:rsidR="00F90F84" w:rsidRPr="00083C5C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   Обеспечение комплексного социально-экономического развития поселка Пинчуга.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1.1  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1: 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1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1.1:</w:t>
            </w:r>
          </w:p>
          <w:p w:rsidR="00F90F84" w:rsidRPr="00083C5C" w:rsidRDefault="00F90F84" w:rsidP="00F90F84">
            <w:pPr>
              <w:pStyle w:val="a7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Показатели: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сети уличного освещения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1.2  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2 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 xml:space="preserve">   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2.1: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«Профилактика терроризма и экстремизма</w:t>
            </w:r>
            <w:r w:rsidRPr="0008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Показатели: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3: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3.1: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Показатели:</w:t>
            </w:r>
          </w:p>
          <w:p w:rsidR="00F90F84" w:rsidRPr="00083C5C" w:rsidRDefault="00F90F84" w:rsidP="00F90F84">
            <w:pPr>
              <w:jc w:val="both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F90F84" w:rsidRPr="00083C5C" w:rsidRDefault="00F90F84" w:rsidP="00F90F84">
            <w:pPr>
              <w:jc w:val="both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 xml:space="preserve">- электрической энергии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4: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4.1: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«Благоустройство поселка Пинчуга»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Количество отремонтированных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5:</w:t>
            </w:r>
            <w:r w:rsidRPr="00083C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5.1: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083C5C">
              <w:rPr>
                <w:sz w:val="16"/>
                <w:szCs w:val="16"/>
              </w:rPr>
              <w:t xml:space="preserve">«Защита населения и территории Пинчугского сельсовета от чрезвычайных ситуаций природного и техногенного характера» 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Задача 6:</w:t>
            </w:r>
            <w:r w:rsidRPr="00083C5C">
              <w:rPr>
                <w:rFonts w:ascii="Times New Roman" w:hAnsi="Times New Roman"/>
                <w:sz w:val="16"/>
                <w:szCs w:val="16"/>
              </w:rPr>
              <w:t xml:space="preserve"> 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Подпрограмма 6.1:</w:t>
            </w:r>
          </w:p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 xml:space="preserve">«Развитие культуры и спорта на территории Пинчугского сельсовета»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Доля населения, систематически занимающегося физической культурой и спортом к общей численности населения поселка Пинчуга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90F84" w:rsidRPr="00083C5C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83C5C">
              <w:rPr>
                <w:rFonts w:ascii="Times New Roman" w:hAnsi="Times New Roman"/>
                <w:sz w:val="16"/>
                <w:szCs w:val="16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83C5C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C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F90F84" w:rsidRPr="00083C5C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0F84" w:rsidRPr="00083C5C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0F84" w:rsidRPr="00083C5C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0F84" w:rsidRPr="00083C5C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0F84" w:rsidRPr="00083C5C" w:rsidRDefault="00F90F84" w:rsidP="00F90F84">
      <w:pPr>
        <w:rPr>
          <w:sz w:val="16"/>
          <w:szCs w:val="16"/>
        </w:rPr>
      </w:pPr>
    </w:p>
    <w:p w:rsidR="00F90F84" w:rsidRPr="00AA78FE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90F84" w:rsidRPr="00AA78FE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F90F84" w:rsidRPr="00AA78FE" w:rsidRDefault="00F90F84" w:rsidP="00F90F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F90F84" w:rsidRPr="00AA78FE" w:rsidRDefault="00F90F84" w:rsidP="00F90F84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F90F84" w:rsidRPr="00AA78FE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0F84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992"/>
        <w:gridCol w:w="1276"/>
        <w:gridCol w:w="708"/>
        <w:gridCol w:w="993"/>
        <w:gridCol w:w="1689"/>
        <w:gridCol w:w="12"/>
        <w:gridCol w:w="1134"/>
        <w:gridCol w:w="283"/>
        <w:gridCol w:w="1134"/>
        <w:gridCol w:w="1276"/>
        <w:gridCol w:w="1134"/>
        <w:gridCol w:w="1417"/>
        <w:gridCol w:w="2111"/>
      </w:tblGrid>
      <w:tr w:rsidR="00F90F84" w:rsidRPr="00BB1780" w:rsidTr="00F90F84">
        <w:tc>
          <w:tcPr>
            <w:tcW w:w="488" w:type="dxa"/>
            <w:vMerge w:val="restart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п/п</w:t>
            </w:r>
          </w:p>
        </w:tc>
        <w:tc>
          <w:tcPr>
            <w:tcW w:w="1701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Цели, целевые 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 муниципальной программы</w:t>
            </w:r>
          </w:p>
        </w:tc>
        <w:tc>
          <w:tcPr>
            <w:tcW w:w="992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1276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Год, 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предшествующий реализации муниципальной  программы,</w:t>
            </w:r>
          </w:p>
          <w:p w:rsidR="00F90F84" w:rsidRPr="00BB1780" w:rsidRDefault="00F90F84" w:rsidP="00F90F84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3390" w:type="dxa"/>
            <w:gridSpan w:val="3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1" w:type="dxa"/>
            <w:gridSpan w:val="8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Годы реализации муниципальной программы </w:t>
            </w:r>
          </w:p>
        </w:tc>
      </w:tr>
      <w:tr w:rsidR="00F90F84" w:rsidRPr="00BB1780" w:rsidTr="00F90F84">
        <w:tc>
          <w:tcPr>
            <w:tcW w:w="488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11-й год</w:t>
            </w:r>
          </w:p>
        </w:tc>
        <w:tc>
          <w:tcPr>
            <w:tcW w:w="993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F90F84" w:rsidRPr="00BB1780" w:rsidRDefault="00F90F84" w:rsidP="00F90F8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F90F84" w:rsidRPr="00BB1780" w:rsidRDefault="00F90F84" w:rsidP="00F90F84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F90F84" w:rsidRPr="00BB1780" w:rsidRDefault="00F90F84" w:rsidP="00F90F84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28" w:type="dxa"/>
            <w:gridSpan w:val="2"/>
          </w:tcPr>
          <w:p w:rsidR="00F90F84" w:rsidRPr="00BB1780" w:rsidRDefault="00F90F84" w:rsidP="00F90F84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годы до конца реализации программы в пятилетнем интервале</w:t>
            </w:r>
          </w:p>
        </w:tc>
      </w:tr>
      <w:tr w:rsidR="00F90F84" w:rsidRPr="00BB1780" w:rsidTr="00F90F84">
        <w:tc>
          <w:tcPr>
            <w:tcW w:w="488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0F84" w:rsidRPr="00BB1780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0F84" w:rsidRPr="00BB1780" w:rsidRDefault="00F90F84" w:rsidP="00F90F84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9" w:type="dxa"/>
            <w:gridSpan w:val="13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Цель муниципальной  программы: </w:t>
            </w:r>
          </w:p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комплексного социально-экономического развития поселка Пинчуга 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BB1780" w:rsidTr="00F90F84">
        <w:trPr>
          <w:trHeight w:val="429"/>
        </w:trPr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Сокращение аварийности в поселке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90F84" w:rsidRPr="00BB1780" w:rsidTr="00F90F84">
        <w:trPr>
          <w:trHeight w:val="354"/>
        </w:trPr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ДТП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90F84" w:rsidRPr="00BB1780" w:rsidTr="00F90F84">
        <w:trPr>
          <w:trHeight w:val="1055"/>
        </w:trPr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90F84" w:rsidRPr="00BB1780" w:rsidTr="00F90F84">
        <w:trPr>
          <w:trHeight w:val="168"/>
        </w:trPr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Снижение объемов потребления энергорессурсов бюджетными учреждениями Пинчугского сельсовета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Количество ликвидированных несанкционированных свалок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0F84" w:rsidRPr="00BB1780" w:rsidTr="00F90F84">
        <w:trPr>
          <w:trHeight w:val="891"/>
        </w:trPr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701" w:type="dxa"/>
            <w:vAlign w:val="center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отремонтированного муниципального жилья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незамерзающих водоисточников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0F84" w:rsidRPr="00BB1780" w:rsidTr="00F90F84">
        <w:trPr>
          <w:trHeight w:val="1231"/>
        </w:trPr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F90F84" w:rsidRPr="00BB1780" w:rsidTr="00F90F84">
        <w:tc>
          <w:tcPr>
            <w:tcW w:w="488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701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992" w:type="dxa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90F84" w:rsidRPr="00BB1780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F90F84" w:rsidRPr="00BB1780" w:rsidRDefault="00F90F84" w:rsidP="00F90F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11" w:type="dxa"/>
          </w:tcPr>
          <w:p w:rsidR="00F90F84" w:rsidRPr="00BB1780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7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</w:tbl>
    <w:p w:rsidR="00F90F84" w:rsidRPr="00BB1780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0F84" w:rsidRPr="00D05322" w:rsidRDefault="00F90F84" w:rsidP="00F90F84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0F84" w:rsidRDefault="00F90F84" w:rsidP="00F90F84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F90F84" w:rsidRDefault="00F90F84" w:rsidP="00F90F84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F90F84" w:rsidRPr="001D10D6" w:rsidRDefault="00F90F84" w:rsidP="00F90F8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F90F84" w:rsidRPr="005E50FB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F90F84" w:rsidRPr="005E50FB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F90F84" w:rsidRPr="001D10D6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149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709"/>
        <w:gridCol w:w="164"/>
        <w:gridCol w:w="850"/>
        <w:gridCol w:w="709"/>
        <w:gridCol w:w="709"/>
        <w:gridCol w:w="1843"/>
      </w:tblGrid>
      <w:tr w:rsidR="00F90F84" w:rsidRPr="001D10D6" w:rsidTr="00F90F8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F90F84" w:rsidRPr="001D10D6" w:rsidTr="00F90F84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F90F84" w:rsidRPr="001D10D6" w:rsidTr="00F90F84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B530A3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1D10D6" w:rsidTr="00F90F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D10D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90F84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F84" w:rsidRPr="00CD4B38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F90F84" w:rsidRDefault="00F90F84" w:rsidP="00F90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lastRenderedPageBreak/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F90F84" w:rsidRDefault="00F90F84" w:rsidP="00F90F84">
      <w:pPr>
        <w:rPr>
          <w:sz w:val="28"/>
          <w:szCs w:val="28"/>
        </w:rPr>
      </w:pPr>
    </w:p>
    <w:p w:rsidR="00F90F84" w:rsidRPr="00126100" w:rsidRDefault="00F90F84" w:rsidP="00F90F84">
      <w:pPr>
        <w:ind w:left="709"/>
        <w:jc w:val="right"/>
        <w:rPr>
          <w:rFonts w:ascii="Calibri" w:hAnsi="Calibri"/>
        </w:rPr>
      </w:pPr>
      <w:r w:rsidRPr="00126100">
        <w:rPr>
          <w:rFonts w:ascii="Calibri" w:hAnsi="Calibri"/>
        </w:rPr>
        <w:t>Приложение №4</w:t>
      </w:r>
    </w:p>
    <w:p w:rsidR="00F90F84" w:rsidRPr="00126100" w:rsidRDefault="00F90F84" w:rsidP="00F90F84">
      <w:pPr>
        <w:ind w:left="709"/>
        <w:jc w:val="right"/>
        <w:rPr>
          <w:rFonts w:ascii="Calibri" w:hAnsi="Calibri"/>
        </w:rPr>
      </w:pPr>
      <w:r w:rsidRPr="00126100">
        <w:rPr>
          <w:rFonts w:ascii="Calibri" w:hAnsi="Calibri"/>
        </w:rPr>
        <w:t>к паспорту муниципальной</w:t>
      </w:r>
    </w:p>
    <w:p w:rsidR="00F90F84" w:rsidRPr="00126100" w:rsidRDefault="00F90F84" w:rsidP="00F90F84">
      <w:pPr>
        <w:ind w:left="709"/>
        <w:jc w:val="right"/>
        <w:rPr>
          <w:rFonts w:ascii="Calibri" w:hAnsi="Calibri"/>
        </w:rPr>
      </w:pPr>
      <w:r w:rsidRPr="00126100">
        <w:rPr>
          <w:rFonts w:ascii="Calibri" w:hAnsi="Calibri"/>
        </w:rPr>
        <w:t xml:space="preserve">программы Пинчугского </w:t>
      </w:r>
    </w:p>
    <w:p w:rsidR="00F90F84" w:rsidRPr="00126100" w:rsidRDefault="00F90F84" w:rsidP="00F90F84">
      <w:pPr>
        <w:ind w:left="709"/>
        <w:jc w:val="right"/>
        <w:rPr>
          <w:rFonts w:ascii="Calibri" w:hAnsi="Calibri"/>
        </w:rPr>
      </w:pPr>
      <w:r w:rsidRPr="00126100">
        <w:rPr>
          <w:rFonts w:ascii="Calibri" w:hAnsi="Calibri"/>
        </w:rPr>
        <w:t>сельсовета</w:t>
      </w:r>
    </w:p>
    <w:p w:rsidR="00F90F84" w:rsidRPr="00126100" w:rsidRDefault="00F90F84" w:rsidP="00F90F84">
      <w:pPr>
        <w:ind w:left="709"/>
        <w:jc w:val="right"/>
        <w:rPr>
          <w:rFonts w:ascii="Calibri" w:hAnsi="Calibri"/>
        </w:rPr>
      </w:pPr>
      <w:r w:rsidRPr="00126100">
        <w:rPr>
          <w:rFonts w:ascii="Calibri" w:hAnsi="Calibri"/>
        </w:rPr>
        <w:t>«Развитие поселка»</w:t>
      </w:r>
    </w:p>
    <w:p w:rsidR="00F90F84" w:rsidRPr="003F396D" w:rsidRDefault="00F90F84" w:rsidP="00F90F84">
      <w:pPr>
        <w:ind w:left="709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F90F84" w:rsidRDefault="00F90F84" w:rsidP="00F90F84">
      <w:pPr>
        <w:ind w:left="709"/>
        <w:jc w:val="both"/>
        <w:rPr>
          <w:rFonts w:ascii="Calibri" w:hAnsi="Calibri"/>
          <w:b/>
          <w:bCs/>
          <w:sz w:val="28"/>
          <w:szCs w:val="28"/>
        </w:rPr>
      </w:pPr>
    </w:p>
    <w:p w:rsidR="00F90F84" w:rsidRDefault="00F90F84" w:rsidP="00F90F84">
      <w:pPr>
        <w:ind w:left="709"/>
        <w:jc w:val="both"/>
        <w:rPr>
          <w:rFonts w:ascii="Calibri" w:hAnsi="Calibri"/>
          <w:b/>
          <w:bCs/>
          <w:sz w:val="28"/>
          <w:szCs w:val="28"/>
        </w:rPr>
      </w:pPr>
    </w:p>
    <w:p w:rsidR="00F90F84" w:rsidRPr="001D7A32" w:rsidRDefault="00F90F84" w:rsidP="00F90F8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D7A32">
        <w:rPr>
          <w:rFonts w:ascii="Calibri" w:hAnsi="Calibri"/>
          <w:b/>
          <w:bCs/>
        </w:rPr>
        <w:t>ПАСПОРТ ПОДПРОГРАММЫ</w:t>
      </w:r>
    </w:p>
    <w:p w:rsidR="00F90F84" w:rsidRPr="001D7A32" w:rsidRDefault="00F90F84" w:rsidP="00F90F84">
      <w:pPr>
        <w:ind w:left="709"/>
        <w:jc w:val="center"/>
        <w:rPr>
          <w:rFonts w:ascii="Calibri" w:hAnsi="Calibri"/>
          <w:b/>
          <w:bCs/>
        </w:rPr>
      </w:pPr>
      <w:r w:rsidRPr="001D7A32">
        <w:rPr>
          <w:rFonts w:ascii="Calibri" w:hAnsi="Calibri"/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rFonts w:ascii="Calibri" w:hAnsi="Calibri"/>
          <w:b/>
        </w:rPr>
        <w:t>»</w:t>
      </w:r>
      <w:r w:rsidRPr="001D7A32">
        <w:rPr>
          <w:rFonts w:ascii="Calibri" w:hAnsi="Calibri"/>
          <w:b/>
          <w:bCs/>
        </w:rPr>
        <w:t xml:space="preserve"> </w:t>
      </w:r>
    </w:p>
    <w:p w:rsidR="00F90F84" w:rsidRPr="001D7A32" w:rsidRDefault="00F90F84" w:rsidP="00F90F84">
      <w:pPr>
        <w:ind w:left="709"/>
        <w:jc w:val="center"/>
        <w:rPr>
          <w:rFonts w:ascii="Calibri" w:hAnsi="Calibri"/>
          <w:b/>
          <w:bCs/>
        </w:rPr>
      </w:pPr>
      <w:r w:rsidRPr="001D7A32">
        <w:rPr>
          <w:rFonts w:ascii="Calibri" w:hAnsi="Calibri"/>
          <w:b/>
          <w:bCs/>
        </w:rPr>
        <w:t xml:space="preserve"> МУНИЦИПАЛЬНОЙ ПРОГРАММЫ ПИНЧУГСКОГО СЕЛЬСОВЕТА «РАЗВИТИЕ ПОСЕЛКА» </w:t>
      </w:r>
    </w:p>
    <w:p w:rsidR="00F90F84" w:rsidRPr="001D7A32" w:rsidRDefault="00F90F84" w:rsidP="00F90F84">
      <w:pPr>
        <w:ind w:left="709"/>
        <w:jc w:val="center"/>
        <w:rPr>
          <w:rFonts w:ascii="Calibri" w:hAnsi="Calibri"/>
          <w:b/>
          <w:bCs/>
          <w:sz w:val="28"/>
          <w:szCs w:val="28"/>
        </w:rPr>
      </w:pPr>
    </w:p>
    <w:p w:rsidR="00F90F84" w:rsidRPr="004738F1" w:rsidRDefault="00F90F84" w:rsidP="00F90F84">
      <w:pPr>
        <w:ind w:left="709"/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Название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Наименование муниципальной 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Муниципальный заказчик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д</w:t>
            </w:r>
            <w:r w:rsidRPr="00126100">
              <w:rPr>
                <w:rFonts w:ascii="Calibri" w:hAnsi="Calibri"/>
              </w:rPr>
              <w:t>министрация Пинчугского сельсовета</w:t>
            </w:r>
          </w:p>
        </w:tc>
      </w:tr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Администрация Пинчугского сельсовета</w:t>
            </w:r>
          </w:p>
        </w:tc>
      </w:tr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Цели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Задачи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информационного, организационного и технического обеспечения деятельности в </w:t>
            </w:r>
            <w:r w:rsidRPr="0012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обеспечения безопасности дорожного движения.</w:t>
            </w:r>
          </w:p>
        </w:tc>
      </w:tr>
      <w:tr w:rsidR="00F90F84" w:rsidRPr="000F26B1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F90F84" w:rsidRPr="0012610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F90F84" w:rsidRPr="00A40274" w:rsidTr="00F90F84"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2019 - 202</w:t>
            </w:r>
            <w:r>
              <w:rPr>
                <w:rFonts w:ascii="Calibri" w:hAnsi="Calibri"/>
              </w:rPr>
              <w:t>6</w:t>
            </w:r>
            <w:r w:rsidRPr="00126100">
              <w:rPr>
                <w:rFonts w:ascii="Calibri" w:hAnsi="Calibri"/>
              </w:rPr>
              <w:t>годы</w:t>
            </w:r>
          </w:p>
        </w:tc>
      </w:tr>
      <w:tr w:rsidR="00F90F84" w:rsidRPr="000F26B1" w:rsidTr="00F90F84">
        <w:trPr>
          <w:trHeight w:val="1833"/>
        </w:trPr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 xml:space="preserve">Объем финансирования подпрограммы составляет   </w:t>
            </w:r>
            <w:r>
              <w:rPr>
                <w:rFonts w:ascii="Calibri" w:hAnsi="Calibri"/>
              </w:rPr>
              <w:t>15029203,48</w:t>
            </w:r>
            <w:r w:rsidRPr="00126100">
              <w:rPr>
                <w:rFonts w:ascii="Calibri" w:hAnsi="Calibri"/>
              </w:rPr>
              <w:t xml:space="preserve"> рублей, в том числе по годам: </w:t>
            </w:r>
          </w:p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 xml:space="preserve">2019 год- </w:t>
            </w:r>
            <w:r>
              <w:rPr>
                <w:rFonts w:ascii="Calibri" w:hAnsi="Calibri"/>
              </w:rPr>
              <w:t>2451716,25</w:t>
            </w:r>
            <w:r w:rsidRPr="00126100">
              <w:rPr>
                <w:rFonts w:ascii="Calibri" w:hAnsi="Calibri"/>
              </w:rPr>
              <w:t xml:space="preserve"> руб.; в т.ч. краевые-1950000,00 руб.;</w:t>
            </w:r>
          </w:p>
          <w:p w:rsidR="00F90F84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 xml:space="preserve">2020 год- </w:t>
            </w:r>
            <w:r>
              <w:rPr>
                <w:rFonts w:ascii="Calibri" w:hAnsi="Calibri"/>
              </w:rPr>
              <w:t>1314872,50</w:t>
            </w:r>
            <w:r w:rsidRPr="00126100">
              <w:rPr>
                <w:rFonts w:ascii="Calibri" w:hAnsi="Calibri"/>
              </w:rPr>
              <w:t xml:space="preserve"> руб.; в т.ч. краевые</w:t>
            </w:r>
            <w:r>
              <w:rPr>
                <w:rFonts w:ascii="Calibri" w:hAnsi="Calibri"/>
              </w:rPr>
              <w:t xml:space="preserve"> </w:t>
            </w:r>
            <w:r w:rsidRPr="0012610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849607</w:t>
            </w:r>
            <w:r w:rsidRPr="00126100">
              <w:rPr>
                <w:rFonts w:ascii="Calibri" w:hAnsi="Calibri"/>
              </w:rPr>
              <w:t>,00 руб.;</w:t>
            </w:r>
          </w:p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 xml:space="preserve">2021 год – </w:t>
            </w:r>
            <w:r>
              <w:rPr>
                <w:rFonts w:ascii="Calibri" w:hAnsi="Calibri"/>
              </w:rPr>
              <w:t>2708434,99</w:t>
            </w:r>
            <w:r w:rsidRPr="00126100">
              <w:rPr>
                <w:rFonts w:ascii="Calibri" w:hAnsi="Calibri"/>
              </w:rPr>
              <w:t xml:space="preserve"> руб.;</w:t>
            </w:r>
            <w:r>
              <w:rPr>
                <w:rFonts w:ascii="Calibri" w:hAnsi="Calibri"/>
              </w:rPr>
              <w:t xml:space="preserve"> </w:t>
            </w:r>
            <w:r w:rsidRPr="00126100">
              <w:rPr>
                <w:rFonts w:ascii="Calibri" w:hAnsi="Calibri"/>
              </w:rPr>
              <w:t>в т.ч. краевые</w:t>
            </w:r>
            <w:r>
              <w:rPr>
                <w:rFonts w:ascii="Calibri" w:hAnsi="Calibri"/>
              </w:rPr>
              <w:t xml:space="preserve"> – 2335434,99</w:t>
            </w:r>
            <w:r w:rsidRPr="00126100">
              <w:rPr>
                <w:rFonts w:ascii="Calibri" w:hAnsi="Calibri"/>
              </w:rPr>
              <w:t xml:space="preserve"> руб.;</w:t>
            </w:r>
          </w:p>
          <w:p w:rsidR="00F90F84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2022 год</w:t>
            </w:r>
            <w:r>
              <w:rPr>
                <w:rFonts w:ascii="Calibri" w:hAnsi="Calibri"/>
              </w:rPr>
              <w:t xml:space="preserve"> – 1527225,00 руб.; </w:t>
            </w:r>
            <w:r w:rsidRPr="00126100">
              <w:rPr>
                <w:rFonts w:ascii="Calibri" w:hAnsi="Calibri"/>
              </w:rPr>
              <w:t>в т.ч. краевые</w:t>
            </w:r>
            <w:r>
              <w:rPr>
                <w:rFonts w:ascii="Calibri" w:hAnsi="Calibri"/>
              </w:rPr>
              <w:t xml:space="preserve"> – 853925</w:t>
            </w:r>
            <w:r w:rsidRPr="00126100">
              <w:rPr>
                <w:rFonts w:ascii="Calibri" w:hAnsi="Calibri"/>
              </w:rPr>
              <w:t>,00 руб.;</w:t>
            </w:r>
          </w:p>
          <w:p w:rsidR="00F90F84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3</w:t>
            </w:r>
            <w:r w:rsidRPr="00126100">
              <w:rPr>
                <w:rFonts w:ascii="Calibri" w:hAnsi="Calibri"/>
              </w:rPr>
              <w:t xml:space="preserve"> год</w:t>
            </w:r>
            <w:r>
              <w:rPr>
                <w:rFonts w:ascii="Calibri" w:hAnsi="Calibri"/>
              </w:rPr>
              <w:t xml:space="preserve"> – 1338755,74 руб.; </w:t>
            </w:r>
            <w:r w:rsidRPr="00126100">
              <w:rPr>
                <w:rFonts w:ascii="Calibri" w:hAnsi="Calibri"/>
              </w:rPr>
              <w:t>в т.ч. краевые</w:t>
            </w:r>
            <w:r>
              <w:rPr>
                <w:rFonts w:ascii="Calibri" w:hAnsi="Calibri"/>
              </w:rPr>
              <w:t xml:space="preserve"> – 881566,00</w:t>
            </w:r>
            <w:r w:rsidRPr="00126100">
              <w:rPr>
                <w:rFonts w:ascii="Calibri" w:hAnsi="Calibri"/>
              </w:rPr>
              <w:t xml:space="preserve"> руб.</w:t>
            </w:r>
            <w:r>
              <w:rPr>
                <w:rFonts w:ascii="Calibri" w:hAnsi="Calibri"/>
              </w:rPr>
              <w:t>;</w:t>
            </w:r>
          </w:p>
          <w:p w:rsidR="00F90F84" w:rsidRDefault="00F90F84" w:rsidP="00F90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2024год – 1909833,00 руб.; </w:t>
            </w:r>
            <w:r w:rsidRPr="00126100">
              <w:rPr>
                <w:rFonts w:ascii="Calibri" w:hAnsi="Calibri"/>
              </w:rPr>
              <w:t>в т.ч. краевые</w:t>
            </w:r>
            <w:r>
              <w:rPr>
                <w:rFonts w:ascii="Calibri" w:hAnsi="Calibri"/>
              </w:rPr>
              <w:t xml:space="preserve"> </w:t>
            </w:r>
            <w:r w:rsidRPr="0012610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1320533</w:t>
            </w:r>
            <w:r w:rsidRPr="00126100">
              <w:rPr>
                <w:rFonts w:ascii="Calibri" w:hAnsi="Calibri"/>
              </w:rPr>
              <w:t>,00 руб.</w:t>
            </w:r>
            <w:r>
              <w:rPr>
                <w:rFonts w:ascii="Calibri" w:hAnsi="Calibri"/>
              </w:rPr>
              <w:t>;</w:t>
            </w:r>
          </w:p>
          <w:p w:rsidR="00F90F84" w:rsidRDefault="00F90F84" w:rsidP="00F90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2025год – 1886433,00 руб.; </w:t>
            </w:r>
            <w:r w:rsidRPr="00126100">
              <w:rPr>
                <w:rFonts w:ascii="Calibri" w:hAnsi="Calibri"/>
              </w:rPr>
              <w:t>в т.ч. краевые</w:t>
            </w:r>
            <w:r>
              <w:rPr>
                <w:rFonts w:ascii="Calibri" w:hAnsi="Calibri"/>
              </w:rPr>
              <w:t xml:space="preserve"> </w:t>
            </w:r>
            <w:r w:rsidRPr="0012610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1320533</w:t>
            </w:r>
            <w:r w:rsidRPr="00126100">
              <w:rPr>
                <w:rFonts w:ascii="Calibri" w:hAnsi="Calibri"/>
              </w:rPr>
              <w:t>,00 руб.</w:t>
            </w:r>
            <w:r>
              <w:rPr>
                <w:rFonts w:ascii="Calibri" w:hAnsi="Calibri"/>
              </w:rPr>
              <w:t>;</w:t>
            </w:r>
          </w:p>
          <w:p w:rsidR="00F90F84" w:rsidRPr="00126100" w:rsidRDefault="00F90F84" w:rsidP="00F90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2026год - 1891933,00 руб.; </w:t>
            </w:r>
            <w:r w:rsidRPr="00126100">
              <w:rPr>
                <w:rFonts w:ascii="Calibri" w:hAnsi="Calibri"/>
              </w:rPr>
              <w:t>в т.ч. краевые</w:t>
            </w:r>
            <w:r>
              <w:rPr>
                <w:rFonts w:ascii="Calibri" w:hAnsi="Calibri"/>
              </w:rPr>
              <w:t xml:space="preserve"> </w:t>
            </w:r>
            <w:r w:rsidRPr="0012610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1320533</w:t>
            </w:r>
            <w:r w:rsidRPr="00126100">
              <w:rPr>
                <w:rFonts w:ascii="Calibri" w:hAnsi="Calibri"/>
              </w:rPr>
              <w:t>,00 руб</w:t>
            </w:r>
          </w:p>
        </w:tc>
      </w:tr>
      <w:tr w:rsidR="00F90F84" w:rsidRPr="000F26B1" w:rsidTr="00F90F84">
        <w:trPr>
          <w:trHeight w:val="1833"/>
        </w:trPr>
        <w:tc>
          <w:tcPr>
            <w:tcW w:w="2660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F90F84" w:rsidRPr="00126100" w:rsidRDefault="00F90F84" w:rsidP="00F90F84">
            <w:pPr>
              <w:rPr>
                <w:rFonts w:ascii="Calibri" w:hAnsi="Calibri"/>
              </w:rPr>
            </w:pPr>
            <w:r w:rsidRPr="00126100">
              <w:rPr>
                <w:rFonts w:ascii="Calibri" w:hAnsi="Calibri"/>
              </w:rPr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F90F84" w:rsidRPr="004738F1" w:rsidRDefault="00F90F84" w:rsidP="00F90F84">
      <w:pPr>
        <w:rPr>
          <w:rFonts w:ascii="Calibri" w:hAnsi="Calibri"/>
          <w:sz w:val="28"/>
          <w:szCs w:val="28"/>
        </w:rPr>
      </w:pPr>
    </w:p>
    <w:p w:rsidR="00F90F84" w:rsidRDefault="00F90F84" w:rsidP="00F90F84">
      <w:pPr>
        <w:jc w:val="center"/>
        <w:rPr>
          <w:rFonts w:ascii="Calibri" w:hAnsi="Calibri"/>
          <w:sz w:val="28"/>
          <w:szCs w:val="28"/>
        </w:rPr>
      </w:pPr>
    </w:p>
    <w:p w:rsidR="00F90F84" w:rsidRDefault="00F90F84" w:rsidP="00F90F84">
      <w:pPr>
        <w:jc w:val="center"/>
        <w:rPr>
          <w:rFonts w:ascii="Calibri" w:hAnsi="Calibri"/>
          <w:sz w:val="28"/>
          <w:szCs w:val="28"/>
        </w:rPr>
      </w:pPr>
    </w:p>
    <w:p w:rsidR="00F90F84" w:rsidRPr="00E64527" w:rsidRDefault="00F90F84" w:rsidP="00F90F84">
      <w:pPr>
        <w:spacing w:after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2.Основные разделы Подпрограммы</w:t>
      </w:r>
    </w:p>
    <w:p w:rsidR="00F90F84" w:rsidRPr="00E64527" w:rsidRDefault="00F90F84" w:rsidP="00F90F84">
      <w:pPr>
        <w:jc w:val="center"/>
        <w:rPr>
          <w:rFonts w:ascii="Calibri" w:hAnsi="Calibri"/>
          <w:b/>
          <w:sz w:val="28"/>
          <w:szCs w:val="28"/>
        </w:rPr>
      </w:pPr>
      <w:r w:rsidRPr="00E64527">
        <w:rPr>
          <w:rFonts w:ascii="Calibri" w:hAnsi="Calibri"/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Calibri" w:hAnsi="Calibri"/>
            <w:sz w:val="28"/>
            <w:szCs w:val="28"/>
          </w:rPr>
          <w:t>10 км</w:t>
        </w:r>
      </w:smartTag>
      <w:r>
        <w:rPr>
          <w:rFonts w:ascii="Calibri" w:hAnsi="Calibri"/>
          <w:sz w:val="28"/>
          <w:szCs w:val="28"/>
        </w:rPr>
        <w:t xml:space="preserve"> дорог общего пользования все щебенистые, которые необходимо поддерживать в </w:t>
      </w:r>
      <w:r>
        <w:rPr>
          <w:rFonts w:ascii="Calibri" w:hAnsi="Calibri"/>
          <w:sz w:val="28"/>
          <w:szCs w:val="28"/>
        </w:rPr>
        <w:lastRenderedPageBreak/>
        <w:t xml:space="preserve">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rFonts w:ascii="Calibri" w:hAnsi="Calibri"/>
            <w:sz w:val="28"/>
            <w:szCs w:val="28"/>
          </w:rPr>
          <w:t>4,5 км</w:t>
        </w:r>
      </w:smartTag>
      <w:r>
        <w:rPr>
          <w:rFonts w:ascii="Calibri" w:hAnsi="Calibri"/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rFonts w:ascii="Calibri" w:hAnsi="Calibri"/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rFonts w:ascii="Calibri" w:hAnsi="Calibri"/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502051">
        <w:rPr>
          <w:rFonts w:ascii="Calibri" w:hAnsi="Calibri"/>
          <w:sz w:val="28"/>
          <w:szCs w:val="28"/>
        </w:rPr>
        <w:t xml:space="preserve">В результате </w:t>
      </w:r>
      <w:r>
        <w:rPr>
          <w:rFonts w:ascii="Calibri" w:hAnsi="Calibri"/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F90F84" w:rsidRPr="00BF160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BF1604">
        <w:rPr>
          <w:rFonts w:ascii="Calibri" w:hAnsi="Calibri"/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rFonts w:ascii="Calibri" w:hAnsi="Calibri"/>
          <w:sz w:val="28"/>
          <w:szCs w:val="28"/>
        </w:rPr>
        <w:t xml:space="preserve"> районного центра.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- отсутствие дорожных знаков, указателей,</w:t>
      </w:r>
      <w:r>
        <w:rPr>
          <w:rFonts w:ascii="Calibri" w:hAnsi="Calibri"/>
          <w:sz w:val="28"/>
          <w:szCs w:val="28"/>
        </w:rPr>
        <w:tab/>
        <w:t>-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- отсутствие пешеходных дорожек (тротуаров);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- недостаточная освещенность улиц в вечернее время;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rFonts w:ascii="Calibri" w:hAnsi="Calibri"/>
          <w:sz w:val="28"/>
          <w:szCs w:val="28"/>
        </w:rPr>
        <w:tab/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F90F84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 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F90F84" w:rsidRPr="00D2299A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приобретены и установлены 33 недостающих дорожных знака.</w:t>
      </w:r>
    </w:p>
    <w:p w:rsidR="00F90F84" w:rsidRDefault="00F90F84" w:rsidP="00F90F84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F90F84" w:rsidRDefault="00F90F84" w:rsidP="00F90F84">
      <w:pPr>
        <w:pStyle w:val="ConsPlusNormal"/>
        <w:widowControl/>
        <w:ind w:firstLine="0"/>
        <w:jc w:val="both"/>
      </w:pPr>
    </w:p>
    <w:p w:rsidR="00F90F84" w:rsidRPr="00E64527" w:rsidRDefault="00F90F84" w:rsidP="00F90F84">
      <w:pPr>
        <w:jc w:val="center"/>
        <w:rPr>
          <w:rFonts w:ascii="Calibri" w:hAnsi="Calibri"/>
          <w:b/>
          <w:sz w:val="28"/>
          <w:szCs w:val="28"/>
        </w:rPr>
      </w:pPr>
      <w:r w:rsidRPr="00E64527">
        <w:rPr>
          <w:rFonts w:ascii="Calibri" w:hAnsi="Calibri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90F84" w:rsidRPr="00996A98" w:rsidRDefault="00F90F84" w:rsidP="00F90F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F84" w:rsidRPr="00A50430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F90F84" w:rsidRPr="00996A98" w:rsidRDefault="00F90F84" w:rsidP="00F90F8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F90F84" w:rsidRPr="00712E98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  <w:r w:rsidRPr="00712E98">
        <w:rPr>
          <w:rFonts w:ascii="Calibri" w:hAnsi="Calibri"/>
          <w:sz w:val="28"/>
          <w:szCs w:val="28"/>
        </w:rPr>
        <w:t xml:space="preserve">Для достижения цели </w:t>
      </w:r>
      <w:r>
        <w:rPr>
          <w:rFonts w:ascii="Calibri" w:hAnsi="Calibri"/>
          <w:sz w:val="28"/>
          <w:szCs w:val="28"/>
        </w:rPr>
        <w:t>под</w:t>
      </w:r>
      <w:r w:rsidRPr="00712E98">
        <w:rPr>
          <w:rFonts w:ascii="Calibri" w:hAnsi="Calibri"/>
          <w:sz w:val="28"/>
          <w:szCs w:val="28"/>
        </w:rPr>
        <w:t>программы предлагается</w:t>
      </w:r>
      <w:r w:rsidRPr="00712E98">
        <w:rPr>
          <w:rFonts w:ascii="Calibri" w:hAnsi="Calibri"/>
          <w:sz w:val="28"/>
          <w:szCs w:val="28"/>
        </w:rPr>
        <w:tab/>
        <w:t xml:space="preserve"> осуществить следующие мероприятия:</w:t>
      </w:r>
    </w:p>
    <w:p w:rsidR="00F90F84" w:rsidRPr="003A69BC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 годы.</w:t>
      </w:r>
    </w:p>
    <w:p w:rsidR="00F90F84" w:rsidRPr="00DF0947" w:rsidRDefault="00F90F84" w:rsidP="00F90F84">
      <w:pPr>
        <w:ind w:firstLine="540"/>
        <w:jc w:val="both"/>
        <w:rPr>
          <w:rFonts w:ascii="Calibri" w:hAnsi="Calibri"/>
          <w:sz w:val="28"/>
          <w:szCs w:val="28"/>
        </w:rPr>
      </w:pPr>
      <w:r w:rsidRPr="00DF0947">
        <w:rPr>
          <w:rFonts w:ascii="Calibri" w:hAnsi="Calibri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F84" w:rsidRPr="000A04EE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90F84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Default="00F90F84" w:rsidP="00F90F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F90F84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Pr="004E1A9E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90F84" w:rsidRPr="004E1A9E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F90F84" w:rsidRPr="004E1A9E" w:rsidRDefault="00F90F84" w:rsidP="00F90F84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F90F84" w:rsidRDefault="00F90F84" w:rsidP="00F90F84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0A04EE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F90F84" w:rsidRDefault="00F90F84" w:rsidP="00F90F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F84" w:rsidRPr="00FE2EDC" w:rsidRDefault="00F90F84" w:rsidP="00F90F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F90F84" w:rsidRPr="00B92FB5" w:rsidRDefault="00F90F84" w:rsidP="00F90F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84" w:rsidRPr="00B92FB5" w:rsidRDefault="00F90F84" w:rsidP="00F90F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84" w:rsidRPr="0084744B" w:rsidRDefault="00F90F84" w:rsidP="00F90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84" w:rsidRPr="00385B47" w:rsidRDefault="00F90F84" w:rsidP="00F90F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84" w:rsidRDefault="00F90F84" w:rsidP="00F90F8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0A04EE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F90F84" w:rsidRPr="000A04EE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F90F84" w:rsidRPr="00385B47" w:rsidRDefault="00F90F84" w:rsidP="00F90F8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2E5691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rFonts w:ascii="Calibri" w:hAnsi="Calibri"/>
          <w:sz w:val="28"/>
          <w:szCs w:val="28"/>
        </w:rPr>
        <w:t xml:space="preserve">повышение безопасности дорожного </w:t>
      </w:r>
      <w:r>
        <w:rPr>
          <w:rFonts w:ascii="Calibri" w:hAnsi="Calibri"/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F90F84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DF0947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90F84" w:rsidRPr="00DF0947" w:rsidRDefault="00F90F84" w:rsidP="00F90F84">
      <w:pPr>
        <w:ind w:firstLine="720"/>
        <w:jc w:val="both"/>
        <w:rPr>
          <w:rFonts w:ascii="Calibri" w:hAnsi="Calibri"/>
          <w:sz w:val="28"/>
          <w:szCs w:val="28"/>
        </w:rPr>
      </w:pPr>
      <w:r w:rsidRPr="00DF0947">
        <w:rPr>
          <w:rFonts w:ascii="Calibri" w:hAnsi="Calibri"/>
          <w:sz w:val="28"/>
          <w:szCs w:val="28"/>
        </w:rPr>
        <w:t>В Подпрограмму включены следующие мероприятия:</w:t>
      </w:r>
    </w:p>
    <w:p w:rsidR="00F90F84" w:rsidRPr="00DF0947" w:rsidRDefault="00F90F84" w:rsidP="00F90F84">
      <w:pPr>
        <w:jc w:val="both"/>
        <w:rPr>
          <w:rFonts w:ascii="Calibri" w:hAnsi="Calibri"/>
          <w:sz w:val="28"/>
          <w:szCs w:val="28"/>
        </w:rPr>
      </w:pPr>
      <w:r w:rsidRPr="00DF0947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приобретение и установка дорожных знаков</w:t>
      </w:r>
      <w:r w:rsidRPr="00DF0947">
        <w:rPr>
          <w:rFonts w:ascii="Calibri" w:hAnsi="Calibri"/>
          <w:sz w:val="28"/>
          <w:szCs w:val="28"/>
        </w:rPr>
        <w:t>;</w:t>
      </w:r>
    </w:p>
    <w:p w:rsidR="00F90F84" w:rsidRPr="00DF0947" w:rsidRDefault="00F90F84" w:rsidP="00F90F84">
      <w:pPr>
        <w:jc w:val="both"/>
        <w:rPr>
          <w:rFonts w:ascii="Calibri" w:hAnsi="Calibri"/>
          <w:sz w:val="28"/>
          <w:szCs w:val="28"/>
        </w:rPr>
      </w:pPr>
      <w:r w:rsidRPr="00DF0947">
        <w:rPr>
          <w:rFonts w:ascii="Calibri" w:hAnsi="Calibri"/>
          <w:sz w:val="28"/>
          <w:szCs w:val="28"/>
        </w:rPr>
        <w:t xml:space="preserve">-содержание </w:t>
      </w:r>
      <w:r>
        <w:rPr>
          <w:rFonts w:ascii="Calibri" w:hAnsi="Calibri"/>
          <w:sz w:val="28"/>
          <w:szCs w:val="28"/>
        </w:rPr>
        <w:t>автомобильных дорог</w:t>
      </w:r>
      <w:r w:rsidRPr="00DF0947">
        <w:rPr>
          <w:rFonts w:ascii="Calibri" w:hAnsi="Calibri"/>
          <w:sz w:val="28"/>
          <w:szCs w:val="28"/>
        </w:rPr>
        <w:t>;</w:t>
      </w:r>
    </w:p>
    <w:p w:rsidR="00F90F84" w:rsidRPr="00DF0947" w:rsidRDefault="00F90F84" w:rsidP="00F90F84">
      <w:pPr>
        <w:jc w:val="both"/>
        <w:rPr>
          <w:rFonts w:ascii="Calibri" w:hAnsi="Calibri"/>
          <w:sz w:val="28"/>
          <w:szCs w:val="28"/>
        </w:rPr>
      </w:pPr>
      <w:r w:rsidRPr="00DF0947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составление проекта организации дорожного движения</w:t>
      </w:r>
      <w:r w:rsidRPr="00DF0947">
        <w:rPr>
          <w:rFonts w:ascii="Calibri" w:hAnsi="Calibri"/>
          <w:sz w:val="28"/>
          <w:szCs w:val="28"/>
        </w:rPr>
        <w:t>;</w:t>
      </w:r>
    </w:p>
    <w:p w:rsidR="00F90F84" w:rsidRDefault="00F90F84" w:rsidP="00F90F84">
      <w:pPr>
        <w:jc w:val="both"/>
        <w:rPr>
          <w:rFonts w:ascii="Calibri" w:hAnsi="Calibri"/>
          <w:color w:val="000000"/>
          <w:sz w:val="28"/>
          <w:szCs w:val="28"/>
        </w:rPr>
      </w:pPr>
      <w:r w:rsidRPr="00DF0947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F90F84" w:rsidRPr="00DF0947" w:rsidRDefault="00F90F84" w:rsidP="00F90F8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капитальный ремонт и ремонт автомобильных дорог.</w:t>
      </w:r>
    </w:p>
    <w:p w:rsidR="00F90F84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F90F84" w:rsidRPr="00F053B3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90F84" w:rsidRDefault="00F90F84" w:rsidP="00F90F84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1338755,74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90F84" w:rsidRDefault="00F90F84" w:rsidP="00F90F84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1527225,00 рублей;</w:t>
      </w: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1338755,74 рублей;</w:t>
      </w:r>
    </w:p>
    <w:p w:rsidR="00F90F84" w:rsidRPr="00A27488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1909833,00 рублей;</w:t>
      </w:r>
    </w:p>
    <w:p w:rsidR="00F90F84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1886433,00 рублей;</w:t>
      </w:r>
    </w:p>
    <w:p w:rsidR="00F90F84" w:rsidRPr="00022A4B" w:rsidRDefault="00F90F84" w:rsidP="00F90F84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lastRenderedPageBreak/>
        <w:t>2026 год – 1891933,00 рублей</w:t>
      </w:r>
    </w:p>
    <w:p w:rsidR="00F90F84" w:rsidRPr="00022A4B" w:rsidRDefault="00F90F84" w:rsidP="00F90F84">
      <w:pPr>
        <w:rPr>
          <w:rFonts w:ascii="Calibri" w:hAnsi="Calibri"/>
        </w:rPr>
      </w:pPr>
    </w:p>
    <w:p w:rsidR="00F90F84" w:rsidRPr="00981B10" w:rsidRDefault="00F90F84" w:rsidP="00F90F84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F90F84" w:rsidRPr="00981B10" w:rsidRDefault="00F90F84" w:rsidP="00F90F84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F90F84" w:rsidRPr="00981B10" w:rsidRDefault="00F90F84" w:rsidP="00F90F84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F84" w:rsidRPr="00981B10" w:rsidRDefault="00F90F84" w:rsidP="00F90F8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F90F84" w:rsidRPr="00981B10" w:rsidRDefault="00F90F84" w:rsidP="00F90F84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both"/>
      </w:pP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992"/>
        <w:gridCol w:w="1600"/>
        <w:gridCol w:w="1134"/>
        <w:gridCol w:w="1560"/>
        <w:gridCol w:w="992"/>
        <w:gridCol w:w="1134"/>
        <w:gridCol w:w="992"/>
        <w:gridCol w:w="992"/>
        <w:gridCol w:w="992"/>
        <w:gridCol w:w="992"/>
        <w:gridCol w:w="992"/>
        <w:gridCol w:w="992"/>
      </w:tblGrid>
      <w:tr w:rsidR="00F90F84" w:rsidRPr="0028245E" w:rsidTr="00F90F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A67D02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A67D02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A67D02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F90F84" w:rsidRPr="0028245E" w:rsidTr="00F90F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F90F84" w:rsidRPr="0028245E" w:rsidTr="00F90F84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</w:tr>
      <w:tr w:rsidR="00F90F84" w:rsidRPr="0028245E" w:rsidTr="00F90F84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84" w:rsidRPr="0028245E" w:rsidTr="00F90F84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D05529" w:rsidRDefault="00F90F84" w:rsidP="00F90F84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F90F84" w:rsidRPr="00165D3D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rPr>
                <w:rFonts w:ascii="Calibri" w:hAnsi="Calibri"/>
              </w:rPr>
            </w:pPr>
            <w:r w:rsidRPr="0079441A">
              <w:t>18%</w:t>
            </w:r>
          </w:p>
        </w:tc>
      </w:tr>
      <w:tr w:rsidR="00F90F84" w:rsidRPr="0028245E" w:rsidTr="00F90F8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rPr>
                <w:rFonts w:ascii="Calibri" w:hAnsi="Calibri"/>
              </w:rPr>
            </w:pPr>
            <w:r w:rsidRPr="0079441A">
              <w:t>18%</w:t>
            </w:r>
          </w:p>
        </w:tc>
      </w:tr>
    </w:tbl>
    <w:p w:rsidR="00F90F84" w:rsidRDefault="00F90F84" w:rsidP="00F90F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900" w:type="dxa"/>
        <w:tblInd w:w="94" w:type="dxa"/>
        <w:tblLook w:val="04A0"/>
      </w:tblPr>
      <w:tblGrid>
        <w:gridCol w:w="1236"/>
        <w:gridCol w:w="1308"/>
        <w:gridCol w:w="597"/>
        <w:gridCol w:w="564"/>
        <w:gridCol w:w="1120"/>
        <w:gridCol w:w="960"/>
        <w:gridCol w:w="900"/>
        <w:gridCol w:w="976"/>
        <w:gridCol w:w="1060"/>
        <w:gridCol w:w="1060"/>
        <w:gridCol w:w="1060"/>
        <w:gridCol w:w="856"/>
        <w:gridCol w:w="900"/>
        <w:gridCol w:w="1220"/>
        <w:gridCol w:w="1561"/>
        <w:gridCol w:w="960"/>
      </w:tblGrid>
      <w:tr w:rsidR="00F90F84" w:rsidRPr="00E423DA" w:rsidTr="00F90F84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E423DA" w:rsidTr="00F90F84">
        <w:trPr>
          <w:trHeight w:val="9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E423DA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E423DA" w:rsidTr="00F90F84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E423DA" w:rsidTr="00F90F84">
        <w:trPr>
          <w:trHeight w:val="870"/>
        </w:trPr>
        <w:tc>
          <w:tcPr>
            <w:tcW w:w="14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423DA">
              <w:rPr>
                <w:rFonts w:ascii="Calibri" w:hAnsi="Calibri"/>
                <w:b/>
                <w:bCs/>
                <w:color w:val="000000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E423DA">
              <w:rPr>
                <w:rFonts w:ascii="Calibri" w:hAnsi="Calibri"/>
                <w:b/>
                <w:bCs/>
                <w:color w:val="000000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E423DA" w:rsidTr="00F90F84">
        <w:trPr>
          <w:trHeight w:val="1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E423DA" w:rsidTr="00F90F84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423D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E423DA" w:rsidTr="00F90F8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165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2020год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Итого на период 2019-2026годы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423D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E423DA" w:rsidTr="00F90F84">
        <w:trPr>
          <w:trHeight w:val="3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60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00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6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45000,0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423D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E423DA" w:rsidTr="00F90F84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6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377760,6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283943,0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339450,0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623300,0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457189,7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584300,0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560900,0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566400,0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3793243,33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3910080030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E423DA">
              <w:rPr>
                <w:color w:val="000000"/>
                <w:sz w:val="16"/>
                <w:szCs w:val="16"/>
              </w:rPr>
              <w:lastRenderedPageBreak/>
              <w:t>Пинчугского сельсовета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3910080040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Техническая </w:t>
            </w:r>
            <w:r w:rsidRPr="00E423DA">
              <w:rPr>
                <w:color w:val="000000"/>
                <w:sz w:val="16"/>
                <w:szCs w:val="16"/>
              </w:rPr>
              <w:lastRenderedPageBreak/>
              <w:t>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3910075080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432250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449540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577907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1809697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Иные МБТ на осуществление дорожной деятельности в отношении  автомобильных дорог общего пользования местного значения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39100S5080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4322,5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9522,5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Софинансирование расходов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22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21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1885894,99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3485894,99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29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          39100S5090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19755,66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22305,66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7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177000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177000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391R374270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417357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417357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276018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881566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1320533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1320533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1320533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5119183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23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2451716,3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1314872,5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2708434,99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1527225,0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1338755,74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1909833,0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########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1891933,0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15029203,48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849607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2335434,99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853925,0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881566,0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1320533,0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########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1320533,0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10832131,99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E423DA" w:rsidTr="00F90F84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501716,25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465265,50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373000,0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673300,0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457189,74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589300,0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565900,0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571400,0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4197071,49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E423DA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E42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E423DA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90F84" w:rsidRDefault="00F90F84" w:rsidP="00F90F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F84" w:rsidRPr="00750CF3" w:rsidRDefault="00F90F84" w:rsidP="00F90F84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F90F84" w:rsidRDefault="00F90F84" w:rsidP="00F90F84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90F84" w:rsidRDefault="00F90F84" w:rsidP="00F90F84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90F84" w:rsidRDefault="00F90F84" w:rsidP="00F90F84">
      <w:pPr>
        <w:ind w:left="709"/>
        <w:jc w:val="right"/>
      </w:pPr>
      <w:r>
        <w:lastRenderedPageBreak/>
        <w:t>сельсовета «Развитие поселка»</w:t>
      </w:r>
    </w:p>
    <w:p w:rsidR="00F90F84" w:rsidRPr="00750CF3" w:rsidRDefault="00F90F84" w:rsidP="00F90F84">
      <w:pPr>
        <w:ind w:left="709"/>
        <w:rPr>
          <w:b/>
          <w:bCs/>
        </w:rPr>
      </w:pPr>
    </w:p>
    <w:p w:rsidR="00F90F84" w:rsidRPr="0088193B" w:rsidRDefault="00F90F84" w:rsidP="00F90F8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F90F84" w:rsidRDefault="00F90F84" w:rsidP="00F90F84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F90F84" w:rsidRPr="0088193B" w:rsidRDefault="00F90F84" w:rsidP="00F90F84">
      <w:pPr>
        <w:ind w:left="709"/>
        <w:jc w:val="center"/>
        <w:rPr>
          <w:b/>
          <w:bCs/>
          <w:sz w:val="28"/>
          <w:szCs w:val="28"/>
        </w:rPr>
      </w:pPr>
    </w:p>
    <w:p w:rsidR="00F90F84" w:rsidRPr="0088193B" w:rsidRDefault="00F90F84" w:rsidP="00F90F84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администрация Пинчуского сельсовета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Администрация  Пинчугского сельсовета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F84" w:rsidRPr="00A11F1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F90F84" w:rsidRPr="00A11F1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90F84" w:rsidRPr="00A11F1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F90F84" w:rsidRPr="00A11F1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-формирование толерантности и межэтнической культуры в молодежной среде, 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профилактика агрессивного поведения.</w:t>
            </w:r>
          </w:p>
          <w:p w:rsidR="00F90F84" w:rsidRPr="00A11F10" w:rsidRDefault="00F90F84" w:rsidP="00F90F8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90F84" w:rsidRPr="00A11F10" w:rsidRDefault="00F90F84" w:rsidP="00F90F84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F90F84" w:rsidRPr="00A11F10" w:rsidRDefault="00F90F84" w:rsidP="00F90F84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90F84" w:rsidRPr="00A11F10" w:rsidRDefault="00F90F84" w:rsidP="00F90F84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F90F84" w:rsidRPr="00A11F10" w:rsidRDefault="00F90F84" w:rsidP="00F90F84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F90F84" w:rsidRPr="00A11F10" w:rsidRDefault="00F90F84" w:rsidP="00F90F84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F90F84" w:rsidRPr="00A11F10" w:rsidRDefault="00F90F84" w:rsidP="00F90F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F90F84" w:rsidRPr="00A11F10" w:rsidRDefault="00F90F84" w:rsidP="00F90F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F90F84" w:rsidRPr="00A11F10" w:rsidRDefault="00F90F84" w:rsidP="00F90F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F90F84" w:rsidRPr="00A11F10" w:rsidRDefault="00F90F84" w:rsidP="00F90F8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на предмет  наличия </w:t>
            </w:r>
          </w:p>
          <w:p w:rsidR="00F90F84" w:rsidRPr="00A11F10" w:rsidRDefault="00F90F84" w:rsidP="00F90F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lastRenderedPageBreak/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 xml:space="preserve"> 2019 - 202</w:t>
            </w:r>
            <w:r>
              <w:t>6</w:t>
            </w:r>
            <w:r w:rsidRPr="00A11F10">
              <w:t xml:space="preserve"> годы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9848,00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F90F84" w:rsidRPr="00A11F10" w:rsidRDefault="00F90F84" w:rsidP="00F90F84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F90F84" w:rsidRPr="00A11F10" w:rsidRDefault="00F90F84" w:rsidP="00F90F84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F90F84" w:rsidRPr="00A11F10" w:rsidRDefault="00F90F84" w:rsidP="00F90F84">
            <w:r w:rsidRPr="00A11F10">
              <w:t>2021 год –1000,00 рублей;</w:t>
            </w:r>
          </w:p>
          <w:p w:rsidR="00F90F84" w:rsidRDefault="00F90F84" w:rsidP="00F90F84">
            <w:r w:rsidRPr="00A11F10">
              <w:t>2022 год</w:t>
            </w:r>
            <w:r>
              <w:t xml:space="preserve"> – 1000,00 рублей;</w:t>
            </w:r>
          </w:p>
          <w:p w:rsidR="00F90F84" w:rsidRDefault="00F90F84" w:rsidP="00F90F84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F90F84" w:rsidRDefault="00F90F84" w:rsidP="00F90F84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F90F84" w:rsidRDefault="00F90F84" w:rsidP="00F90F84">
            <w:r w:rsidRPr="00A11F10">
              <w:t>202</w:t>
            </w:r>
            <w:r>
              <w:t>5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F90F84" w:rsidRPr="00A11F10" w:rsidRDefault="00F90F84" w:rsidP="00F90F84">
            <w:r w:rsidRPr="00A11F10">
              <w:t>202</w:t>
            </w:r>
            <w:r>
              <w:t>6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F90F84" w:rsidRPr="0088193B" w:rsidTr="00F90F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A11F10" w:rsidRDefault="00F90F84" w:rsidP="00F90F84">
            <w:r w:rsidRPr="00A11F10">
              <w:t>контроль за выполнением мероприятий программы осуществляет администрация</w:t>
            </w:r>
          </w:p>
          <w:p w:rsidR="00F90F84" w:rsidRPr="00A11F10" w:rsidRDefault="00F90F84" w:rsidP="00F90F84">
            <w:r w:rsidRPr="00A11F10">
              <w:t xml:space="preserve">Пинчугского сельсовета  </w:t>
            </w:r>
          </w:p>
        </w:tc>
      </w:tr>
    </w:tbl>
    <w:p w:rsidR="00F90F84" w:rsidRDefault="00F90F84" w:rsidP="00F90F84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F84" w:rsidRPr="00E90688" w:rsidRDefault="00F90F84" w:rsidP="00F90F84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F90F84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E90688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4F263C" w:rsidRDefault="00F90F84" w:rsidP="00F90F84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F90F84" w:rsidRPr="004F263C" w:rsidRDefault="00F90F84" w:rsidP="00F90F84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</w:t>
      </w:r>
      <w:r w:rsidRPr="004F263C">
        <w:rPr>
          <w:bCs/>
          <w:color w:val="252525"/>
          <w:sz w:val="28"/>
          <w:szCs w:val="28"/>
        </w:rPr>
        <w:lastRenderedPageBreak/>
        <w:t>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90F84" w:rsidRPr="004F263C" w:rsidRDefault="00F90F84" w:rsidP="00F90F84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90F84" w:rsidRPr="004F263C" w:rsidRDefault="00F90F84" w:rsidP="00F90F84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90F84" w:rsidRPr="004F263C" w:rsidRDefault="00F90F84" w:rsidP="00F90F84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F90F84" w:rsidRPr="004F263C" w:rsidRDefault="00F90F84" w:rsidP="00F90F84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90F84" w:rsidRPr="00E64527" w:rsidRDefault="00F90F84" w:rsidP="00F90F84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F90F84" w:rsidRPr="0088193B" w:rsidRDefault="00F90F84" w:rsidP="00F90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F90F84" w:rsidRPr="0088193B" w:rsidRDefault="00F90F84" w:rsidP="00F90F84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90F84" w:rsidRPr="0088193B" w:rsidRDefault="00F90F84" w:rsidP="00F90F84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F90F84" w:rsidRPr="0088193B" w:rsidRDefault="00F90F84" w:rsidP="00F90F84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90F84" w:rsidRDefault="00F90F84" w:rsidP="00F90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F90F84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2026 годы.</w:t>
      </w:r>
    </w:p>
    <w:p w:rsidR="00F90F84" w:rsidRPr="00DF0947" w:rsidRDefault="00F90F84" w:rsidP="00F90F84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90F84" w:rsidRPr="00A27154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9 848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F90F84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F90F84" w:rsidRPr="0088193B" w:rsidRDefault="00F90F84" w:rsidP="00F90F8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F90F84" w:rsidRPr="0088193B" w:rsidRDefault="00F90F84" w:rsidP="00F90F8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0A04EE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F90F84" w:rsidRPr="0088193B" w:rsidRDefault="00F90F84" w:rsidP="00F90F84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121477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F90F84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F90F84" w:rsidRPr="00121477" w:rsidRDefault="00F90F84" w:rsidP="00F9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84" w:rsidRPr="0088193B" w:rsidRDefault="00F90F84" w:rsidP="00F90F84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84" w:rsidRPr="00DF0947" w:rsidRDefault="00F90F84" w:rsidP="00F90F8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90F84" w:rsidRDefault="00F90F84" w:rsidP="00F90F84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Default="00F90F84" w:rsidP="00F90F84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Default="00F90F84" w:rsidP="00F90F84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Default="00F90F84" w:rsidP="00F90F84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Default="00F90F84" w:rsidP="00F90F84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F90F84" w:rsidRDefault="00F90F84" w:rsidP="00F90F84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F90F84" w:rsidRPr="0088193B" w:rsidRDefault="00F90F84" w:rsidP="00F90F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0F84" w:rsidRPr="0088193B" w:rsidRDefault="00F90F84" w:rsidP="00F90F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F84" w:rsidRPr="00F053B3" w:rsidRDefault="00F90F84" w:rsidP="00F90F8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90F84" w:rsidRDefault="00F90F84" w:rsidP="00F90F84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9848,00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90F84" w:rsidRDefault="00F90F84" w:rsidP="00F90F84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F90F84" w:rsidRPr="00A27488" w:rsidRDefault="00F90F84" w:rsidP="00F90F84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Default="00F90F84" w:rsidP="00F90F84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F90F84" w:rsidRDefault="00F90F84" w:rsidP="00F90F84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F90F84" w:rsidRDefault="00F90F84" w:rsidP="00F90F84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F90F84" w:rsidRDefault="00F90F84" w:rsidP="00F90F84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рублей;</w:t>
      </w:r>
    </w:p>
    <w:p w:rsidR="00F90F84" w:rsidRDefault="00F90F84" w:rsidP="00F90F84">
      <w:r>
        <w:rPr>
          <w:rStyle w:val="FontStyle11"/>
          <w:sz w:val="28"/>
          <w:szCs w:val="28"/>
        </w:rPr>
        <w:t>2025 год – 1000,00 рублей;</w:t>
      </w:r>
    </w:p>
    <w:p w:rsidR="00F90F84" w:rsidRPr="00221E38" w:rsidRDefault="00F90F84" w:rsidP="00F90F84">
      <w:r>
        <w:rPr>
          <w:rStyle w:val="FontStyle11"/>
          <w:sz w:val="28"/>
          <w:szCs w:val="28"/>
        </w:rPr>
        <w:t>2026 год – 1000,00 рублей</w:t>
      </w:r>
    </w:p>
    <w:p w:rsidR="00F90F84" w:rsidRDefault="00F90F84" w:rsidP="00F90F84">
      <w:pPr>
        <w:autoSpaceDE w:val="0"/>
        <w:autoSpaceDN w:val="0"/>
        <w:adjustRightInd w:val="0"/>
        <w:ind w:left="9781"/>
        <w:jc w:val="both"/>
      </w:pPr>
    </w:p>
    <w:p w:rsidR="00F90F84" w:rsidRDefault="00F90F84" w:rsidP="00F90F84">
      <w:pPr>
        <w:autoSpaceDE w:val="0"/>
        <w:autoSpaceDN w:val="0"/>
        <w:adjustRightInd w:val="0"/>
        <w:ind w:left="9781"/>
        <w:jc w:val="both"/>
      </w:pPr>
    </w:p>
    <w:p w:rsidR="00F90F84" w:rsidRDefault="00F90F84" w:rsidP="00F90F84">
      <w:pPr>
        <w:autoSpaceDE w:val="0"/>
        <w:autoSpaceDN w:val="0"/>
        <w:adjustRightInd w:val="0"/>
        <w:ind w:left="9781"/>
        <w:jc w:val="both"/>
      </w:pPr>
    </w:p>
    <w:p w:rsidR="00F90F84" w:rsidRDefault="00F90F84" w:rsidP="00F90F84">
      <w:pPr>
        <w:autoSpaceDE w:val="0"/>
        <w:autoSpaceDN w:val="0"/>
        <w:adjustRightInd w:val="0"/>
        <w:ind w:left="9781"/>
        <w:jc w:val="both"/>
      </w:pPr>
    </w:p>
    <w:p w:rsidR="00F90F84" w:rsidRPr="00807C6A" w:rsidRDefault="00F90F84" w:rsidP="00F90F84">
      <w:pPr>
        <w:autoSpaceDE w:val="0"/>
        <w:autoSpaceDN w:val="0"/>
        <w:adjustRightInd w:val="0"/>
        <w:ind w:left="9781"/>
        <w:jc w:val="both"/>
      </w:pPr>
      <w:r w:rsidRPr="00807C6A">
        <w:t>П</w:t>
      </w:r>
      <w:r>
        <w:t>П</w:t>
      </w:r>
      <w:r w:rsidRPr="00807C6A">
        <w:t xml:space="preserve">риложение № 1 </w:t>
      </w:r>
    </w:p>
    <w:p w:rsidR="00F90F84" w:rsidRPr="00807C6A" w:rsidRDefault="00F90F84" w:rsidP="00F90F84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F90F84" w:rsidRPr="00807C6A" w:rsidRDefault="00F90F84" w:rsidP="00F90F84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F84" w:rsidRPr="00807C6A" w:rsidRDefault="00F90F84" w:rsidP="00F90F8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F90F84" w:rsidRPr="00807C6A" w:rsidRDefault="00F90F84" w:rsidP="00F90F84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701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F90F84" w:rsidRPr="0028245E" w:rsidTr="00F90F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Цель,   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индикаторы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F90F84" w:rsidRPr="0028245E" w:rsidTr="00F90F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Цель подпрограммы:</w:t>
            </w:r>
          </w:p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28245E" w:rsidTr="00F90F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подпрограммы:</w:t>
            </w:r>
          </w:p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28245E" w:rsidTr="00F90F84">
        <w:trPr>
          <w:cantSplit/>
          <w:trHeight w:val="2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Результаты:</w:t>
            </w:r>
          </w:p>
          <w:p w:rsidR="00F90F84" w:rsidRPr="000370DF" w:rsidRDefault="00F90F84" w:rsidP="00F90F84">
            <w:pPr>
              <w:jc w:val="center"/>
              <w:rPr>
                <w:sz w:val="16"/>
                <w:szCs w:val="16"/>
              </w:rPr>
            </w:pPr>
            <w:r w:rsidRPr="000370DF">
              <w:rPr>
                <w:sz w:val="16"/>
                <w:szCs w:val="16"/>
              </w:rPr>
              <w:t xml:space="preserve">повышение уровня профилактических мероприятий, направленных на выполнение требований </w:t>
            </w:r>
            <w:r w:rsidRPr="000370DF">
              <w:rPr>
                <w:bCs/>
                <w:sz w:val="16"/>
                <w:szCs w:val="16"/>
              </w:rPr>
              <w:t>противодействия терроризму и экстремизму</w:t>
            </w:r>
            <w:r w:rsidRPr="000370DF">
              <w:rPr>
                <w:sz w:val="16"/>
                <w:szCs w:val="16"/>
              </w:rPr>
              <w:t xml:space="preserve"> на территории муниципального образования Пинчугский сельсовет</w:t>
            </w:r>
          </w:p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0D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370DF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</w:tr>
    </w:tbl>
    <w:p w:rsidR="00F90F84" w:rsidRDefault="00F90F84" w:rsidP="00F90F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0" w:type="dxa"/>
        <w:tblInd w:w="94" w:type="dxa"/>
        <w:tblLook w:val="04A0"/>
      </w:tblPr>
      <w:tblGrid>
        <w:gridCol w:w="1480"/>
        <w:gridCol w:w="1308"/>
        <w:gridCol w:w="660"/>
        <w:gridCol w:w="600"/>
        <w:gridCol w:w="700"/>
        <w:gridCol w:w="980"/>
        <w:gridCol w:w="920"/>
        <w:gridCol w:w="940"/>
        <w:gridCol w:w="940"/>
        <w:gridCol w:w="940"/>
        <w:gridCol w:w="940"/>
        <w:gridCol w:w="940"/>
        <w:gridCol w:w="780"/>
        <w:gridCol w:w="1420"/>
        <w:gridCol w:w="1660"/>
      </w:tblGrid>
      <w:tr w:rsidR="00F90F84" w:rsidRPr="00872A18" w:rsidTr="00F90F8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A18" w:rsidTr="00F90F84">
        <w:trPr>
          <w:trHeight w:val="14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A1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0F84" w:rsidRPr="00872A18" w:rsidTr="00F90F84">
        <w:trPr>
          <w:trHeight w:val="1140"/>
        </w:trPr>
        <w:tc>
          <w:tcPr>
            <w:tcW w:w="15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A1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F90F84" w:rsidRPr="00872A18" w:rsidTr="00F90F84">
        <w:trPr>
          <w:trHeight w:val="1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872A18" w:rsidTr="00F90F84">
        <w:trPr>
          <w:trHeight w:val="24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8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0F84" w:rsidRPr="00872A18" w:rsidTr="00F90F84">
        <w:trPr>
          <w:trHeight w:val="225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11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2020год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Итого на период 2019 – 2026 годы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502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</w:tr>
      <w:tr w:rsidR="00F90F84" w:rsidRPr="00872A18" w:rsidTr="00F90F84">
        <w:trPr>
          <w:trHeight w:val="330"/>
        </w:trPr>
        <w:tc>
          <w:tcPr>
            <w:tcW w:w="15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F90F84" w:rsidRPr="00872A18" w:rsidTr="00F90F84">
        <w:trPr>
          <w:trHeight w:val="300"/>
        </w:trPr>
        <w:tc>
          <w:tcPr>
            <w:tcW w:w="1502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Задача 1:</w:t>
            </w:r>
          </w:p>
        </w:tc>
      </w:tr>
      <w:tr w:rsidR="00F90F84" w:rsidRPr="00872A18" w:rsidTr="00F90F84">
        <w:trPr>
          <w:trHeight w:val="315"/>
        </w:trPr>
        <w:tc>
          <w:tcPr>
            <w:tcW w:w="150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F90F84" w:rsidRPr="00872A18" w:rsidTr="00F90F8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3920080000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9848,0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F90F84" w:rsidRPr="00872A18" w:rsidTr="00F90F84">
        <w:trPr>
          <w:trHeight w:val="136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9848,0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9848,0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p w:rsidR="00F90F84" w:rsidRPr="00750CF3" w:rsidRDefault="00F90F84" w:rsidP="00F90F84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F90F84" w:rsidRDefault="00F90F84" w:rsidP="00F90F84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F90F84" w:rsidRDefault="00F90F84" w:rsidP="00F90F84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F90F84" w:rsidRDefault="00F90F84" w:rsidP="00F90F84">
      <w:pPr>
        <w:ind w:left="709"/>
        <w:jc w:val="right"/>
      </w:pPr>
      <w:r>
        <w:lastRenderedPageBreak/>
        <w:t>сельсовета «Развитие поселка»</w:t>
      </w:r>
    </w:p>
    <w:p w:rsidR="00F90F84" w:rsidRPr="003B5B5A" w:rsidRDefault="00F90F84" w:rsidP="00F90F84">
      <w:pPr>
        <w:rPr>
          <w:b/>
        </w:rPr>
      </w:pPr>
    </w:p>
    <w:p w:rsidR="00F90F84" w:rsidRPr="003B5B5A" w:rsidRDefault="00F90F84" w:rsidP="00F90F84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F90F84" w:rsidRPr="000934D4" w:rsidRDefault="00F90F84" w:rsidP="00F90F84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F90F84" w:rsidRPr="003B5B5A" w:rsidRDefault="00F90F84" w:rsidP="00F90F84">
      <w:pPr>
        <w:jc w:val="center"/>
        <w:rPr>
          <w:b/>
        </w:rPr>
      </w:pPr>
    </w:p>
    <w:p w:rsidR="00F90F84" w:rsidRPr="003B5B5A" w:rsidRDefault="00F90F84" w:rsidP="00F90F84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90F84" w:rsidRPr="003B5B5A" w:rsidRDefault="00F90F84" w:rsidP="00F90F84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F90F84" w:rsidRPr="003B5B5A" w:rsidRDefault="00F90F84" w:rsidP="00F90F84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90F84" w:rsidRPr="003B5B5A" w:rsidRDefault="00F90F84" w:rsidP="00F90F84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F90F84" w:rsidRPr="003B5B5A" w:rsidRDefault="00F90F84" w:rsidP="00F90F84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F90F84" w:rsidRPr="003B5B5A" w:rsidTr="00F90F84">
        <w:trPr>
          <w:trHeight w:val="2204"/>
        </w:trPr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F90F84" w:rsidRPr="003B5B5A" w:rsidRDefault="00F90F84" w:rsidP="00F90F84">
            <w:r w:rsidRPr="003B5B5A">
              <w:t>Цели программы:</w:t>
            </w:r>
          </w:p>
          <w:p w:rsidR="00F90F84" w:rsidRPr="003B5B5A" w:rsidRDefault="00F90F84" w:rsidP="00F90F84">
            <w:r w:rsidRPr="003B5B5A">
              <w:t>- эффективное и рациональное использование энергетических ресурсов;</w:t>
            </w:r>
          </w:p>
          <w:p w:rsidR="00F90F84" w:rsidRPr="003B5B5A" w:rsidRDefault="00F90F84" w:rsidP="00F90F84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F90F84" w:rsidRDefault="00F90F84" w:rsidP="00F90F84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F90F84" w:rsidRPr="003B5B5A" w:rsidRDefault="00F90F84" w:rsidP="00F90F84">
            <w:r w:rsidRPr="003B5B5A">
              <w:t>Задачи программы:</w:t>
            </w:r>
          </w:p>
          <w:p w:rsidR="00F90F84" w:rsidRPr="003B5B5A" w:rsidRDefault="00F90F84" w:rsidP="00F90F84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Default="00F90F84" w:rsidP="00F90F84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F90F84" w:rsidRDefault="00F90F84" w:rsidP="00F90F84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F90F84" w:rsidRPr="00FE45E4" w:rsidRDefault="00F90F84" w:rsidP="00F90F84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6</w:t>
            </w:r>
            <w:r w:rsidRPr="00FE45E4">
              <w:t xml:space="preserve"> годы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90F84" w:rsidRPr="00487DE1" w:rsidRDefault="00F90F84" w:rsidP="00F90F84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10000,00</w:t>
            </w:r>
            <w:r w:rsidRPr="00487DE1">
              <w:t xml:space="preserve"> руб.</w:t>
            </w:r>
          </w:p>
          <w:p w:rsidR="00F90F84" w:rsidRDefault="00F90F84" w:rsidP="00F90F84">
            <w:pPr>
              <w:jc w:val="both"/>
            </w:pPr>
            <w:r w:rsidRPr="00487DE1">
              <w:t>В том числе по годам:</w:t>
            </w:r>
          </w:p>
          <w:p w:rsidR="00F90F84" w:rsidRDefault="00F90F84" w:rsidP="00F90F84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F90F84" w:rsidRDefault="00F90F84" w:rsidP="00F90F84">
            <w:pPr>
              <w:jc w:val="both"/>
            </w:pPr>
            <w:r w:rsidRPr="00487DE1">
              <w:lastRenderedPageBreak/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F90F84" w:rsidRDefault="00F90F84" w:rsidP="00F90F84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F90F84" w:rsidRDefault="00F90F84" w:rsidP="00F90F84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7000,00 руб;</w:t>
            </w:r>
          </w:p>
          <w:p w:rsidR="00F90F84" w:rsidRDefault="00F90F84" w:rsidP="00F90F84">
            <w:pPr>
              <w:jc w:val="both"/>
            </w:pPr>
            <w:r>
              <w:t xml:space="preserve">2023 год - </w:t>
            </w:r>
            <w:r w:rsidRPr="00487DE1">
              <w:t>средства местного бюджета –</w:t>
            </w:r>
            <w:r>
              <w:t>0,00 руб.;</w:t>
            </w:r>
          </w:p>
          <w:p w:rsidR="00F90F84" w:rsidRDefault="00F90F84" w:rsidP="00F90F84">
            <w:pPr>
              <w:jc w:val="both"/>
            </w:pPr>
            <w:r>
              <w:t xml:space="preserve">2024 год - </w:t>
            </w:r>
            <w:r w:rsidRPr="00487DE1">
              <w:t xml:space="preserve">средства местного бюджета – </w:t>
            </w:r>
            <w:r>
              <w:t xml:space="preserve">1000,00 руб.; </w:t>
            </w:r>
          </w:p>
          <w:p w:rsidR="00F90F84" w:rsidRDefault="00F90F84" w:rsidP="00F90F84">
            <w:pPr>
              <w:jc w:val="both"/>
            </w:pPr>
            <w:r>
              <w:t xml:space="preserve">2025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F90F84" w:rsidRPr="00487DE1" w:rsidRDefault="00F90F84" w:rsidP="00F90F84">
            <w:pPr>
              <w:jc w:val="both"/>
            </w:pPr>
            <w:r>
              <w:t xml:space="preserve">2026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F90F84" w:rsidRPr="003B5B5A" w:rsidTr="00F90F84">
        <w:tc>
          <w:tcPr>
            <w:tcW w:w="3597" w:type="dxa"/>
          </w:tcPr>
          <w:p w:rsidR="00F90F84" w:rsidRPr="003B5B5A" w:rsidRDefault="00F90F84" w:rsidP="00F90F84">
            <w:pPr>
              <w:jc w:val="both"/>
            </w:pPr>
            <w:r w:rsidRPr="003B5B5A">
              <w:lastRenderedPageBreak/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F90F84" w:rsidRPr="003B5B5A" w:rsidRDefault="00F90F84" w:rsidP="00F90F84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F90F84" w:rsidRPr="00C853F6" w:rsidRDefault="00F90F84" w:rsidP="00F90F84"/>
    <w:p w:rsidR="00F90F84" w:rsidRDefault="00F90F84" w:rsidP="00F90F84"/>
    <w:p w:rsidR="00F90F84" w:rsidRPr="00C853F6" w:rsidRDefault="00F90F84" w:rsidP="00F90F84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F90F84" w:rsidRPr="00C853F6" w:rsidRDefault="00F90F84" w:rsidP="00F90F84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2026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F90F84" w:rsidRDefault="00F90F84" w:rsidP="00F90F84">
      <w:pPr>
        <w:jc w:val="both"/>
        <w:rPr>
          <w:sz w:val="28"/>
          <w:szCs w:val="28"/>
        </w:rPr>
      </w:pPr>
    </w:p>
    <w:p w:rsidR="00F90F84" w:rsidRPr="00C853F6" w:rsidRDefault="00F90F84" w:rsidP="00F90F84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90F84" w:rsidRDefault="00F90F84" w:rsidP="00F90F84">
      <w:pPr>
        <w:tabs>
          <w:tab w:val="left" w:pos="1710"/>
        </w:tabs>
        <w:jc w:val="both"/>
        <w:rPr>
          <w:sz w:val="28"/>
          <w:szCs w:val="28"/>
        </w:rPr>
      </w:pP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F90F84" w:rsidRPr="00A52508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2026 годы.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целевых индикаторов представлен в приложении №1 к данной подпрограмме.</w:t>
      </w:r>
    </w:p>
    <w:p w:rsidR="00F90F84" w:rsidRDefault="00F90F84" w:rsidP="00F90F84">
      <w:pPr>
        <w:jc w:val="both"/>
        <w:rPr>
          <w:sz w:val="28"/>
          <w:szCs w:val="28"/>
        </w:rPr>
      </w:pPr>
    </w:p>
    <w:p w:rsidR="00F90F84" w:rsidRPr="00AE598D" w:rsidRDefault="00F90F84" w:rsidP="00F90F84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F90F84" w:rsidRDefault="00F90F84" w:rsidP="00F90F84">
      <w:pPr>
        <w:jc w:val="both"/>
        <w:rPr>
          <w:sz w:val="28"/>
          <w:szCs w:val="28"/>
        </w:rPr>
      </w:pP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F90F84" w:rsidRDefault="00F90F84" w:rsidP="00F90F84">
      <w:pPr>
        <w:jc w:val="both"/>
        <w:rPr>
          <w:sz w:val="28"/>
          <w:szCs w:val="28"/>
        </w:rPr>
      </w:pPr>
    </w:p>
    <w:p w:rsidR="00F90F84" w:rsidRPr="00AE598D" w:rsidRDefault="00F90F84" w:rsidP="00F90F84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F90F84" w:rsidRDefault="00F90F84" w:rsidP="00F90F84">
      <w:pPr>
        <w:jc w:val="both"/>
        <w:rPr>
          <w:sz w:val="28"/>
          <w:szCs w:val="28"/>
        </w:rPr>
      </w:pP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F90F84" w:rsidRPr="00AE598D" w:rsidRDefault="00F90F84" w:rsidP="00F90F84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F90F84" w:rsidRDefault="00F90F84" w:rsidP="00F90F8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F90F84" w:rsidRDefault="00F90F84" w:rsidP="00F90F84">
      <w:pPr>
        <w:jc w:val="both"/>
        <w:rPr>
          <w:sz w:val="28"/>
          <w:szCs w:val="28"/>
        </w:rPr>
      </w:pP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F90F84" w:rsidRPr="00AE598D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0F84" w:rsidRPr="00F053B3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90F84" w:rsidRPr="00431909" w:rsidRDefault="00F90F84" w:rsidP="00F90F84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10000,00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F90F84" w:rsidRDefault="00F90F84" w:rsidP="00F90F84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F90F84" w:rsidRPr="00F053B3" w:rsidRDefault="00F90F84" w:rsidP="00F90F84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- 7000,00 рублей;</w:t>
      </w:r>
    </w:p>
    <w:p w:rsidR="00F90F84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- 0,00 рублей;</w:t>
      </w:r>
    </w:p>
    <w:p w:rsidR="00F90F84" w:rsidRPr="00AD6597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рублей;</w:t>
      </w:r>
    </w:p>
    <w:p w:rsidR="00F90F84" w:rsidRDefault="00F90F84" w:rsidP="00F90F84">
      <w:pPr>
        <w:tabs>
          <w:tab w:val="left" w:pos="1740"/>
        </w:tabs>
      </w:pPr>
      <w:r>
        <w:rPr>
          <w:sz w:val="28"/>
          <w:szCs w:val="28"/>
        </w:rPr>
        <w:t>2025 год - 1000,00 рублей;</w:t>
      </w:r>
      <w:r>
        <w:tab/>
      </w:r>
    </w:p>
    <w:p w:rsidR="00F90F84" w:rsidRPr="0078538B" w:rsidRDefault="00F90F84" w:rsidP="00F90F84">
      <w:r>
        <w:rPr>
          <w:sz w:val="28"/>
          <w:szCs w:val="28"/>
        </w:rPr>
        <w:t>2026 год - 1000,00 рублей</w:t>
      </w:r>
    </w:p>
    <w:p w:rsidR="00F90F84" w:rsidRPr="00187DE3" w:rsidRDefault="00F90F84" w:rsidP="00F90F84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F90F84" w:rsidRPr="00187DE3" w:rsidRDefault="00F90F84" w:rsidP="00F90F84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F90F84" w:rsidRPr="00187DE3" w:rsidRDefault="00F90F84" w:rsidP="00F90F84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F84" w:rsidRPr="00187DE3" w:rsidRDefault="00F90F84" w:rsidP="00F90F8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F90F84" w:rsidRPr="00187DE3" w:rsidRDefault="00F90F84" w:rsidP="00F90F84">
      <w:pPr>
        <w:autoSpaceDE w:val="0"/>
        <w:autoSpaceDN w:val="0"/>
        <w:adjustRightInd w:val="0"/>
        <w:ind w:left="9781"/>
      </w:pPr>
    </w:p>
    <w:p w:rsidR="00F90F84" w:rsidRPr="00187DE3" w:rsidRDefault="00F90F84" w:rsidP="00F90F84">
      <w:pPr>
        <w:autoSpaceDE w:val="0"/>
        <w:autoSpaceDN w:val="0"/>
        <w:adjustRightInd w:val="0"/>
        <w:ind w:firstLine="540"/>
        <w:jc w:val="both"/>
      </w:pPr>
    </w:p>
    <w:p w:rsidR="00F90F84" w:rsidRPr="00187DE3" w:rsidRDefault="00F90F84" w:rsidP="00F90F84">
      <w:pPr>
        <w:autoSpaceDE w:val="0"/>
        <w:autoSpaceDN w:val="0"/>
        <w:adjustRightInd w:val="0"/>
        <w:ind w:firstLine="540"/>
        <w:jc w:val="both"/>
      </w:pPr>
    </w:p>
    <w:p w:rsidR="00F90F84" w:rsidRPr="00187DE3" w:rsidRDefault="00F90F84" w:rsidP="00F90F84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993"/>
        <w:gridCol w:w="992"/>
        <w:gridCol w:w="992"/>
        <w:gridCol w:w="992"/>
        <w:gridCol w:w="18"/>
      </w:tblGrid>
      <w:tr w:rsidR="00F90F84" w:rsidRPr="0028245E" w:rsidTr="00F90F84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Pr="00C53A06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90F84" w:rsidRPr="0028245E" w:rsidTr="00F90F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992" w:type="dxa"/>
          </w:tcPr>
          <w:p w:rsidR="00F90F84" w:rsidRPr="0028245E" w:rsidRDefault="00F90F84" w:rsidP="00F9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0F84" w:rsidRPr="0028245E" w:rsidRDefault="00F90F84" w:rsidP="00F90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84" w:rsidRPr="0028245E" w:rsidTr="00F90F84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F84" w:rsidRPr="0028245E" w:rsidRDefault="00F90F84" w:rsidP="00F90F84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28245E" w:rsidRDefault="00F90F84" w:rsidP="00F90F84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28245E" w:rsidRDefault="00F90F84" w:rsidP="00F90F84">
            <w:pPr>
              <w:rPr>
                <w:rFonts w:ascii="Calibri" w:hAnsi="Calibri"/>
              </w:rPr>
            </w:pPr>
          </w:p>
        </w:tc>
      </w:tr>
      <w:tr w:rsidR="00F90F84" w:rsidRPr="0028245E" w:rsidTr="00F90F84">
        <w:trPr>
          <w:gridAfter w:val="1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F90F84" w:rsidRPr="00165D3D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tbl>
      <w:tblPr>
        <w:tblW w:w="15320" w:type="dxa"/>
        <w:tblInd w:w="94" w:type="dxa"/>
        <w:tblLook w:val="04A0"/>
      </w:tblPr>
      <w:tblGrid>
        <w:gridCol w:w="2176"/>
        <w:gridCol w:w="1295"/>
        <w:gridCol w:w="615"/>
        <w:gridCol w:w="596"/>
        <w:gridCol w:w="1007"/>
        <w:gridCol w:w="457"/>
        <w:gridCol w:w="932"/>
        <w:gridCol w:w="714"/>
        <w:gridCol w:w="813"/>
        <w:gridCol w:w="853"/>
        <w:gridCol w:w="853"/>
        <w:gridCol w:w="853"/>
        <w:gridCol w:w="853"/>
        <w:gridCol w:w="853"/>
        <w:gridCol w:w="1110"/>
        <w:gridCol w:w="1562"/>
      </w:tblGrid>
      <w:tr w:rsidR="00F90F84" w:rsidRPr="00872A18" w:rsidTr="00F90F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A18" w:rsidTr="00F90F84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A18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F90F84" w:rsidRPr="00872A18" w:rsidTr="00F90F84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872A18" w:rsidTr="00F90F84">
        <w:trPr>
          <w:trHeight w:val="495"/>
        </w:trPr>
        <w:tc>
          <w:tcPr>
            <w:tcW w:w="15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2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F90F84" w:rsidRPr="00872A18" w:rsidTr="00F90F84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872A18" w:rsidTr="00F90F84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90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0F84" w:rsidRPr="00872A18" w:rsidTr="00F90F84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532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</w:tr>
      <w:tr w:rsidR="00F90F84" w:rsidRPr="00872A18" w:rsidTr="00F90F84">
        <w:trPr>
          <w:trHeight w:val="315"/>
        </w:trPr>
        <w:tc>
          <w:tcPr>
            <w:tcW w:w="153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lastRenderedPageBreak/>
              <w:t>сокращение бюджетных расходов на обеспечение энергетическими ресурсами</w:t>
            </w:r>
          </w:p>
        </w:tc>
      </w:tr>
      <w:tr w:rsidR="00F90F84" w:rsidRPr="00872A18" w:rsidTr="00F90F84">
        <w:trPr>
          <w:trHeight w:val="300"/>
        </w:trPr>
        <w:tc>
          <w:tcPr>
            <w:tcW w:w="1532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Задача 1:</w:t>
            </w:r>
          </w:p>
        </w:tc>
      </w:tr>
      <w:tr w:rsidR="00F90F84" w:rsidRPr="00872A18" w:rsidTr="00F90F84">
        <w:trPr>
          <w:trHeight w:val="315"/>
        </w:trPr>
        <w:tc>
          <w:tcPr>
            <w:tcW w:w="153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F90F84" w:rsidRPr="00872A18" w:rsidTr="00F90F84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 Пинчугского сельсовета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Приобретены энергосберегающие лампы</w:t>
            </w:r>
          </w:p>
        </w:tc>
      </w:tr>
      <w:tr w:rsidR="00F90F84" w:rsidRPr="00872A18" w:rsidTr="00F90F84">
        <w:trPr>
          <w:trHeight w:val="15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46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 Пинчугского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3930080000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p w:rsidR="00F90F84" w:rsidRDefault="00F90F84" w:rsidP="00F90F84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F90F84" w:rsidRDefault="00F90F84" w:rsidP="00F90F84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F90F84" w:rsidRDefault="00F90F84" w:rsidP="00F90F84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F90F84" w:rsidRDefault="00F90F84" w:rsidP="00F90F84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F90F84" w:rsidRDefault="00F90F84" w:rsidP="00F90F84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F90F84" w:rsidRDefault="00F90F84" w:rsidP="00F90F84">
      <w:pPr>
        <w:widowControl w:val="0"/>
        <w:autoSpaceDE w:val="0"/>
        <w:autoSpaceDN w:val="0"/>
        <w:adjustRightInd w:val="0"/>
        <w:outlineLvl w:val="2"/>
      </w:pPr>
    </w:p>
    <w:p w:rsidR="00F90F84" w:rsidRPr="009B2FA1" w:rsidRDefault="00F90F84" w:rsidP="00F90F8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F90F84" w:rsidRPr="009B2FA1" w:rsidRDefault="00F90F84" w:rsidP="00F90F84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F90F84" w:rsidRDefault="00F90F84" w:rsidP="00F90F84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F90F84" w:rsidRPr="00DE7E59" w:rsidTr="00F90F84">
        <w:trPr>
          <w:trHeight w:val="691"/>
        </w:trPr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90F84" w:rsidRPr="00B66869" w:rsidRDefault="00F90F84" w:rsidP="00F90F84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lastRenderedPageBreak/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F90F84" w:rsidRPr="00B66869" w:rsidRDefault="00F90F84" w:rsidP="00F90F84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F90F84" w:rsidRPr="00B66869" w:rsidRDefault="00F90F84" w:rsidP="00F90F84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</w:pPr>
            <w:r w:rsidRPr="00B66869">
              <w:t>2019 – 202</w:t>
            </w:r>
            <w:r>
              <w:t>6</w:t>
            </w:r>
            <w:r w:rsidRPr="00B66869">
              <w:t xml:space="preserve"> год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25098974,73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F90F84" w:rsidRPr="00B66869" w:rsidRDefault="00F90F84" w:rsidP="00F90F84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F90F84" w:rsidRPr="00B66869" w:rsidRDefault="00F90F84" w:rsidP="00F90F84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F90F84" w:rsidRPr="00B66869" w:rsidRDefault="00F90F84" w:rsidP="00F90F84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F90F84" w:rsidRDefault="00F90F84" w:rsidP="00F90F84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6985366,61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4379277,00</w:t>
            </w:r>
            <w:r w:rsidRPr="00B66869">
              <w:t xml:space="preserve"> рублей</w:t>
            </w:r>
            <w:r>
              <w:t>;</w:t>
            </w:r>
          </w:p>
          <w:p w:rsidR="00F90F84" w:rsidRDefault="00F90F84" w:rsidP="00F90F84"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4112119,09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1499957,10</w:t>
            </w:r>
            <w:r w:rsidRPr="00B66869">
              <w:t xml:space="preserve"> рублей</w:t>
            </w:r>
            <w:r>
              <w:t>;</w:t>
            </w:r>
          </w:p>
          <w:p w:rsidR="00F90F84" w:rsidRDefault="00F90F84" w:rsidP="00F90F84"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2331131,00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  <w:r w:rsidRPr="00B66869">
              <w:t xml:space="preserve"> </w:t>
            </w:r>
          </w:p>
          <w:p w:rsidR="00F90F84" w:rsidRDefault="00F90F84" w:rsidP="00F90F84">
            <w:r w:rsidRPr="00B66869">
              <w:t>202</w:t>
            </w:r>
            <w:r>
              <w:t>5</w:t>
            </w:r>
            <w:r w:rsidRPr="00B66869">
              <w:t xml:space="preserve"> г.</w:t>
            </w:r>
            <w:r>
              <w:t xml:space="preserve"> – 2061539,43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F90F84" w:rsidRPr="00B66869" w:rsidRDefault="00F90F84" w:rsidP="00F90F84">
            <w:pPr>
              <w:rPr>
                <w:color w:val="FF6600"/>
              </w:rPr>
            </w:pPr>
            <w:r w:rsidRPr="00B66869">
              <w:t>202</w:t>
            </w:r>
            <w:r>
              <w:t>6</w:t>
            </w:r>
            <w:r w:rsidRPr="00B66869">
              <w:t xml:space="preserve"> г.</w:t>
            </w:r>
            <w:r>
              <w:t xml:space="preserve"> – 2076150,20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F90F84" w:rsidRPr="00DE7E59" w:rsidTr="00F90F84">
        <w:tc>
          <w:tcPr>
            <w:tcW w:w="2553" w:type="dxa"/>
          </w:tcPr>
          <w:p w:rsidR="00F90F84" w:rsidRPr="00B66869" w:rsidRDefault="00F90F84" w:rsidP="00F90F84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F90F84" w:rsidRPr="00B66869" w:rsidRDefault="00F90F84" w:rsidP="00F90F84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F90F84" w:rsidRPr="00B66869" w:rsidRDefault="00F90F84" w:rsidP="00F90F84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F90F84" w:rsidRPr="00B66869" w:rsidRDefault="00F90F84" w:rsidP="00F90F84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F90F84" w:rsidRPr="00B66869" w:rsidRDefault="00F90F84" w:rsidP="00F90F84">
            <w:pPr>
              <w:ind w:firstLine="34"/>
              <w:jc w:val="both"/>
            </w:pPr>
          </w:p>
        </w:tc>
      </w:tr>
    </w:tbl>
    <w:p w:rsidR="00F90F84" w:rsidRDefault="00F90F84" w:rsidP="00F90F84">
      <w:pPr>
        <w:widowControl w:val="0"/>
        <w:autoSpaceDE w:val="0"/>
        <w:autoSpaceDN w:val="0"/>
        <w:adjustRightInd w:val="0"/>
        <w:outlineLvl w:val="2"/>
      </w:pPr>
    </w:p>
    <w:p w:rsidR="00F90F84" w:rsidRDefault="00F90F84" w:rsidP="00F90F84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Постановка общепоселковой проблемы и обоснования необходимости разработки подпрограммы</w:t>
      </w:r>
    </w:p>
    <w:p w:rsidR="00F90F84" w:rsidRDefault="00F90F84" w:rsidP="00F90F84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90F84" w:rsidRDefault="00F90F84" w:rsidP="00F90F84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F90F84" w:rsidRDefault="00F90F84" w:rsidP="00F90F84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90F84" w:rsidRDefault="00F90F84" w:rsidP="00F90F84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F90F84" w:rsidRDefault="00F90F84" w:rsidP="00F90F84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F90F84" w:rsidRDefault="00F90F84" w:rsidP="00F90F84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F90F84" w:rsidRDefault="00F90F84" w:rsidP="00F90F84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F90F84" w:rsidRDefault="00F90F84" w:rsidP="00F90F84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F90F84" w:rsidRDefault="00F90F84" w:rsidP="00F90F84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F90F84" w:rsidRDefault="00F90F84" w:rsidP="00F90F84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F90F84" w:rsidRDefault="00F90F84" w:rsidP="00F90F84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F90F84" w:rsidRDefault="00F90F84" w:rsidP="00F90F84">
      <w:pPr>
        <w:pStyle w:val="ae"/>
        <w:spacing w:after="0"/>
        <w:ind w:left="0" w:firstLine="709"/>
        <w:jc w:val="both"/>
      </w:pPr>
    </w:p>
    <w:p w:rsidR="00F90F84" w:rsidRPr="00746121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F90F84" w:rsidRDefault="00F90F84" w:rsidP="00F90F84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90F84" w:rsidRPr="00CE5557" w:rsidRDefault="00F90F84" w:rsidP="00F90F8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 xml:space="preserve">(установке) </w:t>
      </w:r>
      <w:r>
        <w:rPr>
          <w:rFonts w:ascii="Times New Roman" w:hAnsi="Times New Roman"/>
          <w:sz w:val="24"/>
          <w:szCs w:val="24"/>
        </w:rPr>
        <w:lastRenderedPageBreak/>
        <w:t>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6</w:t>
      </w:r>
      <w:r w:rsidRPr="00F07DD1">
        <w:rPr>
          <w:b/>
        </w:rPr>
        <w:t xml:space="preserve"> годы</w:t>
      </w:r>
      <w:r w:rsidRPr="00F07DD1">
        <w:t>.</w:t>
      </w:r>
    </w:p>
    <w:p w:rsidR="00F90F84" w:rsidRDefault="00F90F84" w:rsidP="00F90F84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F90F84" w:rsidRDefault="00F90F84" w:rsidP="00F90F8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90F84" w:rsidRPr="00746121" w:rsidRDefault="00F90F84" w:rsidP="00F90F84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0F84" w:rsidRDefault="00F90F84" w:rsidP="00F90F8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F90F84" w:rsidRDefault="00F90F84" w:rsidP="00F90F84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F90F84" w:rsidRDefault="00F90F84" w:rsidP="00F90F84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90F84" w:rsidRPr="000A04EE" w:rsidRDefault="00F90F84" w:rsidP="00F90F84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F90F84" w:rsidRDefault="00F90F84" w:rsidP="00F90F84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0F84" w:rsidRPr="00746121" w:rsidRDefault="00F90F84" w:rsidP="00F90F84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F90F84" w:rsidRPr="00746121" w:rsidRDefault="00F90F84" w:rsidP="00F90F84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F90F84" w:rsidRPr="00746121" w:rsidRDefault="00F90F84" w:rsidP="00F90F84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F90F84" w:rsidRPr="00746121" w:rsidRDefault="00F90F84" w:rsidP="00F90F84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F90F84" w:rsidRPr="00746121" w:rsidRDefault="00F90F84" w:rsidP="00F90F84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Мероприятия подпрограммы.</w:t>
      </w: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F90F84" w:rsidRPr="00AE75B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0F84" w:rsidRPr="00EF556F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0F84" w:rsidRPr="00D5750F" w:rsidRDefault="00F90F84" w:rsidP="00F90F8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25098974,73 рублей, в том числе: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6985366,61 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4112119,09 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2331131,00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2061539,43 рублей;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2076150,20 рублей</w:t>
      </w:r>
    </w:p>
    <w:p w:rsidR="00F90F84" w:rsidRDefault="00F90F84" w:rsidP="00F90F84"/>
    <w:p w:rsidR="00F90F84" w:rsidRPr="00981B10" w:rsidRDefault="00F90F84" w:rsidP="00F90F84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F90F84" w:rsidRPr="00981B10" w:rsidRDefault="00F90F84" w:rsidP="00F90F84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F90F84" w:rsidRPr="00981B10" w:rsidRDefault="00F90F84" w:rsidP="00F90F84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F84" w:rsidRPr="00981B10" w:rsidRDefault="00F90F84" w:rsidP="00F90F8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lastRenderedPageBreak/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90F84" w:rsidRPr="00981B10" w:rsidRDefault="00F90F84" w:rsidP="00F90F84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both"/>
      </w:pP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992"/>
        <w:gridCol w:w="2126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F90F84" w:rsidRPr="0028245E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 xml:space="preserve">Цель,   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целевые индикаторы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0777CE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28245E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Цель подпрограммы:</w:t>
            </w:r>
          </w:p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28245E" w:rsidTr="00F90F8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Задача подпрограммы:</w:t>
            </w:r>
          </w:p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F84" w:rsidRPr="0028245E" w:rsidTr="00F90F84">
        <w:trPr>
          <w:cantSplit/>
          <w:trHeight w:val="15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/>
                <w:sz w:val="16"/>
                <w:szCs w:val="16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F90F84" w:rsidRPr="0028245E" w:rsidTr="00F90F8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777CE">
              <w:rPr>
                <w:rFonts w:ascii="Times New Roman" w:hAnsi="Times New Roman"/>
                <w:sz w:val="16"/>
                <w:szCs w:val="16"/>
              </w:rPr>
              <w:t>Количество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0F84" w:rsidRPr="0028245E" w:rsidTr="00F90F8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777CE">
              <w:rPr>
                <w:rFonts w:ascii="Times New Roman" w:hAnsi="Times New Roman"/>
                <w:sz w:val="16"/>
                <w:szCs w:val="16"/>
              </w:rPr>
              <w:t>Количество отремонтированных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7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0777CE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F90F84" w:rsidRDefault="00F90F84" w:rsidP="00F9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369" w:type="dxa"/>
        <w:tblInd w:w="94" w:type="dxa"/>
        <w:tblLook w:val="04A0"/>
      </w:tblPr>
      <w:tblGrid>
        <w:gridCol w:w="1687"/>
        <w:gridCol w:w="1308"/>
        <w:gridCol w:w="597"/>
        <w:gridCol w:w="564"/>
        <w:gridCol w:w="528"/>
        <w:gridCol w:w="1040"/>
        <w:gridCol w:w="1000"/>
        <w:gridCol w:w="1000"/>
        <w:gridCol w:w="1060"/>
        <w:gridCol w:w="1020"/>
        <w:gridCol w:w="1060"/>
        <w:gridCol w:w="1040"/>
        <w:gridCol w:w="1100"/>
        <w:gridCol w:w="1120"/>
        <w:gridCol w:w="1757"/>
        <w:gridCol w:w="960"/>
      </w:tblGrid>
      <w:tr w:rsidR="00F90F84" w:rsidRPr="00872A18" w:rsidTr="00F90F8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A18" w:rsidTr="00F90F84">
        <w:trPr>
          <w:trHeight w:val="94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A18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A18" w:rsidTr="00F90F84">
        <w:trPr>
          <w:trHeight w:val="18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5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2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872A18" w:rsidTr="00F90F84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44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20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540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lastRenderedPageBreak/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A18" w:rsidTr="00F90F84">
        <w:trPr>
          <w:trHeight w:val="375"/>
        </w:trPr>
        <w:tc>
          <w:tcPr>
            <w:tcW w:w="1540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540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630"/>
        </w:trPr>
        <w:tc>
          <w:tcPr>
            <w:tcW w:w="1540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288734,54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327622,49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482085,66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286207,96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275084,00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215312,80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138952,31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133770,68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2147770,4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94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2: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128163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262922,99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209581,17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155189,44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287751,00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121263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206342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206342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1577554,6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20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Прочие мероприятия по благоустройству поселка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3: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13217,9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15320,41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15259,21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17051,86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27503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35969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27503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27503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179327,4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1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02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4</w:t>
            </w: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Pr="00872A18">
              <w:rPr>
                <w:color w:val="000000"/>
                <w:sz w:val="16"/>
                <w:szCs w:val="16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4997,54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9621,79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7479,18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5196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3676,58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30971,1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52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485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0909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3940075550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13256,3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15152,0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15060,0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14577,1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73195,4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4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Меропрятие 5: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723629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330320,89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555808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566900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559397,41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748200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805460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836112,4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5125827,7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66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Содержание муниципального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3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жилищного фонда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6: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39400Ш0000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43755,2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33812,16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52055,46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31186,35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10386,2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29528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29528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230251,4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5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7: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39400Ч0080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81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Проведение круглогодичных водопроводов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2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98000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98000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196000,0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  Проведение круглогодичных водопроводов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9:  приобретение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394008Ф000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137800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137800,0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Приобретение новогодней елки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1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14: оплата электроэнергии за 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394008Э010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1136107,1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1198216,46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1216600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1194838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1200000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853754,12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842894,12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8842409,8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6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lastRenderedPageBreak/>
              <w:t>Мероприятие 15: актуализация схемы водоснабжения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3940080070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16: реализация мероприятий по поддержке местных инициатив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39400S6410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1405217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1466250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2871467,0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Обустройство безопасной пешеходной зоны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93383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86250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179633,0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39400S6410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154597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172500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327097,0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6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Мероприятие 17:  финансирование расходов по капитальному ремонту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2959000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2959000,0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Ремонт водонапорной башни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3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101540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101540,0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15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lastRenderedPageBreak/>
              <w:t>Мероприятие 18:  ИМБТ за содействие развитию налогового потенциала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3940077450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19130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19130,0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2353754,28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2289093,44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2889820,68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6985366,61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4112119,09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2331131,00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2076150,20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25098974,73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13256,25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15152,00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4379277,0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1499957,1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5922792,35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872A18" w:rsidTr="00F90F8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872A1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2338604,28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2275837,19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2874668,68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2606089,61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2612161,99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2331131,00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2076150,20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A1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A18">
              <w:rPr>
                <w:color w:val="000000"/>
                <w:sz w:val="16"/>
                <w:szCs w:val="16"/>
              </w:rPr>
              <w:t>19176182,38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2A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A1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90F84" w:rsidRDefault="00F90F84" w:rsidP="00F90F84">
      <w:pPr>
        <w:rPr>
          <w:sz w:val="28"/>
          <w:szCs w:val="28"/>
        </w:rPr>
      </w:pPr>
    </w:p>
    <w:p w:rsidR="00F90F84" w:rsidRDefault="00F90F84" w:rsidP="00F90F84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F90F84" w:rsidRDefault="00F90F84" w:rsidP="00F90F84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F90F84" w:rsidRPr="003C0151" w:rsidRDefault="00F90F84" w:rsidP="00F90F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F84" w:rsidRPr="00681FFF" w:rsidRDefault="00F90F84" w:rsidP="00F90F84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F90F84" w:rsidRPr="00681FFF" w:rsidRDefault="00F90F84" w:rsidP="00F90F8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F90F84" w:rsidRPr="00681FFF" w:rsidRDefault="00F90F84" w:rsidP="00F90F8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F90F84" w:rsidRPr="00681FFF" w:rsidRDefault="00F90F84" w:rsidP="00F90F84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</w:t>
            </w:r>
            <w:r w:rsidRPr="00681FFF">
              <w:rPr>
                <w:sz w:val="26"/>
                <w:szCs w:val="26"/>
              </w:rPr>
              <w:lastRenderedPageBreak/>
              <w:t xml:space="preserve">ситуаций природного и техногенного характера.  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F90F84" w:rsidRPr="00681FFF" w:rsidRDefault="00F90F84" w:rsidP="00F90F84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F90F84" w:rsidRPr="00681FFF" w:rsidRDefault="00F90F84" w:rsidP="00F90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F90F84" w:rsidRPr="00681FFF" w:rsidRDefault="00F90F84" w:rsidP="00F90F84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F90F84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  <w:p w:rsidR="00F90F84" w:rsidRPr="00681FFF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Pr="00681FFF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F90F84" w:rsidRPr="00681FFF" w:rsidRDefault="00F90F84" w:rsidP="00F90F84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1350483,22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F90F84" w:rsidRPr="00681FFF" w:rsidRDefault="00F90F84" w:rsidP="00F90F84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F90F84" w:rsidRPr="006B38D7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F90F84" w:rsidRPr="006B38D7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160476,27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221790,00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11090,00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453474,0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бюджет-430800,00руб;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41600,00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бюджет-0,00руб;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75600,0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руб;</w:t>
            </w:r>
          </w:p>
          <w:p w:rsidR="00F90F84" w:rsidRPr="00681FFF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75600,0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руб;</w:t>
            </w:r>
          </w:p>
        </w:tc>
      </w:tr>
      <w:tr w:rsidR="00F90F84" w:rsidRPr="00681FFF" w:rsidTr="00F90F84">
        <w:tc>
          <w:tcPr>
            <w:tcW w:w="2268" w:type="dxa"/>
          </w:tcPr>
          <w:p w:rsidR="00F90F84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Контроль</w:t>
            </w:r>
          </w:p>
          <w:p w:rsidR="00F90F84" w:rsidRPr="00681FFF" w:rsidRDefault="00F90F84" w:rsidP="00F90F84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F90F84" w:rsidRPr="00DC1DD0" w:rsidRDefault="00F90F84" w:rsidP="00F90F84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F90F84" w:rsidRPr="00681FFF" w:rsidRDefault="00F90F84" w:rsidP="00F90F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F90F84" w:rsidRPr="00681FFF" w:rsidRDefault="00F90F84" w:rsidP="00F90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F90F84" w:rsidRPr="00681FFF" w:rsidRDefault="00F90F84" w:rsidP="00F90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Подпрограмма ориентирована на все социальные слои граждан МО и, прежде всего, на осуществление обучения населения, по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Необходимость мероприятий по обеспечению охраны жизни людей на водных объектах обусловлено недостаточным знанием 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F90F84" w:rsidRPr="00681FFF" w:rsidRDefault="00F90F84" w:rsidP="00F90F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F90F84" w:rsidRPr="00681FFF" w:rsidRDefault="00F90F84" w:rsidP="00F90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F90F84" w:rsidRPr="00681FFF" w:rsidRDefault="00F90F84" w:rsidP="00F90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F90F84" w:rsidRPr="00681FFF" w:rsidRDefault="00F90F84" w:rsidP="00F90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F90F84" w:rsidRPr="00681FFF" w:rsidRDefault="00F90F84" w:rsidP="00F90F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F90F84" w:rsidRPr="00681FF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F90F84" w:rsidRPr="00681FFF" w:rsidRDefault="00F90F84" w:rsidP="00F90F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F90F84" w:rsidRPr="00681FFF" w:rsidRDefault="00F90F84" w:rsidP="00F90F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F90F84" w:rsidRPr="00681FFF" w:rsidRDefault="00F90F84" w:rsidP="00F90F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F90F84" w:rsidRPr="00681FF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F90F84" w:rsidRPr="00681FF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F90F84" w:rsidRPr="00681FFF" w:rsidRDefault="00F90F84" w:rsidP="00F90F84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6</w:t>
      </w:r>
      <w:r w:rsidRPr="00C22401">
        <w:rPr>
          <w:sz w:val="26"/>
          <w:szCs w:val="26"/>
        </w:rPr>
        <w:t>годы.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</w:t>
      </w:r>
      <w:r w:rsidRPr="00681FFF">
        <w:rPr>
          <w:sz w:val="26"/>
          <w:szCs w:val="26"/>
        </w:rPr>
        <w:lastRenderedPageBreak/>
        <w:t>сельсовета, их формировании и реализации».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F90F84" w:rsidRPr="00681FFF" w:rsidRDefault="00F90F84" w:rsidP="00F90F84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F90F84" w:rsidRPr="00681FF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F90F84" w:rsidRPr="00681FF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F90F84" w:rsidRPr="00681FF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F90F84" w:rsidRPr="00681FFF" w:rsidRDefault="00F90F84" w:rsidP="00F90F84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F90F84" w:rsidRPr="00681FFF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F84" w:rsidRPr="00681FFF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F90F84" w:rsidRPr="00681FFF" w:rsidRDefault="00F90F84" w:rsidP="00F90F84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F90F84" w:rsidRPr="00681FFF" w:rsidRDefault="00F90F84" w:rsidP="00F90F84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F90F84" w:rsidRPr="00681FFF" w:rsidRDefault="00F90F84" w:rsidP="00F90F84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F90F84" w:rsidRPr="00681FFF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0F84" w:rsidRPr="00681FFF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F90F84" w:rsidRPr="00681FFF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/>
          <w:sz w:val="26"/>
          <w:szCs w:val="26"/>
        </w:rPr>
        <w:t>1350483,22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160476,27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221790,00 рублей;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221790,00 рублей;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453474,00 рублей;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2024 год – 41600,00 рублей;    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2025 год – 75600,00 рублей;</w:t>
      </w:r>
    </w:p>
    <w:p w:rsidR="00F90F84" w:rsidRDefault="00F90F84" w:rsidP="00F90F84">
      <w:pPr>
        <w:rPr>
          <w:sz w:val="26"/>
          <w:szCs w:val="26"/>
        </w:rPr>
      </w:pPr>
      <w:r>
        <w:rPr>
          <w:sz w:val="26"/>
          <w:szCs w:val="26"/>
        </w:rPr>
        <w:t xml:space="preserve">        2026 год – 75600,00 рублей</w:t>
      </w:r>
    </w:p>
    <w:p w:rsidR="00F90F84" w:rsidRPr="00681FFF" w:rsidRDefault="00F90F84" w:rsidP="00F90F84">
      <w:pPr>
        <w:rPr>
          <w:sz w:val="26"/>
          <w:szCs w:val="26"/>
          <w:highlight w:val="yellow"/>
        </w:rPr>
      </w:pPr>
    </w:p>
    <w:p w:rsidR="00F90F84" w:rsidRPr="001533A0" w:rsidRDefault="00F90F84" w:rsidP="00F90F84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F90F84" w:rsidRPr="001533A0" w:rsidRDefault="00F90F84" w:rsidP="00F90F84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F90F84" w:rsidRPr="00981B10" w:rsidRDefault="00F90F84" w:rsidP="00F90F84">
      <w:pPr>
        <w:autoSpaceDE w:val="0"/>
        <w:autoSpaceDN w:val="0"/>
        <w:adjustRightInd w:val="0"/>
        <w:ind w:firstLine="540"/>
      </w:pPr>
      <w:r w:rsidRPr="001533A0">
        <w:lastRenderedPageBreak/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F84" w:rsidRPr="00981B10" w:rsidRDefault="00F90F84" w:rsidP="00F90F8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90F84" w:rsidRPr="00981B10" w:rsidRDefault="00F90F84" w:rsidP="00F90F84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F90F84" w:rsidRPr="00F67597" w:rsidRDefault="00F90F84" w:rsidP="00F90F8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46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F90F84" w:rsidRPr="00F67597" w:rsidTr="00F90F84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90F84" w:rsidRPr="00F67597" w:rsidTr="00F90F84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F90F84" w:rsidRPr="00F67597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F67597" w:rsidTr="00F90F84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90F84" w:rsidRPr="00F67597" w:rsidTr="00F90F84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F67597" w:rsidRDefault="00F90F84" w:rsidP="00F90F84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90F84" w:rsidRPr="00F67597" w:rsidRDefault="00F90F84" w:rsidP="00F90F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6034" w:type="dxa"/>
        <w:tblInd w:w="94" w:type="dxa"/>
        <w:tblLook w:val="04A0"/>
      </w:tblPr>
      <w:tblGrid>
        <w:gridCol w:w="1236"/>
        <w:gridCol w:w="1308"/>
        <w:gridCol w:w="600"/>
        <w:gridCol w:w="700"/>
        <w:gridCol w:w="1180"/>
        <w:gridCol w:w="1120"/>
        <w:gridCol w:w="896"/>
        <w:gridCol w:w="900"/>
        <w:gridCol w:w="880"/>
        <w:gridCol w:w="940"/>
        <w:gridCol w:w="920"/>
        <w:gridCol w:w="920"/>
        <w:gridCol w:w="920"/>
        <w:gridCol w:w="1120"/>
        <w:gridCol w:w="1620"/>
        <w:gridCol w:w="222"/>
        <w:gridCol w:w="960"/>
      </w:tblGrid>
      <w:tr w:rsidR="00F90F84" w:rsidRPr="007D31FD" w:rsidTr="00F90F8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7D31FD" w:rsidTr="00F90F84">
        <w:trPr>
          <w:trHeight w:val="10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31F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7D31FD" w:rsidTr="00F90F84">
        <w:trPr>
          <w:trHeight w:val="64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D31FD">
              <w:rPr>
                <w:rFonts w:ascii="Calibri" w:hAnsi="Calibri"/>
                <w:b/>
                <w:bCs/>
                <w:color w:val="000000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7D31FD" w:rsidTr="00F90F8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7D31FD" w:rsidTr="00F90F84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12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2021год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15"/>
        </w:trPr>
        <w:tc>
          <w:tcPr>
            <w:tcW w:w="150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345"/>
        </w:trPr>
        <w:tc>
          <w:tcPr>
            <w:tcW w:w="15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300"/>
        </w:trPr>
        <w:tc>
          <w:tcPr>
            <w:tcW w:w="150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300"/>
        </w:trPr>
        <w:tc>
          <w:tcPr>
            <w:tcW w:w="1504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3950080010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5237,95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1887,27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41600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199925,2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11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39500S4120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90395,0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150660,0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430800,0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1093255,0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19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39500S4120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4520,0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7929,0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11090,0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11090,0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22674,0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57303,0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100152,95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160476,27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221790,00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221790,0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453474,00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41600,0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75600,0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75600,0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1350483,22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90395,0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150660,0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210700,0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430800,0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1093255,0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9758,0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9816,3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11090,00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11090,0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22674,00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41600,0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75600,0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75600,0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257228,22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p w:rsidR="00F90F84" w:rsidRPr="000C1B71" w:rsidRDefault="00F90F84" w:rsidP="00F90F84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F90F84" w:rsidRDefault="00F90F84" w:rsidP="00F90F84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F90F84" w:rsidRPr="003C0151" w:rsidRDefault="00F90F84" w:rsidP="00F90F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F84" w:rsidRDefault="00F90F84" w:rsidP="00F90F84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90F84" w:rsidRPr="007B6046" w:rsidRDefault="00F90F84" w:rsidP="00F90F8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90F84" w:rsidRPr="003C0151" w:rsidRDefault="00F90F84" w:rsidP="00F90F84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0F84" w:rsidRPr="003C0151" w:rsidRDefault="00F90F84" w:rsidP="00F90F84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физкультурно-оздоровительных  и культурно-массовых  мероприятий </w:t>
            </w:r>
            <w:r w:rsidRPr="008F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 поселка;</w:t>
            </w:r>
          </w:p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F90F84" w:rsidRPr="008F5FC9" w:rsidRDefault="00F90F84" w:rsidP="00F90F8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3446253,01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рублей, из них по годам:</w:t>
            </w:r>
          </w:p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482331,10 рублей</w:t>
            </w:r>
          </w:p>
          <w:p w:rsidR="00F90F84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460644,04 рублей</w:t>
            </w:r>
          </w:p>
          <w:p w:rsidR="00F90F84" w:rsidRDefault="00F90F84" w:rsidP="00F90F84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479700,40 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F90F84" w:rsidRDefault="00F90F84" w:rsidP="00F90F84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483700,40 рублей</w:t>
            </w:r>
          </w:p>
          <w:p w:rsidR="00F90F84" w:rsidRPr="008F5FC9" w:rsidRDefault="00F90F84" w:rsidP="00F90F84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473700,40 рублей</w:t>
            </w:r>
          </w:p>
        </w:tc>
      </w:tr>
      <w:tr w:rsidR="00F90F84" w:rsidRPr="00186273" w:rsidTr="00F90F84">
        <w:tc>
          <w:tcPr>
            <w:tcW w:w="306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подпрограммы</w:t>
            </w:r>
          </w:p>
        </w:tc>
        <w:tc>
          <w:tcPr>
            <w:tcW w:w="6300" w:type="dxa"/>
          </w:tcPr>
          <w:p w:rsidR="00F90F84" w:rsidRPr="008F5FC9" w:rsidRDefault="00F90F84" w:rsidP="00F90F84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F90F84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90F84" w:rsidRPr="0080070E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F90F84" w:rsidRPr="00BB414C" w:rsidRDefault="00F90F84" w:rsidP="00F90F84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F90F84" w:rsidRPr="00E607CF" w:rsidRDefault="00F90F84" w:rsidP="00F90F84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F90F84" w:rsidRPr="00E607CF" w:rsidRDefault="00F90F84" w:rsidP="00F90F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F90F84" w:rsidRPr="00E607CF" w:rsidRDefault="00F90F84" w:rsidP="00F90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F90F84" w:rsidRPr="00E607CF" w:rsidRDefault="00F90F84" w:rsidP="00F90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lastRenderedPageBreak/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F90F84" w:rsidRPr="00E607CF" w:rsidRDefault="00F90F84" w:rsidP="00F90F8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F90F84" w:rsidRPr="00E607CF" w:rsidRDefault="00F90F84" w:rsidP="00F90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F90F84" w:rsidRPr="00E607CF" w:rsidRDefault="00F90F84" w:rsidP="00F90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</w:t>
      </w:r>
      <w:r>
        <w:rPr>
          <w:sz w:val="28"/>
          <w:szCs w:val="28"/>
        </w:rPr>
        <w:t xml:space="preserve"> и культурно-массовые </w:t>
      </w:r>
      <w:r w:rsidRPr="00E607CF">
        <w:rPr>
          <w:sz w:val="28"/>
          <w:szCs w:val="28"/>
        </w:rPr>
        <w:t>мероприятия, направленные на привлечение максимального количества участников и зрителей.</w:t>
      </w:r>
    </w:p>
    <w:p w:rsidR="00F90F84" w:rsidRPr="00E607CF" w:rsidRDefault="00F90F84" w:rsidP="00F90F8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</w:t>
      </w:r>
      <w:r>
        <w:rPr>
          <w:rFonts w:ascii="Times New Roman" w:hAnsi="Times New Roman"/>
          <w:sz w:val="28"/>
          <w:szCs w:val="28"/>
        </w:rPr>
        <w:t>ом</w:t>
      </w:r>
      <w:r w:rsidRPr="00E607CF">
        <w:rPr>
          <w:rFonts w:ascii="Times New Roman" w:hAnsi="Times New Roman"/>
          <w:sz w:val="28"/>
          <w:szCs w:val="28"/>
        </w:rPr>
        <w:t>.</w:t>
      </w:r>
    </w:p>
    <w:p w:rsidR="00F90F84" w:rsidRPr="00E607CF" w:rsidRDefault="00F90F84" w:rsidP="00F90F8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F84" w:rsidRDefault="00F90F84" w:rsidP="00F90F84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90F84" w:rsidRPr="00BB232E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F90F84" w:rsidRPr="00DF0947" w:rsidRDefault="00F90F84" w:rsidP="00F90F84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F90F84" w:rsidRPr="00D46491" w:rsidRDefault="00F90F84" w:rsidP="00F90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физкультурно-оздоровительных, </w:t>
      </w:r>
      <w:r w:rsidRPr="00D46491">
        <w:rPr>
          <w:rFonts w:ascii="Times New Roman" w:hAnsi="Times New Roman" w:cs="Times New Roman"/>
          <w:sz w:val="28"/>
          <w:szCs w:val="28"/>
        </w:rPr>
        <w:t>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культурно-массовых</w:t>
      </w:r>
      <w:r w:rsidRPr="00D46491">
        <w:rPr>
          <w:rFonts w:ascii="Times New Roman" w:hAnsi="Times New Roman" w:cs="Times New Roman"/>
          <w:sz w:val="28"/>
          <w:szCs w:val="28"/>
        </w:rPr>
        <w:t xml:space="preserve"> мероприятий для населения поселка;</w:t>
      </w:r>
    </w:p>
    <w:p w:rsidR="00F90F84" w:rsidRPr="00E607CF" w:rsidRDefault="00F90F84" w:rsidP="00F90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F90F84" w:rsidRPr="00DF0947" w:rsidRDefault="00F90F84" w:rsidP="00F90F84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26</w:t>
      </w:r>
      <w:r w:rsidRPr="00DF0947">
        <w:rPr>
          <w:sz w:val="28"/>
          <w:szCs w:val="28"/>
        </w:rPr>
        <w:t xml:space="preserve"> годы.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F90F84" w:rsidRPr="00DF0947" w:rsidRDefault="00F90F84" w:rsidP="00F90F84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F90F84" w:rsidRPr="00E607CF" w:rsidRDefault="00F90F84" w:rsidP="00F90F84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F90F84" w:rsidRPr="00E607CF" w:rsidRDefault="00F90F84" w:rsidP="00F90F84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F90F84" w:rsidRPr="00E607CF" w:rsidRDefault="00F90F84" w:rsidP="00F90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F90F84" w:rsidRDefault="00F90F84" w:rsidP="00F90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84" w:rsidRPr="00E607CF" w:rsidRDefault="00F90F84" w:rsidP="00F90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проведения культурно-массовых мероприятий.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0F84" w:rsidRPr="00E607CF" w:rsidRDefault="00F90F84" w:rsidP="00F90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90F84" w:rsidRDefault="00F90F84" w:rsidP="00F90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90F84" w:rsidRDefault="00F90F84" w:rsidP="00F90F8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90F84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и культурно-массовых мероприятий;</w:t>
      </w:r>
    </w:p>
    <w:p w:rsidR="00F90F84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F90F84" w:rsidRPr="00E607CF" w:rsidRDefault="00F90F84" w:rsidP="00F90F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F90F84" w:rsidRDefault="00F90F84" w:rsidP="00F90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</w:t>
      </w:r>
      <w:r>
        <w:rPr>
          <w:sz w:val="28"/>
          <w:szCs w:val="28"/>
        </w:rPr>
        <w:t xml:space="preserve"> поселения.</w:t>
      </w:r>
    </w:p>
    <w:p w:rsidR="00F90F84" w:rsidRDefault="00F90F84" w:rsidP="00F90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сувениров и продуктов для проведения культурно-массовых мероприятий.</w:t>
      </w:r>
    </w:p>
    <w:p w:rsidR="00F90F84" w:rsidRPr="00E607CF" w:rsidRDefault="00F90F84" w:rsidP="00F90F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F84" w:rsidRPr="00DF0947" w:rsidRDefault="00F90F84" w:rsidP="00F90F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0F84" w:rsidRPr="00DF0947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90F84" w:rsidRDefault="00F90F84" w:rsidP="00F90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3446253,01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F90F84" w:rsidRDefault="00F90F84" w:rsidP="00F90F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F90F84" w:rsidRDefault="00F90F84" w:rsidP="00F90F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F90F84" w:rsidRDefault="00F90F84" w:rsidP="00F90F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F90F84" w:rsidRDefault="00F90F84" w:rsidP="00F90F84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482331,10</w:t>
      </w:r>
      <w:r w:rsidRPr="00E759E8">
        <w:rPr>
          <w:sz w:val="28"/>
          <w:szCs w:val="28"/>
        </w:rPr>
        <w:t xml:space="preserve"> рублей</w:t>
      </w:r>
    </w:p>
    <w:p w:rsidR="00F90F84" w:rsidRDefault="00F90F84" w:rsidP="00F90F84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460644,04</w:t>
      </w:r>
      <w:r w:rsidRPr="00E759E8">
        <w:rPr>
          <w:sz w:val="28"/>
          <w:szCs w:val="28"/>
        </w:rPr>
        <w:t xml:space="preserve"> рублей</w:t>
      </w:r>
    </w:p>
    <w:p w:rsidR="00F90F84" w:rsidRDefault="00F90F84" w:rsidP="00F90F84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479700,40</w:t>
      </w:r>
      <w:r w:rsidRPr="00E759E8">
        <w:rPr>
          <w:sz w:val="28"/>
          <w:szCs w:val="28"/>
        </w:rPr>
        <w:t xml:space="preserve"> рублей</w:t>
      </w:r>
    </w:p>
    <w:p w:rsidR="00F90F84" w:rsidRDefault="00F90F84" w:rsidP="00F90F84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483700,40</w:t>
      </w:r>
      <w:r w:rsidRPr="00E759E8">
        <w:rPr>
          <w:sz w:val="28"/>
          <w:szCs w:val="28"/>
        </w:rPr>
        <w:t xml:space="preserve"> рублей</w:t>
      </w:r>
    </w:p>
    <w:p w:rsidR="00F90F84" w:rsidRDefault="00F90F84" w:rsidP="00F90F84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483700,40</w:t>
      </w:r>
      <w:r w:rsidRPr="00E759E8">
        <w:rPr>
          <w:sz w:val="28"/>
          <w:szCs w:val="28"/>
        </w:rPr>
        <w:t xml:space="preserve"> рублей</w:t>
      </w:r>
    </w:p>
    <w:p w:rsidR="00F90F84" w:rsidRPr="00981B10" w:rsidRDefault="00F90F84" w:rsidP="00F90F84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90F84" w:rsidRPr="00981B10" w:rsidRDefault="00F90F84" w:rsidP="00F90F84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F90F84" w:rsidRPr="00981B10" w:rsidRDefault="00F90F84" w:rsidP="00F90F84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F84" w:rsidRDefault="00F90F84" w:rsidP="00F90F84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both"/>
      </w:pPr>
    </w:p>
    <w:p w:rsidR="00F90F84" w:rsidRPr="00981B10" w:rsidRDefault="00F90F84" w:rsidP="00F90F84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F90F84" w:rsidRDefault="00F90F84" w:rsidP="00F90F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  <w:gridCol w:w="992"/>
        <w:gridCol w:w="992"/>
        <w:gridCol w:w="992"/>
      </w:tblGrid>
      <w:tr w:rsidR="00F90F84" w:rsidRPr="0028245E" w:rsidTr="00F90F8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4817C5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jc w:val="center"/>
              <w:rPr>
                <w:rFonts w:ascii="Calibri" w:hAnsi="Calibri"/>
              </w:rPr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Pr="00FE12CC" w:rsidRDefault="00F90F84" w:rsidP="00F90F84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jc w:val="center"/>
            </w:pPr>
            <w:r>
              <w:t>2025год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F84" w:rsidRDefault="00F90F84" w:rsidP="00F90F84">
            <w:pPr>
              <w:jc w:val="center"/>
            </w:pPr>
            <w:r>
              <w:t>2026 год</w:t>
            </w:r>
          </w:p>
        </w:tc>
      </w:tr>
      <w:tr w:rsidR="00F90F84" w:rsidRPr="0028245E" w:rsidTr="00F90F8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84" w:rsidRPr="0028245E" w:rsidTr="00F90F8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84" w:rsidRPr="0028245E" w:rsidTr="00F90F84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Pr="00165D3D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90F84" w:rsidRPr="0028245E" w:rsidTr="00F90F84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Pr="00436906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84" w:rsidRDefault="00F90F84" w:rsidP="00F9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tbl>
      <w:tblPr>
        <w:tblW w:w="16288" w:type="dxa"/>
        <w:tblInd w:w="94" w:type="dxa"/>
        <w:tblLook w:val="04A0"/>
      </w:tblPr>
      <w:tblGrid>
        <w:gridCol w:w="1720"/>
        <w:gridCol w:w="1308"/>
        <w:gridCol w:w="600"/>
        <w:gridCol w:w="700"/>
        <w:gridCol w:w="940"/>
        <w:gridCol w:w="780"/>
        <w:gridCol w:w="1060"/>
        <w:gridCol w:w="940"/>
        <w:gridCol w:w="1020"/>
        <w:gridCol w:w="920"/>
        <w:gridCol w:w="920"/>
        <w:gridCol w:w="920"/>
        <w:gridCol w:w="920"/>
        <w:gridCol w:w="1100"/>
        <w:gridCol w:w="1480"/>
        <w:gridCol w:w="960"/>
      </w:tblGrid>
      <w:tr w:rsidR="00F90F84" w:rsidRPr="007D31FD" w:rsidTr="00F90F8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7D31FD" w:rsidTr="00F90F84">
        <w:trPr>
          <w:trHeight w:val="11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31F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7D31FD" w:rsidTr="00F90F84">
        <w:trPr>
          <w:trHeight w:val="585"/>
        </w:trPr>
        <w:tc>
          <w:tcPr>
            <w:tcW w:w="15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31FD">
              <w:rPr>
                <w:rFonts w:ascii="Calibri" w:hAnsi="Calibri"/>
                <w:color w:val="000000"/>
                <w:sz w:val="20"/>
                <w:szCs w:val="20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7D31FD" w:rsidTr="00F90F84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90F84" w:rsidRPr="007D31FD" w:rsidTr="00F90F84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8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1350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2019год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15"/>
        </w:trPr>
        <w:tc>
          <w:tcPr>
            <w:tcW w:w="1532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15"/>
        </w:trPr>
        <w:tc>
          <w:tcPr>
            <w:tcW w:w="1532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300"/>
        </w:trPr>
        <w:tc>
          <w:tcPr>
            <w:tcW w:w="15328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285"/>
        </w:trPr>
        <w:tc>
          <w:tcPr>
            <w:tcW w:w="15328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both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Мероприятие 1: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3,96E+09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231854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391433,06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416079,1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416079,1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448150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473700,4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473700,4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473700,4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3324696,9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both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 xml:space="preserve">Отдельные мероприятия в рамках подпрограммы 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11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both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lastRenderedPageBreak/>
              <w:t>Мероприятие 2: Проведение культурно-массовых мероприятий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3,96E+09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2810,07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16252,00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12494,04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71556,11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приобретение продуктов для проведения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2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both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Мероприятие 3: Проведение культурно-массовых мероприятий за счет спонсорских средств, средств благотворительных пожертвований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3,96E+09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Проведение 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0F84" w:rsidRPr="007D31FD" w:rsidTr="00F90F8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Итого по задаче 1.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239854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482331,1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3446253,01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239854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482331,10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3446253,01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F84" w:rsidRPr="007D31FD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7D31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31F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0F84" w:rsidRPr="007D31FD" w:rsidTr="00F90F8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7D31FD" w:rsidRDefault="00F90F84" w:rsidP="00F90F8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0F84" w:rsidRPr="00F92CB1" w:rsidRDefault="00F90F84" w:rsidP="00F90F84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F90F84" w:rsidRPr="00F92CB1" w:rsidRDefault="00F90F84" w:rsidP="00F90F84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F90F84" w:rsidRPr="00F92CB1" w:rsidRDefault="00F90F84" w:rsidP="00F90F84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F90F84" w:rsidRPr="00F92CB1" w:rsidRDefault="00F90F84" w:rsidP="00F90F84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F90F84" w:rsidRDefault="00F90F84" w:rsidP="00F90F84">
      <w:pPr>
        <w:tabs>
          <w:tab w:val="left" w:pos="5700"/>
        </w:tabs>
      </w:pPr>
    </w:p>
    <w:p w:rsidR="00F90F84" w:rsidRDefault="00F90F84" w:rsidP="00F90F84"/>
    <w:p w:rsidR="00F90F84" w:rsidRPr="00631611" w:rsidRDefault="00F90F84" w:rsidP="00F90F84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90F84" w:rsidRDefault="00F90F84" w:rsidP="00F90F84"/>
    <w:p w:rsidR="00F90F84" w:rsidRDefault="00F90F84" w:rsidP="00F90F84"/>
    <w:p w:rsidR="00F90F84" w:rsidRPr="00010E0C" w:rsidRDefault="00F90F84" w:rsidP="00F90F84">
      <w:pPr>
        <w:tabs>
          <w:tab w:val="left" w:pos="1365"/>
        </w:tabs>
      </w:pPr>
      <w: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2970"/>
        <w:gridCol w:w="3667"/>
        <w:gridCol w:w="2393"/>
      </w:tblGrid>
      <w:tr w:rsidR="00F90F84" w:rsidTr="00F90F84">
        <w:tc>
          <w:tcPr>
            <w:tcW w:w="540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№ п/п</w:t>
            </w:r>
          </w:p>
        </w:tc>
        <w:tc>
          <w:tcPr>
            <w:tcW w:w="2970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Срок принятия (год, квартал)</w:t>
            </w:r>
          </w:p>
        </w:tc>
      </w:tr>
      <w:tr w:rsidR="00F90F84" w:rsidTr="00F90F84">
        <w:tc>
          <w:tcPr>
            <w:tcW w:w="540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1</w:t>
            </w:r>
          </w:p>
        </w:tc>
        <w:tc>
          <w:tcPr>
            <w:tcW w:w="2970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Постановление №111/2п</w:t>
            </w:r>
          </w:p>
        </w:tc>
        <w:tc>
          <w:tcPr>
            <w:tcW w:w="3667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 xml:space="preserve">Об утверждении Порядка принятия решений о разработке муниципальных программ </w:t>
            </w:r>
            <w:r w:rsidRPr="003E41B1">
              <w:lastRenderedPageBreak/>
              <w:t>Пинчугского сельсовета, их формировании и реализации</w:t>
            </w:r>
          </w:p>
        </w:tc>
        <w:tc>
          <w:tcPr>
            <w:tcW w:w="2393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lastRenderedPageBreak/>
              <w:t>25.11.2019г.</w:t>
            </w:r>
          </w:p>
        </w:tc>
      </w:tr>
      <w:tr w:rsidR="00F90F84" w:rsidTr="00F90F84">
        <w:tc>
          <w:tcPr>
            <w:tcW w:w="540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lastRenderedPageBreak/>
              <w:t>2</w:t>
            </w:r>
          </w:p>
        </w:tc>
        <w:tc>
          <w:tcPr>
            <w:tcW w:w="2970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Постановление №36-п</w:t>
            </w:r>
          </w:p>
        </w:tc>
        <w:tc>
          <w:tcPr>
            <w:tcW w:w="3667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F90F84" w:rsidRPr="003E41B1" w:rsidRDefault="00F90F84" w:rsidP="00F90F84">
            <w:pPr>
              <w:tabs>
                <w:tab w:val="left" w:pos="1365"/>
              </w:tabs>
              <w:autoSpaceDE w:val="0"/>
              <w:autoSpaceDN w:val="0"/>
              <w:adjustRightInd w:val="0"/>
            </w:pPr>
            <w:r w:rsidRPr="003E41B1">
              <w:t>26.06.2013г.</w:t>
            </w:r>
          </w:p>
        </w:tc>
      </w:tr>
    </w:tbl>
    <w:p w:rsidR="00F90F84" w:rsidRDefault="00F90F84" w:rsidP="00F9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F84" w:rsidRDefault="00F90F84" w:rsidP="00F9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F84" w:rsidRDefault="00F90F84" w:rsidP="00F90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920" w:type="dxa"/>
        <w:tblInd w:w="94" w:type="dxa"/>
        <w:tblLook w:val="04A0"/>
      </w:tblPr>
      <w:tblGrid>
        <w:gridCol w:w="1333"/>
        <w:gridCol w:w="1583"/>
        <w:gridCol w:w="1360"/>
        <w:gridCol w:w="597"/>
        <w:gridCol w:w="400"/>
        <w:gridCol w:w="540"/>
        <w:gridCol w:w="412"/>
        <w:gridCol w:w="1036"/>
        <w:gridCol w:w="976"/>
        <w:gridCol w:w="976"/>
        <w:gridCol w:w="981"/>
        <w:gridCol w:w="976"/>
        <w:gridCol w:w="981"/>
        <w:gridCol w:w="1090"/>
        <w:gridCol w:w="1090"/>
        <w:gridCol w:w="1207"/>
      </w:tblGrid>
      <w:tr w:rsidR="00F90F84" w:rsidRPr="00872B08" w:rsidTr="00F90F84">
        <w:trPr>
          <w:trHeight w:val="129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</w:rPr>
            </w:pPr>
            <w:r w:rsidRPr="00872B08">
              <w:rPr>
                <w:color w:val="000000"/>
              </w:rPr>
              <w:t>Приложение № 11</w:t>
            </w:r>
            <w:r w:rsidRPr="00872B08">
              <w:rPr>
                <w:color w:val="000000"/>
              </w:rPr>
              <w:br/>
              <w:t>к Паспорту муниципальной программы</w:t>
            </w:r>
            <w:r w:rsidRPr="00872B08">
              <w:rPr>
                <w:color w:val="000000"/>
              </w:rPr>
              <w:br/>
              <w:t>Пинчугского сельсовета</w:t>
            </w:r>
            <w:r w:rsidRPr="00872B08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F90F84" w:rsidRPr="00872B08" w:rsidTr="00F90F84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B08" w:rsidTr="00F90F84">
        <w:trPr>
          <w:trHeight w:val="630"/>
        </w:trPr>
        <w:tc>
          <w:tcPr>
            <w:tcW w:w="14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72B08">
              <w:rPr>
                <w:rFonts w:ascii="Calibri" w:hAnsi="Calibri"/>
                <w:b/>
                <w:bCs/>
                <w:color w:val="00000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F90F84" w:rsidRPr="00872B08" w:rsidTr="00F90F84">
        <w:trPr>
          <w:trHeight w:val="75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99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2022год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Итого на период 2019-2026 годы</w:t>
            </w:r>
          </w:p>
        </w:tc>
      </w:tr>
      <w:tr w:rsidR="00F90F84" w:rsidRPr="00872B08" w:rsidTr="00F90F84">
        <w:trPr>
          <w:trHeight w:val="675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Муниципальная  программа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 «Развитие поселка»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5148477,92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4159533,25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6243124,77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9224712,71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6365992,87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4764264,40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4509272,83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4529383,60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44944762,35</w:t>
            </w:r>
          </w:p>
        </w:tc>
      </w:tr>
      <w:tr w:rsidR="00F90F84" w:rsidRPr="00872B08" w:rsidTr="00F90F84">
        <w:trPr>
          <w:trHeight w:val="555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795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5148477,92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4159533,25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6243124,77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9224712,71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6365992,87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4764264,40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4509272,83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4529383,60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44944762,35</w:t>
            </w:r>
          </w:p>
        </w:tc>
      </w:tr>
      <w:tr w:rsidR="00F90F84" w:rsidRPr="00872B08" w:rsidTr="00F90F84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780"/>
        </w:trPr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both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 «Безопасность дорожного движения на территории </w:t>
            </w:r>
            <w:r w:rsidRPr="00872B08">
              <w:rPr>
                <w:color w:val="000000"/>
                <w:sz w:val="16"/>
                <w:szCs w:val="16"/>
              </w:rPr>
              <w:lastRenderedPageBreak/>
              <w:t>муниципального образования Пинчугский сельсовет»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2451716,3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1314872,5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2708435,0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1527225,0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1338755,7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1909833,0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1886433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1891933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15029203,48</w:t>
            </w:r>
          </w:p>
        </w:tc>
      </w:tr>
      <w:tr w:rsidR="00F90F84" w:rsidRPr="00872B08" w:rsidTr="00F90F84">
        <w:trPr>
          <w:trHeight w:val="495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765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2451716,3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1314872,5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2708435,0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1527225,0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1338755,7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1909833,0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1886433,0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1891933,0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15029203,48</w:t>
            </w:r>
          </w:p>
        </w:tc>
      </w:tr>
      <w:tr w:rsidR="00F90F84" w:rsidRPr="00872B08" w:rsidTr="00F90F84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0F84" w:rsidRPr="00872B08" w:rsidTr="00F90F84">
        <w:trPr>
          <w:trHeight w:val="765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9848,0</w:t>
            </w:r>
          </w:p>
        </w:tc>
      </w:tr>
      <w:tr w:rsidR="00F90F84" w:rsidRPr="00872B08" w:rsidTr="00F90F84">
        <w:trPr>
          <w:trHeight w:val="67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94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9848,0</w:t>
            </w:r>
          </w:p>
        </w:tc>
      </w:tr>
      <w:tr w:rsidR="00F90F84" w:rsidRPr="00872B08" w:rsidTr="00F90F84">
        <w:trPr>
          <w:trHeight w:val="148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585"/>
        </w:trPr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F90F84" w:rsidRPr="00872B08" w:rsidTr="00F90F84">
        <w:trPr>
          <w:trHeight w:val="615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960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F90F84" w:rsidRPr="00872B08" w:rsidTr="00F90F84">
        <w:trPr>
          <w:trHeight w:val="390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60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«Благоустройство поселка Пинчуга»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2353754,28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2289093,4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2889820,7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6985366,61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4112119,1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2331131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2076150,2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25098974,73</w:t>
            </w:r>
          </w:p>
        </w:tc>
      </w:tr>
      <w:tr w:rsidR="00F90F84" w:rsidRPr="00872B08" w:rsidTr="00F90F84">
        <w:trPr>
          <w:trHeight w:val="63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78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2353754,28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2289093,4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2889820,7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6985366,61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4112119,1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2331131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2061539,43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2076150,2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25098974,73</w:t>
            </w:r>
          </w:p>
        </w:tc>
      </w:tr>
      <w:tr w:rsidR="00F90F84" w:rsidRPr="00872B08" w:rsidTr="00F90F84">
        <w:trPr>
          <w:trHeight w:val="30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660"/>
        </w:trPr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100152,92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160476,3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453474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1350483,22</w:t>
            </w:r>
          </w:p>
        </w:tc>
      </w:tr>
      <w:tr w:rsidR="00F90F84" w:rsidRPr="00872B08" w:rsidTr="00F90F84">
        <w:trPr>
          <w:trHeight w:val="615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975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100152,92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160476,3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221790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453474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1350483,22</w:t>
            </w:r>
          </w:p>
        </w:tc>
      </w:tr>
      <w:tr w:rsidR="00F90F84" w:rsidRPr="00872B08" w:rsidTr="00F90F84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60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239854,44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482331,1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3446253,01</w:t>
            </w:r>
          </w:p>
        </w:tc>
      </w:tr>
      <w:tr w:rsidR="00F90F84" w:rsidRPr="00872B08" w:rsidTr="00F90F84">
        <w:trPr>
          <w:trHeight w:val="52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81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239854,44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394243,13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422079,1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482331,1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460644,04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479700,4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483700,4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3446253,01</w:t>
            </w:r>
          </w:p>
        </w:tc>
      </w:tr>
      <w:tr w:rsidR="00F90F84" w:rsidRPr="00872B08" w:rsidTr="00F90F84">
        <w:trPr>
          <w:trHeight w:val="30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tbl>
      <w:tblPr>
        <w:tblW w:w="15120" w:type="dxa"/>
        <w:tblInd w:w="94" w:type="dxa"/>
        <w:tblLook w:val="04A0"/>
      </w:tblPr>
      <w:tblGrid>
        <w:gridCol w:w="1321"/>
        <w:gridCol w:w="1880"/>
        <w:gridCol w:w="1400"/>
        <w:gridCol w:w="1160"/>
        <w:gridCol w:w="1220"/>
        <w:gridCol w:w="1220"/>
        <w:gridCol w:w="1060"/>
        <w:gridCol w:w="1200"/>
        <w:gridCol w:w="1140"/>
        <w:gridCol w:w="1200"/>
        <w:gridCol w:w="1200"/>
        <w:gridCol w:w="1300"/>
      </w:tblGrid>
      <w:tr w:rsidR="00F90F84" w:rsidRPr="00872B08" w:rsidTr="00F90F8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</w:rPr>
            </w:pPr>
          </w:p>
        </w:tc>
      </w:tr>
      <w:tr w:rsidR="00F90F84" w:rsidRPr="00872B08" w:rsidTr="00F90F84">
        <w:trPr>
          <w:trHeight w:val="12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rPr>
                <w:color w:val="000000"/>
              </w:rPr>
            </w:pPr>
          </w:p>
        </w:tc>
        <w:tc>
          <w:tcPr>
            <w:tcW w:w="1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</w:rPr>
            </w:pPr>
            <w:r w:rsidRPr="00872B08">
              <w:rPr>
                <w:color w:val="000000"/>
              </w:rPr>
              <w:t>Приложение № 12</w:t>
            </w:r>
            <w:r w:rsidRPr="00872B08">
              <w:rPr>
                <w:color w:val="000000"/>
              </w:rPr>
              <w:br/>
              <w:t>к Паспорту муниципальной программы</w:t>
            </w:r>
            <w:r w:rsidRPr="00872B08">
              <w:rPr>
                <w:color w:val="000000"/>
              </w:rPr>
              <w:br/>
              <w:t>Пинчугского сельсовета</w:t>
            </w:r>
            <w:r w:rsidRPr="00872B08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F90F84" w:rsidRPr="00872B08" w:rsidTr="00F90F84">
        <w:trPr>
          <w:trHeight w:val="990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</w:rPr>
            </w:pPr>
            <w:r w:rsidRPr="00872B08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872B08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872B08">
              <w:rPr>
                <w:color w:val="000000"/>
              </w:rPr>
              <w:br/>
              <w:t>в том числе по уровням бюджетной системы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872B08" w:rsidRDefault="00F90F84" w:rsidP="00F90F84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Статус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Наименование  </w:t>
            </w:r>
            <w:r w:rsidRPr="00872B08">
              <w:rPr>
                <w:color w:val="000000"/>
                <w:sz w:val="16"/>
                <w:szCs w:val="16"/>
              </w:rPr>
              <w:lastRenderedPageBreak/>
              <w:t>государственной программы, государственной подпрограммы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872B08">
              <w:rPr>
                <w:color w:val="000000"/>
                <w:sz w:val="16"/>
                <w:szCs w:val="16"/>
              </w:rPr>
              <w:lastRenderedPageBreak/>
              <w:t xml:space="preserve">исполнитель, </w:t>
            </w:r>
            <w:r w:rsidRPr="00872B08">
              <w:rPr>
                <w:color w:val="000000"/>
                <w:sz w:val="16"/>
                <w:szCs w:val="16"/>
              </w:rPr>
              <w:br/>
              <w:t>соисполнители</w:t>
            </w:r>
          </w:p>
        </w:tc>
        <w:tc>
          <w:tcPr>
            <w:tcW w:w="10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72B0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Итого на  </w:t>
            </w:r>
            <w:r w:rsidRPr="00872B08">
              <w:rPr>
                <w:color w:val="000000"/>
                <w:sz w:val="16"/>
                <w:szCs w:val="16"/>
              </w:rPr>
              <w:br/>
              <w:t>2019-2026 годы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Развитие поселка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5 148 477,92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4 159 533,25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6 243 124,77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9 224 712,71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6 365 992,87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4 764 264,40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4 509 272,83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4 529 383,60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44 944 762,35</w:t>
            </w:r>
          </w:p>
        </w:tc>
      </w:tr>
      <w:tr w:rsidR="00F90F84" w:rsidRPr="00872B08" w:rsidTr="00F90F84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2 055 545,00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1 013 523,25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2 561 286,99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5 443 902,0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2 812 323,10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17 848 179,34</w:t>
            </w:r>
          </w:p>
        </w:tc>
      </w:tr>
      <w:tr w:rsidR="00F90F84" w:rsidRPr="00872B08" w:rsidTr="00F90F8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3 092 932,92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3 146 010,00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3 681 837,78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3 780 810,71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3 553 669,77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3 443 731,40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3 188 739,83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3 208 850,60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27 096 583,01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  <w:r w:rsidRPr="00872B08">
              <w:rPr>
                <w:sz w:val="16"/>
                <w:szCs w:val="16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2 451 716,3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1 314 872,5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2 708 435,0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1 527 225,0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1 338 755,7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1 909 833,0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1 886 433,0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1 891 933,0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15 029 203,5</w:t>
            </w:r>
          </w:p>
        </w:tc>
      </w:tr>
      <w:tr w:rsidR="00F90F84" w:rsidRPr="00872B08" w:rsidTr="00F90F84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7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2 451 716,3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1 314 872,5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2 708 435,0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1 527 225,0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1 338 755,7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1 909 833,0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1 886 433,0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1 891 933,0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15 029 203,5</w:t>
            </w:r>
          </w:p>
        </w:tc>
      </w:tr>
      <w:tr w:rsidR="00F90F84" w:rsidRPr="00872B08" w:rsidTr="00F90F84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1 950 000,0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849 607,0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2 335 435,0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853 925,0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881 566,0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1 320 533,0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10 832 132,0</w:t>
            </w:r>
          </w:p>
        </w:tc>
      </w:tr>
      <w:tr w:rsidR="00F90F84" w:rsidRPr="00872B08" w:rsidTr="00F90F84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501 716,3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465 265,5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373 000,0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673 300,0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457 189,7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589 300,0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565 900,0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571 400,0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4 197 071,5</w:t>
            </w:r>
          </w:p>
        </w:tc>
      </w:tr>
      <w:tr w:rsidR="00F90F84" w:rsidRPr="00872B08" w:rsidTr="00F90F84">
        <w:trPr>
          <w:trHeight w:val="4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9 848,0</w:t>
            </w:r>
          </w:p>
        </w:tc>
      </w:tr>
      <w:tr w:rsidR="00F90F84" w:rsidRPr="00872B08" w:rsidTr="00F90F84">
        <w:trPr>
          <w:trHeight w:val="3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7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9 848,0</w:t>
            </w:r>
          </w:p>
        </w:tc>
      </w:tr>
      <w:tr w:rsidR="00F90F84" w:rsidRPr="00872B08" w:rsidTr="00F90F84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5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9 848,0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F90F84" w:rsidRPr="00872B08" w:rsidTr="00F90F84">
        <w:trPr>
          <w:trHeight w:val="3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8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F90F84" w:rsidRPr="00872B08" w:rsidTr="00F90F84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5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0F84" w:rsidRPr="00872B08" w:rsidTr="00F90F84">
        <w:trPr>
          <w:trHeight w:val="2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F90F84" w:rsidRPr="00872B08" w:rsidTr="00F90F84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Благоустройство поселка Пинчуга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2 353 754,3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2 289 093,4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2 889 820,7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6 985 366,61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4 112 119,1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2 331 131,0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2 061 539,4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2 076 150,2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25 098 974,7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7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2 353 754,3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2 289 093,4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2 889 820,7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6 985 366,61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4 112 119,1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2 331 131,0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2 061 539,4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2 076 150,2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25 098 974,7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15 150,0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13 256,3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15 152,0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4 379 277,0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1 499 957,1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5 922 792,4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2 338 604,3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2 275 837,2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2 874 668,7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2 606 089,61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2 612 162,0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2 331 131,0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2 061 539,4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2 076 150,2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19 176 182,3</w:t>
            </w:r>
          </w:p>
        </w:tc>
      </w:tr>
      <w:tr w:rsidR="00F90F84" w:rsidRPr="00872B08" w:rsidTr="00F90F8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100 153,0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160 476,2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453 474,0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1 199 283,2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8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100 153,0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160 476,2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221 790,0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453 474,0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1 350 483,2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90 395,0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150 660,0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210 700,0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210 700,0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430 800,0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1 093 255,0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9 758,0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9 816,2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11 090,0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11 090,0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22 674,0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41 600,0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75 600,0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257 228,2</w:t>
            </w:r>
          </w:p>
        </w:tc>
      </w:tr>
      <w:tr w:rsidR="00F90F84" w:rsidRPr="00872B08" w:rsidTr="00F90F84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239 854,4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394 243,1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422 079,1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482 331,1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460 644,0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479 700,4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3 446 253,01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 том числе 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239 854,4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394 243,1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422 079,1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482 331,1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460 644,0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479 700,4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3 446 253,01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239 854,4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394 243,1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422 079,1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482 331,1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460 644,0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479 700,4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483 700,4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3 446 253,01</w:t>
            </w:r>
          </w:p>
        </w:tc>
      </w:tr>
      <w:tr w:rsidR="00F90F84" w:rsidRPr="00872B08" w:rsidTr="00F90F84">
        <w:trPr>
          <w:trHeight w:val="5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872B08" w:rsidRDefault="00F90F84" w:rsidP="00F90F84">
            <w:pPr>
              <w:jc w:val="right"/>
              <w:rPr>
                <w:color w:val="000000"/>
                <w:sz w:val="16"/>
                <w:szCs w:val="16"/>
              </w:rPr>
            </w:pPr>
            <w:r w:rsidRPr="00872B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90F84" w:rsidRPr="00872B08" w:rsidTr="00F90F84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872B08" w:rsidRDefault="00F90F84" w:rsidP="00F90F8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p w:rsidR="00F90F84" w:rsidRDefault="00F90F84" w:rsidP="00F90F84">
      <w:pPr>
        <w:rPr>
          <w:sz w:val="28"/>
          <w:szCs w:val="28"/>
        </w:rPr>
      </w:pPr>
    </w:p>
    <w:p w:rsidR="00F90F84" w:rsidRPr="00F6568B" w:rsidRDefault="00F90F84" w:rsidP="00F90F8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F90F84" w:rsidRPr="00F6568B" w:rsidRDefault="00F90F84" w:rsidP="00F90F8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F90F84" w:rsidRPr="00F6568B" w:rsidRDefault="00F90F84" w:rsidP="00F90F8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F90F84" w:rsidRPr="00F6568B" w:rsidRDefault="00F90F84" w:rsidP="00F90F84">
      <w:pPr>
        <w:jc w:val="center"/>
        <w:rPr>
          <w:sz w:val="28"/>
          <w:szCs w:val="28"/>
        </w:rPr>
      </w:pPr>
    </w:p>
    <w:p w:rsidR="00F90F84" w:rsidRDefault="00F90F84" w:rsidP="00F90F8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F90F84" w:rsidRDefault="00F90F84" w:rsidP="00F90F84">
      <w:pPr>
        <w:jc w:val="center"/>
        <w:rPr>
          <w:sz w:val="28"/>
          <w:szCs w:val="28"/>
        </w:rPr>
      </w:pPr>
    </w:p>
    <w:p w:rsidR="00F90F84" w:rsidRPr="00F6568B" w:rsidRDefault="00F90F84" w:rsidP="00F90F84">
      <w:pPr>
        <w:jc w:val="center"/>
        <w:rPr>
          <w:sz w:val="28"/>
          <w:szCs w:val="28"/>
        </w:rPr>
      </w:pPr>
    </w:p>
    <w:p w:rsidR="00F90F84" w:rsidRDefault="00F90F84" w:rsidP="00F90F84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22.12.2023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F90F84" w:rsidRPr="00E30D2A" w:rsidRDefault="00F90F84" w:rsidP="00F90F84">
      <w:pPr>
        <w:tabs>
          <w:tab w:val="center" w:pos="4960"/>
        </w:tabs>
        <w:rPr>
          <w:b/>
          <w:sz w:val="28"/>
          <w:szCs w:val="28"/>
        </w:rPr>
      </w:pPr>
    </w:p>
    <w:p w:rsidR="00F90F84" w:rsidRPr="00C158B2" w:rsidRDefault="00F90F84" w:rsidP="00F90F84">
      <w:pPr>
        <w:jc w:val="center"/>
      </w:pPr>
    </w:p>
    <w:p w:rsidR="00F90F84" w:rsidRPr="00DF48CB" w:rsidRDefault="00F90F84" w:rsidP="00F90F84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F90F84" w:rsidRPr="00DF48CB" w:rsidRDefault="00F90F84" w:rsidP="00F90F84">
      <w:pPr>
        <w:shd w:val="clear" w:color="auto" w:fill="FFFFFF"/>
        <w:rPr>
          <w:color w:val="000000"/>
        </w:rPr>
      </w:pPr>
      <w:r w:rsidRPr="00DF48CB">
        <w:rPr>
          <w:color w:val="000000"/>
        </w:rPr>
        <w:t>в решение №</w:t>
      </w:r>
      <w:r>
        <w:rPr>
          <w:color w:val="000000"/>
        </w:rPr>
        <w:t>35</w:t>
      </w:r>
      <w:r w:rsidRPr="00DF48CB">
        <w:rPr>
          <w:color w:val="000000"/>
        </w:rPr>
        <w:t xml:space="preserve"> от 2</w:t>
      </w:r>
      <w:r>
        <w:rPr>
          <w:color w:val="000000"/>
        </w:rPr>
        <w:t>7</w:t>
      </w:r>
      <w:r w:rsidRPr="00DF48CB">
        <w:rPr>
          <w:color w:val="000000"/>
        </w:rPr>
        <w:t>.12.202</w:t>
      </w:r>
      <w:r>
        <w:rPr>
          <w:color w:val="000000"/>
        </w:rPr>
        <w:t>2</w:t>
      </w:r>
      <w:r w:rsidRPr="00DF48CB">
        <w:rPr>
          <w:color w:val="000000"/>
        </w:rPr>
        <w:t xml:space="preserve">г. </w:t>
      </w:r>
    </w:p>
    <w:p w:rsidR="00F90F84" w:rsidRPr="00DF48CB" w:rsidRDefault="00F90F84" w:rsidP="00F90F84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F90F84" w:rsidRPr="00DF48CB" w:rsidRDefault="00F90F84" w:rsidP="00F90F84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</w:t>
      </w:r>
      <w:r>
        <w:rPr>
          <w:color w:val="000000"/>
        </w:rPr>
        <w:t>3</w:t>
      </w:r>
      <w:r w:rsidRPr="00DF48CB">
        <w:rPr>
          <w:color w:val="000000"/>
        </w:rPr>
        <w:t xml:space="preserve"> год и плановый период</w:t>
      </w:r>
    </w:p>
    <w:p w:rsidR="00F90F84" w:rsidRDefault="00F90F84" w:rsidP="00F90F8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F48CB">
        <w:rPr>
          <w:color w:val="000000"/>
        </w:rPr>
        <w:lastRenderedPageBreak/>
        <w:t>202</w:t>
      </w:r>
      <w:r>
        <w:rPr>
          <w:color w:val="000000"/>
        </w:rPr>
        <w:t>4</w:t>
      </w:r>
      <w:r w:rsidRPr="00DF48CB">
        <w:rPr>
          <w:color w:val="000000"/>
        </w:rPr>
        <w:t>-202</w:t>
      </w:r>
      <w:r>
        <w:rPr>
          <w:color w:val="000000"/>
        </w:rPr>
        <w:t>5</w:t>
      </w:r>
      <w:r w:rsidRPr="00DF48CB">
        <w:rPr>
          <w:color w:val="000000"/>
        </w:rPr>
        <w:t xml:space="preserve"> годов»</w:t>
      </w:r>
      <w:r w:rsidRPr="00202536">
        <w:rPr>
          <w:color w:val="000000"/>
          <w:sz w:val="28"/>
          <w:szCs w:val="28"/>
        </w:rPr>
        <w:t> </w:t>
      </w:r>
    </w:p>
    <w:p w:rsidR="00F90F84" w:rsidRPr="00202536" w:rsidRDefault="00F90F84" w:rsidP="00F90F84">
      <w:pPr>
        <w:shd w:val="clear" w:color="auto" w:fill="FFFFFF"/>
        <w:spacing w:after="150"/>
        <w:rPr>
          <w:color w:val="777777"/>
          <w:sz w:val="28"/>
          <w:szCs w:val="28"/>
        </w:rPr>
      </w:pPr>
    </w:p>
    <w:p w:rsidR="00F90F84" w:rsidRPr="00D46E4A" w:rsidRDefault="00F90F84" w:rsidP="00F90F84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F90F84" w:rsidRPr="00D46E4A" w:rsidRDefault="00F90F84" w:rsidP="00F90F84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 </w:t>
      </w:r>
      <w:r w:rsidRPr="009220F3">
        <w:rPr>
          <w:b/>
          <w:color w:val="000000"/>
          <w:sz w:val="28"/>
          <w:szCs w:val="28"/>
        </w:rPr>
        <w:t>Р Е Ш И Л</w:t>
      </w:r>
      <w:r w:rsidRPr="00D46E4A">
        <w:rPr>
          <w:b/>
          <w:bCs/>
          <w:color w:val="000000"/>
          <w:sz w:val="28"/>
          <w:szCs w:val="28"/>
        </w:rPr>
        <w:t> :</w:t>
      </w:r>
    </w:p>
    <w:p w:rsidR="00F90F84" w:rsidRDefault="00F90F84" w:rsidP="00F90F84">
      <w:pPr>
        <w:tabs>
          <w:tab w:val="left" w:pos="144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1. Внести в Решение Пинчугского сельского Совета депутатов от 2</w:t>
      </w:r>
      <w:r>
        <w:rPr>
          <w:sz w:val="28"/>
          <w:szCs w:val="28"/>
        </w:rPr>
        <w:t>7</w:t>
      </w:r>
      <w:r w:rsidRPr="00D46E4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D46E4A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D46E4A">
        <w:rPr>
          <w:sz w:val="28"/>
          <w:szCs w:val="28"/>
        </w:rPr>
        <w:t xml:space="preserve">  «О бюджете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46E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46E4A">
        <w:rPr>
          <w:sz w:val="28"/>
          <w:szCs w:val="28"/>
        </w:rPr>
        <w:t xml:space="preserve"> годов» следующие изменения и дополнения:</w:t>
      </w:r>
    </w:p>
    <w:p w:rsidR="00F90F84" w:rsidRPr="00D46E4A" w:rsidRDefault="00F90F84" w:rsidP="00F90F84">
      <w:pPr>
        <w:tabs>
          <w:tab w:val="left" w:pos="1440"/>
        </w:tabs>
        <w:jc w:val="both"/>
        <w:rPr>
          <w:sz w:val="28"/>
          <w:szCs w:val="28"/>
        </w:rPr>
      </w:pPr>
    </w:p>
    <w:p w:rsidR="00F90F84" w:rsidRPr="00D46E4A" w:rsidRDefault="00F90F84" w:rsidP="00F90F84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  <w:r w:rsidRPr="00D46E4A">
        <w:rPr>
          <w:sz w:val="28"/>
          <w:szCs w:val="28"/>
        </w:rPr>
        <w:t xml:space="preserve">       </w:t>
      </w:r>
      <w:r w:rsidRPr="00D46E4A">
        <w:rPr>
          <w:b/>
          <w:sz w:val="28"/>
          <w:szCs w:val="28"/>
        </w:rPr>
        <w:t>1) подпункт 1. Пункта 1. Изложить в следующей редакции:</w:t>
      </w:r>
    </w:p>
    <w:p w:rsidR="00F90F84" w:rsidRPr="00D46E4A" w:rsidRDefault="00F90F84" w:rsidP="00F90F84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«Утвердить  основные характеристики бюджета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год:</w:t>
      </w:r>
    </w:p>
    <w:p w:rsidR="00F90F84" w:rsidRPr="00D46E4A" w:rsidRDefault="00F90F84" w:rsidP="00F90F84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1) общий объем доходов бюджета в сумме </w:t>
      </w:r>
      <w:r>
        <w:rPr>
          <w:sz w:val="28"/>
          <w:szCs w:val="28"/>
        </w:rPr>
        <w:t>15420132</w:t>
      </w:r>
      <w:r w:rsidRPr="00D46E4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46E4A">
        <w:rPr>
          <w:sz w:val="28"/>
          <w:szCs w:val="28"/>
        </w:rPr>
        <w:t>0 рублей;</w:t>
      </w:r>
    </w:p>
    <w:p w:rsidR="00F90F84" w:rsidRPr="00D46E4A" w:rsidRDefault="00F90F84" w:rsidP="00F90F84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2)общий объем расходов бюджета в сумме </w:t>
      </w:r>
      <w:r>
        <w:rPr>
          <w:sz w:val="28"/>
          <w:szCs w:val="28"/>
        </w:rPr>
        <w:t>15710364,36</w:t>
      </w:r>
      <w:r w:rsidRPr="00D46E4A">
        <w:rPr>
          <w:sz w:val="28"/>
          <w:szCs w:val="28"/>
        </w:rPr>
        <w:t xml:space="preserve"> рублей;</w:t>
      </w:r>
    </w:p>
    <w:p w:rsidR="00F90F84" w:rsidRPr="00D46E4A" w:rsidRDefault="00F90F84" w:rsidP="00F90F84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3) дефицит бюджета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290 232,26</w:t>
      </w:r>
      <w:r w:rsidRPr="00D46E4A">
        <w:rPr>
          <w:sz w:val="28"/>
          <w:szCs w:val="28"/>
        </w:rPr>
        <w:t xml:space="preserve"> рублей;</w:t>
      </w:r>
    </w:p>
    <w:p w:rsidR="00F90F84" w:rsidRDefault="00F90F84" w:rsidP="00F90F84">
      <w:pPr>
        <w:ind w:firstLine="709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4) источники внутреннего финансирования дефицита бюджета Пинчугского сельсовета согласно приложению 1 к настоящему решению»;</w:t>
      </w:r>
    </w:p>
    <w:p w:rsidR="00F90F84" w:rsidRDefault="00F90F84" w:rsidP="00F90F84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</w:p>
    <w:p w:rsidR="00F90F84" w:rsidRPr="00D46E4A" w:rsidRDefault="00F90F84" w:rsidP="00F90F84">
      <w:pPr>
        <w:tabs>
          <w:tab w:val="left" w:pos="1440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90F84" w:rsidRPr="00D46E4A" w:rsidRDefault="00F90F84" w:rsidP="00F90F84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2. Приложения № 1, 2, 3, 5, 7  к решению Пинчугского сельского Совета депутатов изложить в новой редакции согласно приложениям № 1</w:t>
      </w:r>
      <w:r>
        <w:rPr>
          <w:sz w:val="28"/>
          <w:szCs w:val="28"/>
        </w:rPr>
        <w:t>-5</w:t>
      </w:r>
      <w:r w:rsidRPr="00D46E4A">
        <w:rPr>
          <w:sz w:val="28"/>
          <w:szCs w:val="28"/>
        </w:rPr>
        <w:t xml:space="preserve"> к настоящему решению.</w:t>
      </w:r>
    </w:p>
    <w:p w:rsidR="00F90F84" w:rsidRPr="00D46E4A" w:rsidRDefault="00F90F84" w:rsidP="00F90F84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3. Настоящее решение вступает в силу после официального опубликования в газете «Пинчугский вестник». </w:t>
      </w:r>
    </w:p>
    <w:p w:rsidR="00F90F84" w:rsidRPr="00D46E4A" w:rsidRDefault="00F90F84" w:rsidP="00F90F84">
      <w:pPr>
        <w:ind w:firstLine="540"/>
        <w:jc w:val="both"/>
        <w:rPr>
          <w:sz w:val="28"/>
          <w:szCs w:val="28"/>
        </w:rPr>
      </w:pPr>
    </w:p>
    <w:p w:rsidR="00F90F84" w:rsidRPr="00D46E4A" w:rsidRDefault="00F90F84" w:rsidP="00F90F84">
      <w:pPr>
        <w:tabs>
          <w:tab w:val="left" w:pos="1440"/>
        </w:tabs>
        <w:jc w:val="both"/>
        <w:rPr>
          <w:sz w:val="28"/>
          <w:szCs w:val="28"/>
        </w:rPr>
      </w:pPr>
    </w:p>
    <w:p w:rsidR="00F90F84" w:rsidRPr="00D46E4A" w:rsidRDefault="00F90F84" w:rsidP="00F90F84">
      <w:pPr>
        <w:ind w:firstLine="540"/>
        <w:jc w:val="both"/>
        <w:rPr>
          <w:sz w:val="28"/>
          <w:szCs w:val="28"/>
        </w:rPr>
      </w:pPr>
    </w:p>
    <w:p w:rsidR="00F90F84" w:rsidRPr="00D46E4A" w:rsidRDefault="00F90F84" w:rsidP="00F90F84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lastRenderedPageBreak/>
        <w:t>Председатель Пинчугского</w:t>
      </w:r>
    </w:p>
    <w:p w:rsidR="00F90F84" w:rsidRPr="00D46E4A" w:rsidRDefault="00F90F84" w:rsidP="00F90F84">
      <w:pPr>
        <w:tabs>
          <w:tab w:val="left" w:pos="6525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сельского Совета депутатов</w:t>
      </w:r>
      <w:r w:rsidRPr="00D46E4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Н.А Фисенко</w:t>
      </w:r>
    </w:p>
    <w:p w:rsidR="00F90F84" w:rsidRPr="00D46E4A" w:rsidRDefault="00F90F84" w:rsidP="00F90F84">
      <w:pPr>
        <w:tabs>
          <w:tab w:val="left" w:pos="6480"/>
        </w:tabs>
        <w:jc w:val="both"/>
        <w:rPr>
          <w:sz w:val="28"/>
          <w:szCs w:val="28"/>
        </w:rPr>
      </w:pPr>
    </w:p>
    <w:p w:rsidR="00F90F84" w:rsidRPr="00D46E4A" w:rsidRDefault="00F90F84" w:rsidP="00F90F84">
      <w:pPr>
        <w:tabs>
          <w:tab w:val="left" w:pos="648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«___» ____________202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>г.</w:t>
      </w:r>
    </w:p>
    <w:p w:rsidR="00F90F84" w:rsidRPr="00D46E4A" w:rsidRDefault="00F90F84" w:rsidP="00F90F84">
      <w:pPr>
        <w:jc w:val="both"/>
        <w:rPr>
          <w:sz w:val="28"/>
          <w:szCs w:val="28"/>
        </w:rPr>
      </w:pPr>
    </w:p>
    <w:p w:rsidR="00F90F84" w:rsidRPr="00D46E4A" w:rsidRDefault="00F90F84" w:rsidP="00F90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46E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46E4A">
        <w:rPr>
          <w:sz w:val="28"/>
          <w:szCs w:val="28"/>
        </w:rPr>
        <w:t xml:space="preserve">  Пинчугского сельсовета   </w:t>
      </w:r>
      <w:r>
        <w:rPr>
          <w:sz w:val="28"/>
          <w:szCs w:val="28"/>
        </w:rPr>
        <w:t xml:space="preserve">                                   Е.С. Шептякова</w:t>
      </w:r>
    </w:p>
    <w:p w:rsidR="00F90F84" w:rsidRPr="00D46E4A" w:rsidRDefault="00F90F84" w:rsidP="00F90F84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«__» _____________202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>г.</w:t>
      </w:r>
    </w:p>
    <w:p w:rsidR="00F90F84" w:rsidRPr="00DF48CB" w:rsidRDefault="00F90F84" w:rsidP="00F90F84"/>
    <w:tbl>
      <w:tblPr>
        <w:tblW w:w="14738" w:type="dxa"/>
        <w:tblInd w:w="94" w:type="dxa"/>
        <w:tblLook w:val="04A0"/>
      </w:tblPr>
      <w:tblGrid>
        <w:gridCol w:w="2780"/>
        <w:gridCol w:w="960"/>
        <w:gridCol w:w="4700"/>
        <w:gridCol w:w="1540"/>
        <w:gridCol w:w="1540"/>
        <w:gridCol w:w="3218"/>
      </w:tblGrid>
      <w:tr w:rsidR="00F90F84" w:rsidRPr="002C0AAC" w:rsidTr="00F90F84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</w:p>
        </w:tc>
      </w:tr>
      <w:tr w:rsidR="00F90F84" w:rsidRPr="002C0AAC" w:rsidTr="00F90F84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F90F84" w:rsidRPr="002C0AAC" w:rsidTr="00F90F84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F90F84" w:rsidRPr="002C0AAC" w:rsidTr="00F90F84">
        <w:trPr>
          <w:trHeight w:val="4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 xml:space="preserve"> от 22.12.2023 г. №26</w:t>
            </w:r>
          </w:p>
        </w:tc>
      </w:tr>
      <w:tr w:rsidR="00F90F84" w:rsidRPr="002C0AAC" w:rsidTr="00F90F84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</w:p>
        </w:tc>
      </w:tr>
      <w:tr w:rsidR="00F90F84" w:rsidRPr="002C0AAC" w:rsidTr="00F90F84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F90F84" w:rsidRPr="002C0AAC" w:rsidTr="00F90F8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F90F84" w:rsidRPr="002C0AAC" w:rsidTr="00F90F8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 xml:space="preserve"> от 27.12.2022 г. №35</w:t>
            </w:r>
          </w:p>
        </w:tc>
      </w:tr>
      <w:tr w:rsidR="00F90F84" w:rsidRPr="002C0AAC" w:rsidTr="00F90F84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270"/>
        </w:trPr>
        <w:tc>
          <w:tcPr>
            <w:tcW w:w="1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</w:pPr>
            <w:r w:rsidRPr="002C0AAC">
              <w:t xml:space="preserve">            Источники  внутреннего  финансирования дефицита</w:t>
            </w:r>
          </w:p>
        </w:tc>
      </w:tr>
      <w:tr w:rsidR="00F90F84" w:rsidRPr="002C0AAC" w:rsidTr="00F90F84">
        <w:trPr>
          <w:trHeight w:val="315"/>
        </w:trPr>
        <w:tc>
          <w:tcPr>
            <w:tcW w:w="1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</w:pPr>
            <w:r w:rsidRPr="002C0AAC">
              <w:t xml:space="preserve">            бюджета  Пинчугского  сельсовета на 2023 год  и плановый период 2024 - 2025 годов</w:t>
            </w:r>
          </w:p>
        </w:tc>
      </w:tr>
      <w:tr w:rsidR="00F90F84" w:rsidRPr="002C0AAC" w:rsidTr="00F90F84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8"/>
                <w:szCs w:val="28"/>
              </w:rPr>
            </w:pPr>
            <w:r w:rsidRPr="002C0AAC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rPr>
                <w:sz w:val="28"/>
                <w:szCs w:val="28"/>
              </w:rPr>
            </w:pPr>
            <w:r w:rsidRPr="002C0AAC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F90F84" w:rsidRPr="002C0AAC" w:rsidTr="00F90F84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</w:rPr>
            </w:pPr>
            <w:r w:rsidRPr="002C0AA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0,00</w:t>
            </w:r>
          </w:p>
        </w:tc>
      </w:tr>
      <w:tr w:rsidR="00F90F84" w:rsidRPr="002C0AAC" w:rsidTr="00F90F84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r w:rsidRPr="002C0AAC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290 232,26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90F84" w:rsidRPr="002C0AAC" w:rsidTr="00F90F8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</w:rPr>
            </w:pPr>
            <w:r w:rsidRPr="002C0AA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15710364,36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10833760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r w:rsidRPr="002C0AAC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15710364,36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10833760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lastRenderedPageBreak/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r w:rsidRPr="002C0AAC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15710364,36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10833760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r w:rsidRPr="002C0AAC"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</w:pPr>
            <w:r w:rsidRPr="002C0AAC">
              <w:t>15710364,36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</w:pPr>
            <w:r w:rsidRPr="002C0AAC">
              <w:t>10833760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</w:rPr>
            </w:pPr>
            <w:r w:rsidRPr="002C0AAC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15420132,10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10833760,00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r w:rsidRPr="002C0AAC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15420132,10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10833760,00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15420132,10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10833760,00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r w:rsidRPr="002C0AAC"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</w:pPr>
            <w:r w:rsidRPr="002C0AAC">
              <w:t>15420132,10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</w:pPr>
            <w:r w:rsidRPr="002C0AAC">
              <w:t>10833760,00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10 928 985,00</w:t>
            </w:r>
          </w:p>
        </w:tc>
      </w:tr>
      <w:tr w:rsidR="00F90F84" w:rsidRPr="002C0AAC" w:rsidTr="00F90F84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C0AAC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290 232,26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tbl>
      <w:tblPr>
        <w:tblW w:w="13684" w:type="dxa"/>
        <w:tblInd w:w="94" w:type="dxa"/>
        <w:tblLook w:val="04A0"/>
      </w:tblPr>
      <w:tblGrid>
        <w:gridCol w:w="460"/>
        <w:gridCol w:w="140"/>
        <w:gridCol w:w="4580"/>
        <w:gridCol w:w="107"/>
        <w:gridCol w:w="517"/>
        <w:gridCol w:w="196"/>
        <w:gridCol w:w="20"/>
        <w:gridCol w:w="206"/>
        <w:gridCol w:w="439"/>
        <w:gridCol w:w="8"/>
        <w:gridCol w:w="247"/>
        <w:gridCol w:w="482"/>
        <w:gridCol w:w="422"/>
        <w:gridCol w:w="6"/>
        <w:gridCol w:w="617"/>
        <w:gridCol w:w="37"/>
        <w:gridCol w:w="480"/>
        <w:gridCol w:w="196"/>
        <w:gridCol w:w="632"/>
        <w:gridCol w:w="652"/>
        <w:gridCol w:w="1500"/>
        <w:gridCol w:w="1740"/>
      </w:tblGrid>
      <w:tr w:rsidR="00F90F84" w:rsidRPr="002C0AAC" w:rsidTr="00F90F84">
        <w:trPr>
          <w:trHeight w:val="16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90F84" w:rsidRPr="002C0AAC" w:rsidTr="00F90F84">
        <w:trPr>
          <w:trHeight w:val="34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Приложение 2 к решению</w:t>
            </w:r>
          </w:p>
        </w:tc>
      </w:tr>
      <w:tr w:rsidR="00F90F84" w:rsidRPr="002C0AAC" w:rsidTr="00F90F84">
        <w:trPr>
          <w:trHeight w:val="3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F90F84" w:rsidRPr="002C0AAC" w:rsidTr="00F90F84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от 22.12.2023 года №26</w:t>
            </w:r>
          </w:p>
        </w:tc>
      </w:tr>
      <w:tr w:rsidR="00F90F84" w:rsidRPr="002C0AAC" w:rsidTr="00F90F84">
        <w:trPr>
          <w:trHeight w:val="18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Приложение 2 к решению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от 27.12.2022 года №35</w:t>
            </w:r>
          </w:p>
        </w:tc>
      </w:tr>
      <w:tr w:rsidR="00F90F84" w:rsidRPr="002C0AAC" w:rsidTr="00F90F84">
        <w:trPr>
          <w:trHeight w:val="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sz w:val="18"/>
                <w:szCs w:val="18"/>
              </w:rPr>
            </w:pPr>
          </w:p>
        </w:tc>
      </w:tr>
      <w:tr w:rsidR="00F90F84" w:rsidRPr="002C0AAC" w:rsidTr="00F90F84">
        <w:trPr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2023 год и плановый период 2024-2025 годов</w:t>
            </w:r>
          </w:p>
        </w:tc>
      </w:tr>
      <w:tr w:rsidR="00F90F84" w:rsidRPr="002C0AAC" w:rsidTr="00F90F84">
        <w:trPr>
          <w:trHeight w:val="24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F90F84" w:rsidRPr="002C0AAC" w:rsidTr="00F90F84">
        <w:trPr>
          <w:trHeight w:val="23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color w:val="000000"/>
                <w:sz w:val="16"/>
                <w:szCs w:val="16"/>
              </w:rPr>
            </w:pPr>
            <w:r w:rsidRPr="002C0AAC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 xml:space="preserve"> 2023год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2025 год</w:t>
            </w:r>
          </w:p>
        </w:tc>
      </w:tr>
      <w:tr w:rsidR="00F90F84" w:rsidRPr="002C0AAC" w:rsidTr="00F90F84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</w:tr>
      <w:tr w:rsidR="00F90F84" w:rsidRPr="002C0AAC" w:rsidTr="00F90F84">
        <w:trPr>
          <w:trHeight w:val="19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Подгруппы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6"/>
                <w:szCs w:val="16"/>
              </w:rPr>
            </w:pPr>
            <w:r w:rsidRPr="002C0AAC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</w:tr>
      <w:tr w:rsidR="00F90F84" w:rsidRPr="002C0AAC" w:rsidTr="00F90F84">
        <w:trPr>
          <w:trHeight w:val="2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1</w:t>
            </w:r>
          </w:p>
        </w:tc>
        <w:tc>
          <w:tcPr>
            <w:tcW w:w="36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rPr>
                <w:b/>
                <w:bCs/>
                <w:sz w:val="18"/>
                <w:szCs w:val="18"/>
              </w:rPr>
            </w:pPr>
            <w:r w:rsidRPr="002C0AAC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sz w:val="18"/>
                <w:szCs w:val="18"/>
              </w:rPr>
              <w:t>15 420 132,10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sz w:val="18"/>
                <w:szCs w:val="18"/>
              </w:rPr>
              <w:t>10 833 760,00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sz w:val="18"/>
                <w:szCs w:val="18"/>
              </w:rPr>
              <w:t>10 928 985,00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sz w:val="18"/>
                <w:szCs w:val="18"/>
              </w:rPr>
            </w:pPr>
            <w:r w:rsidRPr="002C0AAC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1 815 700,00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2 043 134,00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2 087 080,00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sz w:val="18"/>
                <w:szCs w:val="18"/>
              </w:rPr>
            </w:pPr>
            <w:r w:rsidRPr="002C0AA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F90F84" w:rsidRPr="002C0AAC" w:rsidTr="00F90F84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F90F84" w:rsidRPr="002C0AAC" w:rsidTr="00F90F84">
        <w:trPr>
          <w:trHeight w:val="2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b/>
                <w:bCs/>
                <w:sz w:val="18"/>
                <w:szCs w:val="18"/>
              </w:rPr>
            </w:pPr>
            <w:r w:rsidRPr="002C0AAC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495 100,00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523 600,00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554 300,00</w:t>
            </w:r>
          </w:p>
        </w:tc>
      </w:tr>
      <w:tr w:rsidR="00F90F84" w:rsidRPr="002C0AAC" w:rsidTr="00F90F84">
        <w:trPr>
          <w:trHeight w:val="9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249 800,00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265 100,00</w:t>
            </w:r>
          </w:p>
        </w:tc>
      </w:tr>
      <w:tr w:rsidR="00F90F84" w:rsidRPr="002C0AAC" w:rsidTr="00F90F84">
        <w:trPr>
          <w:trHeight w:val="11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1 800,00</w:t>
            </w:r>
          </w:p>
        </w:tc>
      </w:tr>
      <w:tr w:rsidR="00F90F84" w:rsidRPr="002C0AAC" w:rsidTr="00F90F84">
        <w:trPr>
          <w:trHeight w:val="11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289 900,00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304 800,00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320 000,00</w:t>
            </w:r>
          </w:p>
        </w:tc>
      </w:tr>
      <w:tr w:rsidR="00F90F84" w:rsidRPr="002C0AAC" w:rsidTr="00F90F84">
        <w:trPr>
          <w:trHeight w:val="12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18"/>
                <w:szCs w:val="18"/>
              </w:rPr>
            </w:pPr>
            <w:r w:rsidRPr="002C0AAC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-30 900,00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-32 700,00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-32 600,00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534 327,00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533 855,00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F90F84" w:rsidRPr="002C0AAC" w:rsidTr="00F90F84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F90F84" w:rsidRPr="002C0AAC" w:rsidTr="00F90F84">
        <w:trPr>
          <w:trHeight w:val="2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162 100,00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261 000,00</w:t>
            </w:r>
          </w:p>
        </w:tc>
      </w:tr>
      <w:tr w:rsidR="00F90F84" w:rsidRPr="002C0AAC" w:rsidTr="00F90F84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92 100,00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99 000,00</w:t>
            </w:r>
          </w:p>
        </w:tc>
      </w:tr>
      <w:tr w:rsidR="00F90F84" w:rsidRPr="002C0AAC" w:rsidTr="00F90F84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162 000,00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F90F84" w:rsidRPr="002C0AAC" w:rsidTr="00F90F84">
        <w:trPr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F90F84" w:rsidRPr="002C0AAC" w:rsidTr="00F90F84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7 500,00</w:t>
            </w:r>
          </w:p>
        </w:tc>
      </w:tr>
      <w:tr w:rsidR="00F90F84" w:rsidRPr="002C0AAC" w:rsidTr="00F90F84">
        <w:trPr>
          <w:trHeight w:val="75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F90F84" w:rsidRPr="002C0AAC" w:rsidTr="00F90F84">
        <w:trPr>
          <w:trHeight w:val="1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697 109,00</w:t>
            </w:r>
          </w:p>
        </w:tc>
      </w:tr>
      <w:tr w:rsidR="00F90F84" w:rsidRPr="002C0AAC" w:rsidTr="00F90F84">
        <w:trPr>
          <w:trHeight w:val="5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172 500,00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90F84" w:rsidRPr="002C0AAC" w:rsidTr="00F90F84">
        <w:trPr>
          <w:trHeight w:val="3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13 604 432,10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8 790 626,00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8 841 905,00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13 604 432,10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8 790 626,00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8 841 905,00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4 796 000,00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3 836 900,00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3 836 900,00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4 695 100,00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3 756 200,00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3 756 200,00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80 700,00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80 700,00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субсидии 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7555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14 577,10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90F84" w:rsidRPr="002C0AAC" w:rsidTr="00F90F84">
        <w:trPr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430 800,00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258 500,00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287 200,00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605 068,00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638 281,00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660 860,00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589 520,00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623 081,00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645 660,00</w:t>
            </w:r>
          </w:p>
        </w:tc>
      </w:tr>
      <w:tr w:rsidR="00F90F84" w:rsidRPr="002C0AAC" w:rsidTr="00F90F84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589 520,00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623 081,00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645 660,00</w:t>
            </w:r>
          </w:p>
        </w:tc>
      </w:tr>
      <w:tr w:rsidR="00F90F84" w:rsidRPr="002C0AAC" w:rsidTr="00F90F84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15 548,00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</w:tr>
      <w:tr w:rsidR="00F90F84" w:rsidRPr="002C0AAC" w:rsidTr="00F90F84">
        <w:trPr>
          <w:trHeight w:val="2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7 757 987,00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4 056 945,00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4 056 945,00</w:t>
            </w:r>
          </w:p>
        </w:tc>
      </w:tr>
      <w:tr w:rsidR="00F90F84" w:rsidRPr="002C0AAC" w:rsidTr="00F90F84">
        <w:trPr>
          <w:trHeight w:val="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7745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90F84" w:rsidRPr="002C0AAC" w:rsidTr="00F90F84">
        <w:trPr>
          <w:trHeight w:val="103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364 596,00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90F84" w:rsidRPr="002C0AAC" w:rsidTr="00F90F84">
        <w:trPr>
          <w:trHeight w:val="103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подддержке местных инициатив)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7641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1 466 250,00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90F84" w:rsidRPr="002C0AAC" w:rsidTr="00F90F84">
        <w:trPr>
          <w:trHeight w:val="5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7745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19 130,00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90F84" w:rsidRPr="002C0AAC" w:rsidTr="00F90F84">
        <w:trPr>
          <w:trHeight w:val="49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4 847 400,00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3 877 900,00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3 877 900,00</w:t>
            </w:r>
          </w:p>
        </w:tc>
      </w:tr>
      <w:tr w:rsidR="00F90F84" w:rsidRPr="002C0AAC" w:rsidTr="00F90F84">
        <w:trPr>
          <w:trHeight w:val="5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881 566,00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90F84" w:rsidRPr="002C0AAC" w:rsidTr="00F90F84">
        <w:trPr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rPr>
                <w:color w:val="000000"/>
                <w:sz w:val="18"/>
                <w:szCs w:val="18"/>
              </w:rPr>
            </w:pPr>
            <w:r w:rsidRPr="002C0AAC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18"/>
                <w:szCs w:val="18"/>
              </w:rPr>
            </w:pPr>
            <w:r w:rsidRPr="002C0AAC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15 420 132,10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10 833 760,00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C0AAC">
              <w:rPr>
                <w:rFonts w:ascii="Arial CYR" w:hAnsi="Arial CYR" w:cs="Arial CYR"/>
                <w:b/>
                <w:bCs/>
                <w:sz w:val="16"/>
                <w:szCs w:val="16"/>
              </w:rPr>
              <w:t>10 928 985,00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b/>
                <w:bCs/>
                <w:sz w:val="18"/>
                <w:szCs w:val="18"/>
              </w:rPr>
            </w:pPr>
            <w:r w:rsidRPr="002C0AAC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15 420 132,10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10 833 760,00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b/>
                <w:bCs/>
                <w:sz w:val="18"/>
                <w:szCs w:val="18"/>
              </w:rPr>
              <w:t>10 928 985,00</w:t>
            </w:r>
          </w:p>
        </w:tc>
      </w:tr>
      <w:tr w:rsidR="00F90F84" w:rsidRPr="002C0AAC" w:rsidTr="00F90F84">
        <w:trPr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76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 w:rsidRPr="002C0AAC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2C0AAC">
              <w:rPr>
                <w:rFonts w:ascii="Arial CYR" w:hAnsi="Arial CYR" w:cs="Arial CYR"/>
                <w:sz w:val="20"/>
                <w:szCs w:val="20"/>
              </w:rPr>
              <w:br/>
              <w:t>от "22" 12.2023 г.  №26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79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 w:rsidRPr="002C0AAC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2C0AAC">
              <w:rPr>
                <w:rFonts w:ascii="Arial CYR" w:hAnsi="Arial CYR" w:cs="Arial CYR"/>
                <w:sz w:val="20"/>
                <w:szCs w:val="20"/>
              </w:rPr>
              <w:br/>
              <w:t>от "27" 12.2022 г.  №35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405"/>
        </w:trPr>
        <w:tc>
          <w:tcPr>
            <w:tcW w:w="9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2023 год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Текущий 2023 год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15 710 364,36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15 710 364,36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8 576 806,49</w:t>
            </w:r>
          </w:p>
        </w:tc>
      </w:tr>
      <w:tr w:rsidR="00F90F84" w:rsidRPr="002C0AAC" w:rsidTr="00F90F84">
        <w:trPr>
          <w:gridAfter w:val="3"/>
          <w:wAfter w:w="3892" w:type="dxa"/>
          <w:trHeight w:val="66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1 236 254,49</w:t>
            </w:r>
          </w:p>
        </w:tc>
      </w:tr>
      <w:tr w:rsidR="00F90F84" w:rsidRPr="002C0AAC" w:rsidTr="00F90F84">
        <w:trPr>
          <w:gridAfter w:val="3"/>
          <w:wAfter w:w="3892" w:type="dxa"/>
          <w:trHeight w:val="66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36 178,00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27 787,00</w:t>
            </w:r>
          </w:p>
        </w:tc>
      </w:tr>
      <w:tr w:rsidR="00F90F84" w:rsidRPr="002C0AAC" w:rsidTr="00F90F84">
        <w:trPr>
          <w:gridAfter w:val="3"/>
          <w:wAfter w:w="3892" w:type="dxa"/>
          <w:trHeight w:val="66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8 391,00</w:t>
            </w:r>
          </w:p>
        </w:tc>
      </w:tr>
      <w:tr w:rsidR="00F90F84" w:rsidRPr="002C0AAC" w:rsidTr="00F90F84">
        <w:trPr>
          <w:gridAfter w:val="3"/>
          <w:wAfter w:w="3892" w:type="dxa"/>
          <w:trHeight w:val="66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1 200 076,49</w:t>
            </w:r>
          </w:p>
        </w:tc>
      </w:tr>
      <w:tr w:rsidR="00F90F84" w:rsidRPr="002C0AAC" w:rsidTr="00F90F84">
        <w:trPr>
          <w:gridAfter w:val="3"/>
          <w:wAfter w:w="3892" w:type="dxa"/>
          <w:trHeight w:val="111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1 200 076,49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852 205,17</w:t>
            </w:r>
          </w:p>
        </w:tc>
      </w:tr>
      <w:tr w:rsidR="00F90F84" w:rsidRPr="002C0AAC" w:rsidTr="00F90F84">
        <w:trPr>
          <w:gridAfter w:val="3"/>
          <w:wAfter w:w="3892" w:type="dxa"/>
          <w:trHeight w:val="4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90 504,69</w:t>
            </w:r>
          </w:p>
        </w:tc>
      </w:tr>
      <w:tr w:rsidR="00F90F84" w:rsidRPr="002C0AAC" w:rsidTr="00F90F84">
        <w:trPr>
          <w:gridAfter w:val="3"/>
          <w:wAfter w:w="3892" w:type="dxa"/>
          <w:trHeight w:val="63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257 366,63</w:t>
            </w:r>
          </w:p>
        </w:tc>
      </w:tr>
      <w:tr w:rsidR="00F90F84" w:rsidRPr="002C0AAC" w:rsidTr="00F90F84">
        <w:trPr>
          <w:gridAfter w:val="3"/>
          <w:wAfter w:w="3892" w:type="dxa"/>
          <w:trHeight w:val="82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gridAfter w:val="3"/>
          <w:wAfter w:w="3892" w:type="dxa"/>
          <w:trHeight w:val="8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gridAfter w:val="3"/>
          <w:wAfter w:w="3892" w:type="dxa"/>
          <w:trHeight w:val="109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gridAfter w:val="3"/>
          <w:wAfter w:w="3892" w:type="dxa"/>
          <w:trHeight w:val="91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gridAfter w:val="3"/>
          <w:wAfter w:w="3892" w:type="dxa"/>
          <w:trHeight w:val="8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7 290 196,00</w:t>
            </w:r>
          </w:p>
        </w:tc>
      </w:tr>
      <w:tr w:rsidR="00F90F84" w:rsidRPr="002C0AAC" w:rsidTr="00F90F84">
        <w:trPr>
          <w:gridAfter w:val="3"/>
          <w:wAfter w:w="3892" w:type="dxa"/>
          <w:trHeight w:val="117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233 500,00</w:t>
            </w:r>
          </w:p>
        </w:tc>
      </w:tr>
      <w:tr w:rsidR="00F90F84" w:rsidRPr="002C0AAC" w:rsidTr="00F90F84">
        <w:trPr>
          <w:gridAfter w:val="3"/>
          <w:wAfter w:w="3892" w:type="dxa"/>
          <w:trHeight w:val="10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233 500,00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i/>
                <w:iCs/>
                <w:sz w:val="16"/>
                <w:szCs w:val="16"/>
              </w:rPr>
              <w:t>179 339,00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i/>
                <w:iCs/>
                <w:sz w:val="16"/>
                <w:szCs w:val="16"/>
              </w:rPr>
              <w:t>54 161,00</w:t>
            </w:r>
          </w:p>
        </w:tc>
      </w:tr>
      <w:tr w:rsidR="00F90F84" w:rsidRPr="002C0AAC" w:rsidTr="00F90F84">
        <w:trPr>
          <w:gridAfter w:val="3"/>
          <w:wAfter w:w="3892" w:type="dxa"/>
          <w:trHeight w:val="10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i/>
                <w:iCs/>
                <w:sz w:val="16"/>
                <w:szCs w:val="16"/>
              </w:rPr>
              <w:t>94 918,00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i/>
                <w:iCs/>
                <w:sz w:val="16"/>
                <w:szCs w:val="16"/>
              </w:rPr>
              <w:t>73 277,00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i/>
                <w:iCs/>
                <w:sz w:val="16"/>
                <w:szCs w:val="16"/>
              </w:rPr>
              <w:t>21 641,00</w:t>
            </w:r>
          </w:p>
        </w:tc>
      </w:tr>
      <w:tr w:rsidR="00F90F84" w:rsidRPr="002C0AAC" w:rsidTr="00F90F84">
        <w:trPr>
          <w:gridAfter w:val="3"/>
          <w:wAfter w:w="3892" w:type="dxa"/>
          <w:trHeight w:val="63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3 968 125,03</w:t>
            </w:r>
          </w:p>
        </w:tc>
      </w:tr>
      <w:tr w:rsidR="00F90F84" w:rsidRPr="002C0AAC" w:rsidTr="00F90F84">
        <w:trPr>
          <w:gridAfter w:val="3"/>
          <w:wAfter w:w="3892" w:type="dxa"/>
          <w:trHeight w:val="10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2 993 608,20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2 294 892,49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3 971,34</w:t>
            </w:r>
          </w:p>
        </w:tc>
      </w:tr>
      <w:tr w:rsidR="00F90F84" w:rsidRPr="002C0AAC" w:rsidTr="00F90F84">
        <w:trPr>
          <w:gridAfter w:val="3"/>
          <w:wAfter w:w="3892" w:type="dxa"/>
          <w:trHeight w:val="70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694 744,37</w:t>
            </w:r>
          </w:p>
        </w:tc>
      </w:tr>
      <w:tr w:rsidR="00F90F84" w:rsidRPr="002C0AAC" w:rsidTr="00F90F84">
        <w:trPr>
          <w:gridAfter w:val="3"/>
          <w:wAfter w:w="3892" w:type="dxa"/>
          <w:trHeight w:val="43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959 601,47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959 601,47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14 915,36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9 917,11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4 998,25</w:t>
            </w:r>
          </w:p>
        </w:tc>
      </w:tr>
      <w:tr w:rsidR="00F90F84" w:rsidRPr="002C0AAC" w:rsidTr="00F90F84">
        <w:trPr>
          <w:gridAfter w:val="3"/>
          <w:wAfter w:w="3892" w:type="dxa"/>
          <w:trHeight w:val="127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549 536,19</w:t>
            </w:r>
          </w:p>
        </w:tc>
      </w:tr>
      <w:tr w:rsidR="00F90F84" w:rsidRPr="002C0AAC" w:rsidTr="00F90F84">
        <w:trPr>
          <w:gridAfter w:val="3"/>
          <w:wAfter w:w="3892" w:type="dxa"/>
          <w:trHeight w:val="10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549 536,19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420 913,58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128 622,61</w:t>
            </w:r>
          </w:p>
        </w:tc>
      </w:tr>
      <w:tr w:rsidR="00F90F84" w:rsidRPr="002C0AAC" w:rsidTr="00F90F84">
        <w:trPr>
          <w:gridAfter w:val="3"/>
          <w:wAfter w:w="3892" w:type="dxa"/>
          <w:trHeight w:val="111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1 209 584,67</w:t>
            </w:r>
          </w:p>
        </w:tc>
      </w:tr>
      <w:tr w:rsidR="00F90F84" w:rsidRPr="002C0AAC" w:rsidTr="00F90F84">
        <w:trPr>
          <w:gridAfter w:val="3"/>
          <w:wAfter w:w="3892" w:type="dxa"/>
          <w:trHeight w:val="111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1 209 584,67</w:t>
            </w:r>
          </w:p>
        </w:tc>
      </w:tr>
      <w:tr w:rsidR="00F90F84" w:rsidRPr="002C0AAC" w:rsidTr="00F90F84">
        <w:trPr>
          <w:gridAfter w:val="3"/>
          <w:wAfter w:w="3892" w:type="dxa"/>
          <w:trHeight w:val="2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930 178,20</w:t>
            </w:r>
          </w:p>
        </w:tc>
      </w:tr>
      <w:tr w:rsidR="00F90F84" w:rsidRPr="002C0AAC" w:rsidTr="00F90F84">
        <w:trPr>
          <w:gridAfter w:val="3"/>
          <w:wAfter w:w="3892" w:type="dxa"/>
          <w:trHeight w:val="1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0F84" w:rsidRPr="002C0AAC" w:rsidTr="00F90F84">
        <w:trPr>
          <w:gridAfter w:val="3"/>
          <w:wAfter w:w="3892" w:type="dxa"/>
          <w:trHeight w:val="70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279 406,47</w:t>
            </w:r>
          </w:p>
        </w:tc>
      </w:tr>
      <w:tr w:rsidR="00F90F84" w:rsidRPr="002C0AAC" w:rsidTr="00F90F84">
        <w:trPr>
          <w:gridAfter w:val="3"/>
          <w:wAfter w:w="3892" w:type="dxa"/>
          <w:trHeight w:val="64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1 089 134,67</w:t>
            </w:r>
          </w:p>
        </w:tc>
      </w:tr>
      <w:tr w:rsidR="00F90F84" w:rsidRPr="002C0AAC" w:rsidTr="00F90F84">
        <w:trPr>
          <w:gridAfter w:val="3"/>
          <w:wAfter w:w="3892" w:type="dxa"/>
          <w:trHeight w:val="48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1 089 134,67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1 077 891,29</w:t>
            </w:r>
          </w:p>
        </w:tc>
      </w:tr>
      <w:tr w:rsidR="00F90F84" w:rsidRPr="002C0AAC" w:rsidTr="00F90F84">
        <w:trPr>
          <w:gridAfter w:val="3"/>
          <w:wAfter w:w="3892" w:type="dxa"/>
          <w:trHeight w:val="90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F90F84" w:rsidRPr="002C0AAC" w:rsidTr="00F90F84">
        <w:trPr>
          <w:gridAfter w:val="3"/>
          <w:wAfter w:w="3892" w:type="dxa"/>
          <w:trHeight w:val="40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78 617,64</w:t>
            </w:r>
          </w:p>
        </w:tc>
      </w:tr>
      <w:tr w:rsidR="00F90F84" w:rsidRPr="002C0AAC" w:rsidTr="00F90F84">
        <w:trPr>
          <w:gridAfter w:val="3"/>
          <w:wAfter w:w="3892" w:type="dxa"/>
          <w:trHeight w:val="35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53 019,00</w:t>
            </w:r>
          </w:p>
        </w:tc>
      </w:tr>
      <w:tr w:rsidR="00F90F84" w:rsidRPr="002C0AAC" w:rsidTr="00F90F84">
        <w:trPr>
          <w:gridAfter w:val="3"/>
          <w:wAfter w:w="3892" w:type="dxa"/>
          <w:trHeight w:val="129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F90F84" w:rsidRPr="002C0AAC" w:rsidTr="00F90F84">
        <w:trPr>
          <w:gridAfter w:val="3"/>
          <w:wAfter w:w="3892" w:type="dxa"/>
          <w:trHeight w:val="19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63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16 548,00</w:t>
            </w:r>
          </w:p>
        </w:tc>
      </w:tr>
      <w:tr w:rsidR="00F90F84" w:rsidRPr="002C0AAC" w:rsidTr="00F90F84">
        <w:trPr>
          <w:gridAfter w:val="3"/>
          <w:wAfter w:w="3892" w:type="dxa"/>
          <w:trHeight w:val="150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40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82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15 548,00</w:t>
            </w:r>
          </w:p>
        </w:tc>
      </w:tr>
      <w:tr w:rsidR="00F90F84" w:rsidRPr="002C0AAC" w:rsidTr="00F90F84">
        <w:trPr>
          <w:gridAfter w:val="3"/>
          <w:wAfter w:w="3892" w:type="dxa"/>
          <w:trHeight w:val="10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11 086,00</w:t>
            </w:r>
          </w:p>
        </w:tc>
      </w:tr>
      <w:tr w:rsidR="00F90F84" w:rsidRPr="002C0AAC" w:rsidTr="00F90F84">
        <w:trPr>
          <w:gridAfter w:val="3"/>
          <w:wAfter w:w="3892" w:type="dxa"/>
          <w:trHeight w:val="2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8 514,00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2 572,00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gridAfter w:val="3"/>
          <w:wAfter w:w="3892" w:type="dxa"/>
          <w:trHeight w:val="10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gridAfter w:val="3"/>
          <w:wAfter w:w="3892" w:type="dxa"/>
          <w:trHeight w:val="10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462 371,00</w:t>
            </w:r>
          </w:p>
        </w:tc>
      </w:tr>
      <w:tr w:rsidR="00F90F84" w:rsidRPr="002C0AAC" w:rsidTr="00F90F84">
        <w:trPr>
          <w:gridAfter w:val="3"/>
          <w:wAfter w:w="3892" w:type="dxa"/>
          <w:trHeight w:val="27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F90F84" w:rsidRPr="002C0AAC" w:rsidTr="00F90F84">
        <w:trPr>
          <w:gridAfter w:val="3"/>
          <w:wAfter w:w="3892" w:type="dxa"/>
          <w:trHeight w:val="88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18 557,00</w:t>
            </w:r>
          </w:p>
        </w:tc>
      </w:tr>
      <w:tr w:rsidR="00F90F84" w:rsidRPr="002C0AAC" w:rsidTr="00F90F84">
        <w:trPr>
          <w:gridAfter w:val="3"/>
          <w:wAfter w:w="3892" w:type="dxa"/>
          <w:trHeight w:val="43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108 592,00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92 821,60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453 474,00</w:t>
            </w:r>
          </w:p>
        </w:tc>
      </w:tr>
      <w:tr w:rsidR="00F90F84" w:rsidRPr="002C0AAC" w:rsidTr="00F90F84">
        <w:trPr>
          <w:gridAfter w:val="3"/>
          <w:wAfter w:w="3892" w:type="dxa"/>
          <w:trHeight w:val="27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453 474,00</w:t>
            </w:r>
          </w:p>
        </w:tc>
      </w:tr>
      <w:tr w:rsidR="00F90F84" w:rsidRPr="002C0AAC" w:rsidTr="00F90F84">
        <w:trPr>
          <w:gridAfter w:val="3"/>
          <w:wAfter w:w="3892" w:type="dxa"/>
          <w:trHeight w:val="70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F90F84" w:rsidRPr="002C0AAC" w:rsidTr="00F90F84">
        <w:trPr>
          <w:gridAfter w:val="3"/>
          <w:wAfter w:w="3892" w:type="dxa"/>
          <w:trHeight w:val="21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430 800,00</w:t>
            </w:r>
          </w:p>
        </w:tc>
      </w:tr>
      <w:tr w:rsidR="00F90F84" w:rsidRPr="002C0AAC" w:rsidTr="00F90F84">
        <w:trPr>
          <w:gridAfter w:val="3"/>
          <w:wAfter w:w="3892" w:type="dxa"/>
          <w:trHeight w:val="151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F90F84" w:rsidRPr="002C0AAC" w:rsidTr="00F90F84">
        <w:trPr>
          <w:gridAfter w:val="3"/>
          <w:wAfter w:w="3892" w:type="dxa"/>
          <w:trHeight w:val="49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F90F84" w:rsidRPr="002C0AAC" w:rsidTr="00F90F84">
        <w:trPr>
          <w:gridAfter w:val="3"/>
          <w:wAfter w:w="3892" w:type="dxa"/>
          <w:trHeight w:val="28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22 674,00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1 338 755,74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1 338 755,74</w:t>
            </w:r>
          </w:p>
        </w:tc>
      </w:tr>
      <w:tr w:rsidR="00F90F84" w:rsidRPr="002C0AAC" w:rsidTr="00F90F84">
        <w:trPr>
          <w:gridAfter w:val="3"/>
          <w:wAfter w:w="3892" w:type="dxa"/>
          <w:trHeight w:val="17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F90F84" w:rsidRPr="002C0AAC" w:rsidTr="00F90F84">
        <w:trPr>
          <w:gridAfter w:val="3"/>
          <w:wAfter w:w="3892" w:type="dxa"/>
          <w:trHeight w:val="43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F90F84" w:rsidRPr="002C0AAC" w:rsidTr="00F90F84">
        <w:trPr>
          <w:gridAfter w:val="3"/>
          <w:wAfter w:w="3892" w:type="dxa"/>
          <w:trHeight w:val="30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F90F84" w:rsidRPr="002C0AAC" w:rsidTr="00F90F84">
        <w:trPr>
          <w:gridAfter w:val="3"/>
          <w:wAfter w:w="3892" w:type="dxa"/>
          <w:trHeight w:val="106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457 189,74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457 189,74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457 189,74</w:t>
            </w:r>
          </w:p>
        </w:tc>
      </w:tr>
      <w:tr w:rsidR="00F90F84" w:rsidRPr="002C0AAC" w:rsidTr="00F90F84">
        <w:trPr>
          <w:gridAfter w:val="3"/>
          <w:wAfter w:w="3892" w:type="dxa"/>
          <w:trHeight w:val="21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4 093 865,41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gridAfter w:val="3"/>
          <w:wAfter w:w="3892" w:type="dxa"/>
          <w:trHeight w:val="87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gridAfter w:val="3"/>
          <w:wAfter w:w="3892" w:type="dxa"/>
          <w:trHeight w:val="43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418 653,60</w:t>
            </w:r>
          </w:p>
        </w:tc>
      </w:tr>
      <w:tr w:rsidR="00F90F84" w:rsidRPr="002C0AAC" w:rsidTr="00F90F84">
        <w:trPr>
          <w:gridAfter w:val="3"/>
          <w:wAfter w:w="3892" w:type="dxa"/>
          <w:trHeight w:val="2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140 743,81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3 534 468,00</w:t>
            </w:r>
          </w:p>
        </w:tc>
      </w:tr>
      <w:tr w:rsidR="00F90F84" w:rsidRPr="002C0AAC" w:rsidTr="00F90F84">
        <w:trPr>
          <w:gridAfter w:val="3"/>
          <w:wAfter w:w="3892" w:type="dxa"/>
          <w:trHeight w:val="88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 содействие развитию налогового потенциала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3940077450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19 130,00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3940077450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3940077450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19 130,00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F90F84" w:rsidRPr="002C0AAC" w:rsidTr="00F90F84">
        <w:trPr>
          <w:gridAfter w:val="3"/>
          <w:wAfter w:w="3892" w:type="dxa"/>
          <w:trHeight w:val="43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275 084,00</w:t>
            </w:r>
          </w:p>
        </w:tc>
      </w:tr>
      <w:tr w:rsidR="00F90F84" w:rsidRPr="002C0AAC" w:rsidTr="00F90F84">
        <w:trPr>
          <w:gridAfter w:val="3"/>
          <w:wAfter w:w="3892" w:type="dxa"/>
          <w:trHeight w:val="82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F90F84" w:rsidRPr="002C0AAC" w:rsidTr="00F90F84">
        <w:trPr>
          <w:gridAfter w:val="3"/>
          <w:wAfter w:w="3892" w:type="dxa"/>
          <w:trHeight w:val="40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287 751,00</w:t>
            </w:r>
          </w:p>
        </w:tc>
      </w:tr>
      <w:tr w:rsidR="00F90F84" w:rsidRPr="002C0AAC" w:rsidTr="00F90F84">
        <w:trPr>
          <w:gridAfter w:val="3"/>
          <w:wAfter w:w="3892" w:type="dxa"/>
          <w:trHeight w:val="8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F90F84" w:rsidRPr="002C0AAC" w:rsidTr="00F90F84">
        <w:trPr>
          <w:gridAfter w:val="3"/>
          <w:wAfter w:w="3892" w:type="dxa"/>
          <w:trHeight w:val="10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F90F84" w:rsidRPr="002C0AAC" w:rsidTr="00F90F84">
        <w:trPr>
          <w:gridAfter w:val="3"/>
          <w:wAfter w:w="3892" w:type="dxa"/>
          <w:trHeight w:val="64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F90F84" w:rsidRPr="002C0AAC" w:rsidTr="00F90F84">
        <w:trPr>
          <w:gridAfter w:val="3"/>
          <w:wAfter w:w="3892" w:type="dxa"/>
          <w:trHeight w:val="88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1 466 250,00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F90F84" w:rsidRPr="002C0AAC" w:rsidTr="00F90F84">
        <w:trPr>
          <w:gridAfter w:val="3"/>
          <w:wAfter w:w="3892" w:type="dxa"/>
          <w:trHeight w:val="2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F90F84" w:rsidRPr="002C0AAC" w:rsidTr="00F90F84">
        <w:trPr>
          <w:gridAfter w:val="3"/>
          <w:wAfter w:w="3892" w:type="dxa"/>
          <w:trHeight w:val="108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86 250,00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F90F84" w:rsidRPr="002C0AAC" w:rsidTr="00F90F84">
        <w:trPr>
          <w:gridAfter w:val="3"/>
          <w:wAfter w:w="3892" w:type="dxa"/>
          <w:trHeight w:val="22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F90F84" w:rsidRPr="002C0AAC" w:rsidTr="00F90F84">
        <w:trPr>
          <w:gridAfter w:val="3"/>
          <w:wAfter w:w="3892" w:type="dxa"/>
          <w:trHeight w:val="8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172 500,00</w:t>
            </w:r>
          </w:p>
        </w:tc>
      </w:tr>
      <w:tr w:rsidR="00F90F84" w:rsidRPr="002C0AAC" w:rsidTr="00F90F84">
        <w:trPr>
          <w:gridAfter w:val="3"/>
          <w:wAfter w:w="3892" w:type="dxa"/>
          <w:trHeight w:val="43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F90F84" w:rsidRPr="002C0AAC" w:rsidTr="00F90F84">
        <w:trPr>
          <w:gridAfter w:val="3"/>
          <w:wAfter w:w="3892" w:type="dxa"/>
          <w:trHeight w:val="66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42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90F84" w:rsidRPr="002C0AAC" w:rsidTr="00F90F84">
        <w:trPr>
          <w:gridAfter w:val="3"/>
          <w:wAfter w:w="3892" w:type="dxa"/>
          <w:trHeight w:val="19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3"/>
          <w:wAfter w:w="3892" w:type="dxa"/>
          <w:trHeight w:val="87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3"/>
          <w:wAfter w:w="3892" w:type="dxa"/>
          <w:trHeight w:val="10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F90F84" w:rsidRPr="002C0AAC" w:rsidTr="00F90F84">
        <w:trPr>
          <w:gridAfter w:val="3"/>
          <w:wAfter w:w="3892" w:type="dxa"/>
          <w:trHeight w:val="61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3"/>
          <w:wAfter w:w="3892" w:type="dxa"/>
          <w:trHeight w:val="108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3"/>
          <w:wAfter w:w="3892" w:type="dxa"/>
          <w:trHeight w:val="45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F90F84" w:rsidRPr="002C0AAC" w:rsidTr="00F90F84">
        <w:trPr>
          <w:gridAfter w:val="3"/>
          <w:wAfter w:w="3892" w:type="dxa"/>
          <w:trHeight w:val="24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F90F84" w:rsidRPr="002C0AAC" w:rsidTr="00F90F84">
        <w:trPr>
          <w:gridAfter w:val="3"/>
          <w:wAfter w:w="3892" w:type="dxa"/>
          <w:trHeight w:val="63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F90F84" w:rsidRPr="002C0AAC" w:rsidTr="00F90F84">
        <w:trPr>
          <w:gridAfter w:val="3"/>
          <w:wAfter w:w="3892" w:type="dxa"/>
          <w:trHeight w:val="4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3940075550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14 577,10</w:t>
            </w:r>
          </w:p>
        </w:tc>
      </w:tr>
      <w:tr w:rsidR="00F90F84" w:rsidRPr="002C0AAC" w:rsidTr="00F90F84">
        <w:trPr>
          <w:gridAfter w:val="3"/>
          <w:wAfter w:w="3892" w:type="dxa"/>
          <w:trHeight w:val="135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F90F84" w:rsidRPr="002C0AAC" w:rsidTr="00F90F84">
        <w:trPr>
          <w:gridAfter w:val="3"/>
          <w:wAfter w:w="3892" w:type="dxa"/>
          <w:trHeight w:val="4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F90F84" w:rsidRPr="002C0AAC" w:rsidTr="00F90F84">
        <w:trPr>
          <w:gridAfter w:val="3"/>
          <w:wAfter w:w="3892" w:type="dxa"/>
          <w:trHeight w:val="27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3 676,58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3"/>
          <w:wAfter w:w="3892" w:type="dxa"/>
          <w:trHeight w:val="870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3"/>
          <w:wAfter w:w="3892" w:type="dxa"/>
          <w:trHeight w:val="106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F90F84" w:rsidRPr="002C0AAC" w:rsidTr="00F90F84">
        <w:trPr>
          <w:gridAfter w:val="3"/>
          <w:wAfter w:w="3892" w:type="dxa"/>
          <w:trHeight w:val="67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15 710 364,36</w:t>
            </w:r>
          </w:p>
        </w:tc>
      </w:tr>
      <w:tr w:rsidR="00F90F84" w:rsidRPr="002C0AAC" w:rsidTr="00F90F84">
        <w:trPr>
          <w:gridAfter w:val="3"/>
          <w:wAfter w:w="3892" w:type="dxa"/>
          <w:trHeight w:val="25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4"/>
          <w:wAfter w:w="4524" w:type="dxa"/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Приложение №4 к решению</w:t>
            </w:r>
            <w:r w:rsidRPr="002C0AAC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2C0AAC">
              <w:rPr>
                <w:rFonts w:ascii="Arial CYR" w:hAnsi="Arial CYR" w:cs="Arial CYR"/>
                <w:sz w:val="18"/>
                <w:szCs w:val="18"/>
              </w:rPr>
              <w:br/>
              <w:t>от "22" 12.2023 г. №26</w:t>
            </w:r>
          </w:p>
        </w:tc>
      </w:tr>
      <w:tr w:rsidR="00F90F84" w:rsidRPr="002C0AAC" w:rsidTr="00F90F84">
        <w:trPr>
          <w:gridAfter w:val="4"/>
          <w:wAfter w:w="4524" w:type="dxa"/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0F84" w:rsidRPr="002C0AAC" w:rsidTr="00F90F84">
        <w:trPr>
          <w:gridAfter w:val="4"/>
          <w:wAfter w:w="4524" w:type="dxa"/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0AAC">
              <w:rPr>
                <w:rFonts w:ascii="Arial CYR" w:hAnsi="Arial CYR" w:cs="Arial CYR"/>
                <w:sz w:val="18"/>
                <w:szCs w:val="18"/>
              </w:rPr>
              <w:t>Приложение №5 к решению</w:t>
            </w:r>
            <w:r w:rsidRPr="002C0AAC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2C0AAC">
              <w:rPr>
                <w:rFonts w:ascii="Arial CYR" w:hAnsi="Arial CYR" w:cs="Arial CYR"/>
                <w:sz w:val="18"/>
                <w:szCs w:val="18"/>
              </w:rPr>
              <w:br/>
              <w:t>от "27" 12.2022 г. №35</w:t>
            </w:r>
          </w:p>
        </w:tc>
      </w:tr>
      <w:tr w:rsidR="00F90F84" w:rsidRPr="002C0AAC" w:rsidTr="00F90F84">
        <w:trPr>
          <w:gridAfter w:val="4"/>
          <w:wAfter w:w="4524" w:type="dxa"/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4"/>
          <w:wAfter w:w="4524" w:type="dxa"/>
          <w:trHeight w:val="525"/>
        </w:trPr>
        <w:tc>
          <w:tcPr>
            <w:tcW w:w="9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</w:t>
            </w:r>
          </w:p>
        </w:tc>
      </w:tr>
      <w:tr w:rsidR="00F90F84" w:rsidRPr="002C0AAC" w:rsidTr="00F90F84">
        <w:trPr>
          <w:gridAfter w:val="4"/>
          <w:wAfter w:w="4524" w:type="dxa"/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15 710 364,36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15 710 364,36</w:t>
            </w:r>
          </w:p>
        </w:tc>
      </w:tr>
      <w:tr w:rsidR="00F90F84" w:rsidRPr="002C0AAC" w:rsidTr="00F90F84">
        <w:trPr>
          <w:gridAfter w:val="4"/>
          <w:wAfter w:w="4524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8 576 806,49</w:t>
            </w:r>
          </w:p>
        </w:tc>
      </w:tr>
      <w:tr w:rsidR="00F90F84" w:rsidRPr="002C0AAC" w:rsidTr="00F90F84">
        <w:trPr>
          <w:gridAfter w:val="4"/>
          <w:wAfter w:w="4524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1 236 254,49</w:t>
            </w:r>
          </w:p>
        </w:tc>
      </w:tr>
      <w:tr w:rsidR="00F90F84" w:rsidRPr="002C0AAC" w:rsidTr="00F90F84">
        <w:trPr>
          <w:gridAfter w:val="4"/>
          <w:wAfter w:w="4524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1 236 254,49</w:t>
            </w:r>
          </w:p>
        </w:tc>
      </w:tr>
      <w:tr w:rsidR="00F90F84" w:rsidRPr="002C0AAC" w:rsidTr="00F90F84">
        <w:trPr>
          <w:gridAfter w:val="4"/>
          <w:wAfter w:w="4524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gridAfter w:val="4"/>
          <w:wAfter w:w="4524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gridAfter w:val="4"/>
          <w:wAfter w:w="4524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7 290 196,00</w:t>
            </w:r>
          </w:p>
        </w:tc>
      </w:tr>
      <w:tr w:rsidR="00F90F84" w:rsidRPr="002C0AAC" w:rsidTr="00F90F84">
        <w:trPr>
          <w:gridAfter w:val="4"/>
          <w:wAfter w:w="4524" w:type="dxa"/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7 290 196,00</w:t>
            </w:r>
          </w:p>
        </w:tc>
      </w:tr>
      <w:tr w:rsidR="00F90F84" w:rsidRPr="002C0AAC" w:rsidTr="00F90F84">
        <w:trPr>
          <w:gridAfter w:val="4"/>
          <w:wAfter w:w="4524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gridAfter w:val="4"/>
          <w:wAfter w:w="4524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16 548,00</w:t>
            </w:r>
          </w:p>
        </w:tc>
      </w:tr>
      <w:tr w:rsidR="00F90F84" w:rsidRPr="002C0AAC" w:rsidTr="00F90F84">
        <w:trPr>
          <w:gridAfter w:val="4"/>
          <w:wAfter w:w="452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16 548,00</w:t>
            </w:r>
          </w:p>
        </w:tc>
      </w:tr>
      <w:tr w:rsidR="00F90F84" w:rsidRPr="002C0AAC" w:rsidTr="00F90F84">
        <w:trPr>
          <w:gridAfter w:val="4"/>
          <w:wAfter w:w="4524" w:type="dxa"/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gridAfter w:val="4"/>
          <w:wAfter w:w="4524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gridAfter w:val="4"/>
          <w:wAfter w:w="4524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453 474,00</w:t>
            </w:r>
          </w:p>
        </w:tc>
      </w:tr>
      <w:tr w:rsidR="00F90F84" w:rsidRPr="002C0AAC" w:rsidTr="00F90F84">
        <w:trPr>
          <w:gridAfter w:val="4"/>
          <w:wAfter w:w="4524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453 474,00</w:t>
            </w:r>
          </w:p>
        </w:tc>
      </w:tr>
      <w:tr w:rsidR="00F90F84" w:rsidRPr="002C0AAC" w:rsidTr="00F90F84">
        <w:trPr>
          <w:gridAfter w:val="4"/>
          <w:wAfter w:w="4524" w:type="dxa"/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453 474,00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1 338 755,74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1 338 755,74</w:t>
            </w:r>
          </w:p>
        </w:tc>
      </w:tr>
      <w:tr w:rsidR="00F90F84" w:rsidRPr="002C0AAC" w:rsidTr="00F90F84">
        <w:trPr>
          <w:gridAfter w:val="4"/>
          <w:wAfter w:w="4524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1 338 755,74</w:t>
            </w:r>
          </w:p>
        </w:tc>
      </w:tr>
      <w:tr w:rsidR="00F90F84" w:rsidRPr="002C0AAC" w:rsidTr="00F90F84">
        <w:trPr>
          <w:gridAfter w:val="4"/>
          <w:wAfter w:w="4524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4 093 865,41</w:t>
            </w:r>
          </w:p>
        </w:tc>
      </w:tr>
      <w:tr w:rsidR="00F90F84" w:rsidRPr="002C0AAC" w:rsidTr="00F90F84">
        <w:trPr>
          <w:gridAfter w:val="4"/>
          <w:wAfter w:w="4524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gridAfter w:val="4"/>
          <w:wAfter w:w="4524" w:type="dxa"/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gridAfter w:val="4"/>
          <w:wAfter w:w="4524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3 534 468,00</w:t>
            </w:r>
          </w:p>
        </w:tc>
      </w:tr>
      <w:tr w:rsidR="00F90F84" w:rsidRPr="002C0AAC" w:rsidTr="00F90F84">
        <w:trPr>
          <w:gridAfter w:val="4"/>
          <w:wAfter w:w="4524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3 534 468,00</w:t>
            </w:r>
          </w:p>
        </w:tc>
      </w:tr>
      <w:tr w:rsidR="00F90F84" w:rsidRPr="002C0AAC" w:rsidTr="00F90F84">
        <w:trPr>
          <w:gridAfter w:val="4"/>
          <w:wAfter w:w="4524" w:type="dxa"/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4"/>
          <w:wAfter w:w="4524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4"/>
          <w:wAfter w:w="4524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4"/>
          <w:wAfter w:w="4524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gridAfter w:val="4"/>
          <w:wAfter w:w="4524" w:type="dxa"/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F90F84" w:rsidRPr="002C0AAC" w:rsidTr="00F90F84">
        <w:trPr>
          <w:gridAfter w:val="4"/>
          <w:wAfter w:w="4524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18 253,68</w:t>
            </w:r>
          </w:p>
        </w:tc>
      </w:tr>
      <w:tr w:rsidR="00F90F84" w:rsidRPr="002C0AAC" w:rsidTr="00F90F84">
        <w:trPr>
          <w:gridAfter w:val="4"/>
          <w:wAfter w:w="4524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4"/>
          <w:wAfter w:w="4524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4"/>
          <w:wAfter w:w="4524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gridAfter w:val="4"/>
          <w:wAfter w:w="4524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15 710 364,36</w:t>
            </w:r>
          </w:p>
        </w:tc>
      </w:tr>
    </w:tbl>
    <w:p w:rsidR="00F90F84" w:rsidRDefault="00F90F84" w:rsidP="00F90F84">
      <w:pPr>
        <w:rPr>
          <w:sz w:val="28"/>
          <w:szCs w:val="28"/>
        </w:rPr>
      </w:pPr>
    </w:p>
    <w:tbl>
      <w:tblPr>
        <w:tblW w:w="9460" w:type="dxa"/>
        <w:tblInd w:w="94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Приложение № 5 к решению Пинчугского сельского совета депутатов</w:t>
            </w:r>
            <w:r w:rsidRPr="002C0AAC">
              <w:rPr>
                <w:rFonts w:ascii="Arial CYR" w:hAnsi="Arial CYR" w:cs="Arial CYR"/>
                <w:sz w:val="20"/>
                <w:szCs w:val="20"/>
              </w:rPr>
              <w:br/>
              <w:t>от 22.12.2023 г. №26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2C0AAC">
              <w:rPr>
                <w:rFonts w:ascii="Arial CYR" w:hAnsi="Arial CYR" w:cs="Arial CYR"/>
                <w:sz w:val="20"/>
                <w:szCs w:val="20"/>
              </w:rPr>
              <w:br/>
              <w:t>от 27.12.2022 г. №35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2023 год 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15 710 364,36</w:t>
            </w:r>
          </w:p>
        </w:tc>
      </w:tr>
      <w:tr w:rsidR="00F90F84" w:rsidRPr="002C0AAC" w:rsidTr="00F90F84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6 365 992,87</w:t>
            </w:r>
          </w:p>
        </w:tc>
      </w:tr>
      <w:tr w:rsidR="00F90F84" w:rsidRPr="002C0AAC" w:rsidTr="00F90F84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1 338 755,74</w:t>
            </w:r>
          </w:p>
        </w:tc>
      </w:tr>
      <w:tr w:rsidR="00F90F84" w:rsidRPr="002C0AAC" w:rsidTr="00F90F84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F90F84" w:rsidRPr="002C0AAC" w:rsidTr="00F90F8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F90F84" w:rsidRPr="002C0AAC" w:rsidTr="00F90F84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457 189,74</w:t>
            </w:r>
          </w:p>
        </w:tc>
      </w:tr>
      <w:tr w:rsidR="00F90F84" w:rsidRPr="002C0AAC" w:rsidTr="00F90F8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457 189,74</w:t>
            </w:r>
          </w:p>
        </w:tc>
      </w:tr>
      <w:tr w:rsidR="00F90F84" w:rsidRPr="002C0AAC" w:rsidTr="00F90F8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457 189,74</w:t>
            </w:r>
          </w:p>
        </w:tc>
      </w:tr>
      <w:tr w:rsidR="00F90F84" w:rsidRPr="002C0AAC" w:rsidTr="00F90F84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90F84" w:rsidRPr="002C0AAC" w:rsidTr="00F90F84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0F84" w:rsidRPr="002C0AAC" w:rsidTr="00F90F84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4 112 119,09</w:t>
            </w:r>
          </w:p>
        </w:tc>
      </w:tr>
      <w:tr w:rsidR="00F90F84" w:rsidRPr="002C0AAC" w:rsidTr="00F90F84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 содействие развитию налогового потенциала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19 130,00</w:t>
            </w:r>
          </w:p>
        </w:tc>
      </w:tr>
      <w:tr w:rsidR="00F90F84" w:rsidRPr="002C0AAC" w:rsidTr="00F90F84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19 130,00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19 130,00</w:t>
            </w:r>
          </w:p>
        </w:tc>
      </w:tr>
      <w:tr w:rsidR="00F90F84" w:rsidRPr="002C0AAC" w:rsidTr="00F90F8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F90F84" w:rsidRPr="002C0AAC" w:rsidTr="00F90F84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14 577,10</w:t>
            </w:r>
          </w:p>
        </w:tc>
      </w:tr>
      <w:tr w:rsidR="00F90F84" w:rsidRPr="002C0AAC" w:rsidTr="00F90F84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F90F84" w:rsidRPr="002C0AAC" w:rsidTr="00F90F8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275 084,00</w:t>
            </w:r>
          </w:p>
        </w:tc>
      </w:tr>
      <w:tr w:rsidR="00F90F84" w:rsidRPr="002C0AAC" w:rsidTr="00F90F84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F90F84" w:rsidRPr="002C0AAC" w:rsidTr="00F90F8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287 751,00</w:t>
            </w:r>
          </w:p>
        </w:tc>
      </w:tr>
      <w:tr w:rsidR="00F90F84" w:rsidRPr="002C0AAC" w:rsidTr="00F90F84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F90F84" w:rsidRPr="002C0AAC" w:rsidTr="00F90F84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F90F84" w:rsidRPr="002C0AAC" w:rsidTr="00F90F84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559 397,41</w:t>
            </w:r>
          </w:p>
        </w:tc>
      </w:tr>
      <w:tr w:rsidR="00F90F84" w:rsidRPr="002C0AAC" w:rsidTr="00F90F8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418 653,60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140 743,81</w:t>
            </w:r>
          </w:p>
        </w:tc>
      </w:tr>
      <w:tr w:rsidR="00F90F84" w:rsidRPr="002C0AAC" w:rsidTr="00F90F84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1 466 250,00</w:t>
            </w:r>
          </w:p>
        </w:tc>
      </w:tr>
      <w:tr w:rsidR="00F90F84" w:rsidRPr="002C0AAC" w:rsidTr="00F90F8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F90F84" w:rsidRPr="002C0AAC" w:rsidTr="00F90F84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86 250,00</w:t>
            </w:r>
          </w:p>
        </w:tc>
      </w:tr>
      <w:tr w:rsidR="00F90F84" w:rsidRPr="002C0AAC" w:rsidTr="00F90F8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F90F84" w:rsidRPr="002C0AAC" w:rsidTr="00F90F8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F90F84" w:rsidRPr="002C0AAC" w:rsidTr="00F90F84">
        <w:trPr>
          <w:trHeight w:val="13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172 500,00</w:t>
            </w:r>
          </w:p>
        </w:tc>
      </w:tr>
      <w:tr w:rsidR="00F90F84" w:rsidRPr="002C0AAC" w:rsidTr="00F90F84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F90F84" w:rsidRPr="002C0AAC" w:rsidTr="00F90F84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F90F84" w:rsidRPr="002C0AAC" w:rsidTr="00F90F84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F90F84" w:rsidRPr="002C0AAC" w:rsidTr="00F90F8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F90F84" w:rsidRPr="002C0AAC" w:rsidTr="00F90F8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90F84" w:rsidRPr="002C0AAC" w:rsidTr="00F90F84">
        <w:trPr>
          <w:trHeight w:val="16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F90F84" w:rsidRPr="002C0AAC" w:rsidTr="00F90F84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3 676,58</w:t>
            </w:r>
          </w:p>
        </w:tc>
      </w:tr>
      <w:tr w:rsidR="00F90F84" w:rsidRPr="002C0AAC" w:rsidTr="00F90F84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453 474,00</w:t>
            </w:r>
          </w:p>
        </w:tc>
      </w:tr>
      <w:tr w:rsidR="00F90F84" w:rsidRPr="002C0AAC" w:rsidTr="00F90F84">
        <w:trPr>
          <w:trHeight w:val="17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F90F84" w:rsidRPr="002C0AAC" w:rsidTr="00F90F8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F90F84" w:rsidRPr="002C0AAC" w:rsidTr="00F90F84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430 800,00</w:t>
            </w:r>
          </w:p>
        </w:tc>
      </w:tr>
      <w:tr w:rsidR="00F90F84" w:rsidRPr="002C0AAC" w:rsidTr="00F90F84">
        <w:trPr>
          <w:trHeight w:val="21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F90F84" w:rsidRPr="002C0AAC" w:rsidTr="00F90F8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22 674,00</w:t>
            </w:r>
          </w:p>
        </w:tc>
      </w:tr>
      <w:tr w:rsidR="00F90F84" w:rsidRPr="002C0AAC" w:rsidTr="00F90F8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b/>
                <w:bCs/>
                <w:sz w:val="20"/>
                <w:szCs w:val="20"/>
              </w:rPr>
            </w:pPr>
            <w:r w:rsidRPr="002C0AAC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460 644,04</w:t>
            </w:r>
          </w:p>
        </w:tc>
      </w:tr>
      <w:tr w:rsidR="00F90F84" w:rsidRPr="002C0AAC" w:rsidTr="00F90F84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F90F84" w:rsidRPr="002C0AAC" w:rsidTr="00F90F8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F90F84" w:rsidRPr="002C0AAC" w:rsidTr="00F90F84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12 494,04</w:t>
            </w:r>
          </w:p>
        </w:tc>
      </w:tr>
      <w:tr w:rsidR="00F90F84" w:rsidRPr="002C0AAC" w:rsidTr="00F90F84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9 100 953,49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1 236 254,49</w:t>
            </w:r>
          </w:p>
        </w:tc>
      </w:tr>
      <w:tr w:rsidR="00F90F84" w:rsidRPr="002C0AAC" w:rsidTr="00F90F84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36 178,00</w:t>
            </w:r>
          </w:p>
        </w:tc>
      </w:tr>
      <w:tr w:rsidR="00F90F84" w:rsidRPr="002C0AAC" w:rsidTr="00F90F84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27 787,00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8 391,00</w:t>
            </w:r>
          </w:p>
        </w:tc>
      </w:tr>
      <w:tr w:rsidR="00F90F84" w:rsidRPr="002C0AAC" w:rsidTr="00F90F8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1 200 076,49</w:t>
            </w:r>
          </w:p>
        </w:tc>
      </w:tr>
      <w:tr w:rsidR="00F90F84" w:rsidRPr="002C0AAC" w:rsidTr="00F90F8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852 205,17</w:t>
            </w:r>
          </w:p>
        </w:tc>
      </w:tr>
      <w:tr w:rsidR="00F90F84" w:rsidRPr="002C0AAC" w:rsidTr="00F90F84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90 504,69</w:t>
            </w:r>
          </w:p>
        </w:tc>
      </w:tr>
      <w:tr w:rsidR="00F90F84" w:rsidRPr="002C0AAC" w:rsidTr="00F90F84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257 366,63</w:t>
            </w:r>
          </w:p>
        </w:tc>
      </w:tr>
      <w:tr w:rsidR="00F90F84" w:rsidRPr="002C0AAC" w:rsidTr="00F90F84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18 557,00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F90F84" w:rsidRPr="002C0AAC" w:rsidTr="00F90F84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108 592,00</w:t>
            </w:r>
          </w:p>
        </w:tc>
      </w:tr>
      <w:tr w:rsidR="00F90F84" w:rsidRPr="002C0AAC" w:rsidTr="00F90F8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92 821,60</w:t>
            </w:r>
          </w:p>
        </w:tc>
      </w:tr>
      <w:tr w:rsidR="00F90F84" w:rsidRPr="002C0AAC" w:rsidTr="00F90F84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F90F84" w:rsidRPr="002C0AAC" w:rsidTr="00F90F84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2 993 608,20</w:t>
            </w:r>
          </w:p>
        </w:tc>
      </w:tr>
      <w:tr w:rsidR="00F90F84" w:rsidRPr="002C0AAC" w:rsidTr="00F90F8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2 993 608,20</w:t>
            </w:r>
          </w:p>
        </w:tc>
      </w:tr>
      <w:tr w:rsidR="00F90F84" w:rsidRPr="002C0AAC" w:rsidTr="00F90F8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2 294 892,49</w:t>
            </w:r>
          </w:p>
        </w:tc>
      </w:tr>
      <w:tr w:rsidR="00F90F84" w:rsidRPr="002C0AAC" w:rsidTr="00F90F84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3 971,34</w:t>
            </w:r>
          </w:p>
        </w:tc>
      </w:tr>
      <w:tr w:rsidR="00F90F84" w:rsidRPr="002C0AAC" w:rsidTr="00F90F84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694 744,37</w:t>
            </w:r>
          </w:p>
        </w:tc>
      </w:tr>
      <w:tr w:rsidR="00F90F84" w:rsidRPr="002C0AAC" w:rsidTr="00F90F84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959 601,47</w:t>
            </w:r>
          </w:p>
        </w:tc>
      </w:tr>
      <w:tr w:rsidR="00F90F84" w:rsidRPr="002C0AAC" w:rsidTr="00F90F8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959 601,47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14 915,36</w:t>
            </w:r>
          </w:p>
        </w:tc>
      </w:tr>
      <w:tr w:rsidR="00F90F84" w:rsidRPr="002C0AAC" w:rsidTr="00F90F84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9 917,11</w:t>
            </w:r>
          </w:p>
        </w:tc>
      </w:tr>
      <w:tr w:rsidR="00F90F84" w:rsidRPr="002C0AAC" w:rsidTr="00F90F8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4 998,25</w:t>
            </w:r>
          </w:p>
        </w:tc>
      </w:tr>
      <w:tr w:rsidR="00F90F84" w:rsidRPr="002C0AAC" w:rsidTr="00F90F84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549 536,19</w:t>
            </w:r>
          </w:p>
        </w:tc>
      </w:tr>
      <w:tr w:rsidR="00F90F84" w:rsidRPr="002C0AAC" w:rsidTr="00F90F84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549 536,19</w:t>
            </w:r>
          </w:p>
        </w:tc>
      </w:tr>
      <w:tr w:rsidR="00F90F84" w:rsidRPr="002C0AAC" w:rsidTr="00F90F8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420 913,58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128 622,61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233 500,00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233 500,00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179 339,00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54 161,00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94 918,00</w:t>
            </w:r>
          </w:p>
        </w:tc>
      </w:tr>
      <w:tr w:rsidR="00F90F84" w:rsidRPr="002C0AAC" w:rsidTr="00F90F84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73 277,00</w:t>
            </w:r>
          </w:p>
        </w:tc>
      </w:tr>
      <w:tr w:rsidR="00F90F84" w:rsidRPr="002C0AAC" w:rsidTr="00F90F84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21 641,00</w:t>
            </w:r>
          </w:p>
        </w:tc>
      </w:tr>
      <w:tr w:rsidR="00F90F84" w:rsidRPr="002C0AAC" w:rsidTr="00F90F84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1 209 584,67</w:t>
            </w:r>
          </w:p>
        </w:tc>
      </w:tr>
      <w:tr w:rsidR="00F90F84" w:rsidRPr="002C0AAC" w:rsidTr="00F90F84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1 209 584,67</w:t>
            </w:r>
          </w:p>
        </w:tc>
      </w:tr>
      <w:tr w:rsidR="00F90F84" w:rsidRPr="002C0AAC" w:rsidTr="00F90F84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930 178,20</w:t>
            </w:r>
          </w:p>
        </w:tc>
      </w:tr>
      <w:tr w:rsidR="00F90F84" w:rsidRPr="002C0AAC" w:rsidTr="00F90F84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0F84" w:rsidRPr="002C0AAC" w:rsidTr="00F90F8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279 406,47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1 089 134,67</w:t>
            </w:r>
          </w:p>
        </w:tc>
      </w:tr>
      <w:tr w:rsidR="00F90F84" w:rsidRPr="002C0AAC" w:rsidTr="00F90F84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1 089 134,67</w:t>
            </w:r>
          </w:p>
        </w:tc>
      </w:tr>
      <w:tr w:rsidR="00F90F84" w:rsidRPr="002C0AAC" w:rsidTr="00F90F84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1 077 891,29</w:t>
            </w:r>
          </w:p>
        </w:tc>
      </w:tr>
      <w:tr w:rsidR="00F90F84" w:rsidRPr="002C0AAC" w:rsidTr="00F90F84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F90F84" w:rsidRPr="002C0AAC" w:rsidTr="00F90F8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F90F84" w:rsidRPr="002C0AAC" w:rsidTr="00F90F84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F90F84" w:rsidRPr="002C0AAC" w:rsidTr="00F90F8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78 617,64</w:t>
            </w:r>
          </w:p>
        </w:tc>
      </w:tr>
      <w:tr w:rsidR="00F90F84" w:rsidRPr="002C0AAC" w:rsidTr="00F90F84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15 548,00</w:t>
            </w:r>
          </w:p>
        </w:tc>
      </w:tr>
      <w:tr w:rsidR="00F90F84" w:rsidRPr="002C0AAC" w:rsidTr="00F90F84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11 086,00</w:t>
            </w:r>
          </w:p>
        </w:tc>
      </w:tr>
      <w:tr w:rsidR="00F90F84" w:rsidRPr="002C0AAC" w:rsidTr="00F90F8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8 514,00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2 572,00</w:t>
            </w:r>
          </w:p>
        </w:tc>
      </w:tr>
      <w:tr w:rsidR="00F90F84" w:rsidRPr="002C0AAC" w:rsidTr="00F90F84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F90F84" w:rsidRPr="002C0AAC" w:rsidTr="00F90F8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F90F84" w:rsidRPr="002C0AAC" w:rsidTr="00F90F84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23 808,00</w:t>
            </w:r>
          </w:p>
        </w:tc>
      </w:tr>
      <w:tr w:rsidR="00F90F84" w:rsidRPr="002C0AAC" w:rsidTr="00F90F84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sz w:val="20"/>
                <w:szCs w:val="20"/>
              </w:rPr>
            </w:pPr>
            <w:r w:rsidRPr="002C0AAC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sz w:val="16"/>
                <w:szCs w:val="16"/>
              </w:rPr>
              <w:t>243 418,00</w:t>
            </w:r>
          </w:p>
        </w:tc>
      </w:tr>
      <w:tr w:rsidR="00F90F84" w:rsidRPr="002C0AAC" w:rsidTr="00F90F84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0F84" w:rsidRPr="002C0AAC" w:rsidTr="00F90F84">
        <w:trPr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F90F84" w:rsidRPr="002C0AAC" w:rsidTr="00F90F8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F90F84" w:rsidRPr="002C0AAC" w:rsidTr="00F90F84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53 019,00</w:t>
            </w:r>
          </w:p>
        </w:tc>
      </w:tr>
      <w:tr w:rsidR="00F90F84" w:rsidRPr="002C0AAC" w:rsidTr="00F90F84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F90F84" w:rsidRPr="002C0AAC" w:rsidTr="00F90F8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F90F84" w:rsidRPr="002C0AAC" w:rsidTr="00F90F84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F90F84" w:rsidRPr="002C0AAC" w:rsidTr="00F90F8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0A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F90F84" w:rsidRPr="002C0AAC" w:rsidTr="00F90F8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F84" w:rsidRPr="002C0AAC" w:rsidRDefault="00F90F84" w:rsidP="00F90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AAC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C0AAC">
              <w:rPr>
                <w:rFonts w:ascii="Arial CYR" w:hAnsi="Arial CYR" w:cs="Arial CYR"/>
                <w:sz w:val="20"/>
                <w:szCs w:val="20"/>
              </w:rPr>
              <w:t>15 710 364,36</w:t>
            </w:r>
          </w:p>
        </w:tc>
      </w:tr>
      <w:tr w:rsidR="00F90F84" w:rsidRPr="002C0AAC" w:rsidTr="00F90F8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84" w:rsidRPr="002C0AAC" w:rsidRDefault="00F90F84" w:rsidP="00F90F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90F84" w:rsidRPr="002C0AAC" w:rsidRDefault="00F90F84" w:rsidP="00F90F84">
      <w:pPr>
        <w:rPr>
          <w:sz w:val="28"/>
          <w:szCs w:val="28"/>
        </w:rPr>
      </w:pPr>
    </w:p>
    <w:p w:rsidR="00F90F84" w:rsidRPr="00E423DA" w:rsidRDefault="00F90F84" w:rsidP="00F90F84">
      <w:pPr>
        <w:autoSpaceDE w:val="0"/>
        <w:rPr>
          <w:sz w:val="28"/>
          <w:szCs w:val="28"/>
        </w:rPr>
      </w:pPr>
    </w:p>
    <w:p w:rsidR="00F90F84" w:rsidRPr="00E423DA" w:rsidRDefault="00F90F84" w:rsidP="00F90F84">
      <w:pPr>
        <w:rPr>
          <w:sz w:val="28"/>
          <w:szCs w:val="28"/>
        </w:rPr>
      </w:pP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4C7E79" w:rsidSect="00471636">
      <w:footerReference w:type="even" r:id="rId12"/>
      <w:footerReference w:type="default" r:id="rId13"/>
      <w:pgSz w:w="16838" w:h="11906" w:orient="landscape"/>
      <w:pgMar w:top="1134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F3" w:rsidRDefault="00BE5FF3" w:rsidP="00F155A0">
      <w:r>
        <w:separator/>
      </w:r>
    </w:p>
  </w:endnote>
  <w:endnote w:type="continuationSeparator" w:id="1">
    <w:p w:rsidR="00BE5FF3" w:rsidRDefault="00BE5FF3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4" w:rsidRDefault="00F90F84" w:rsidP="00F90F84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F90F84" w:rsidRDefault="00F90F84" w:rsidP="00F90F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4" w:rsidRDefault="00F90F84" w:rsidP="00F90F84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676FB8">
      <w:rPr>
        <w:rStyle w:val="aff0"/>
        <w:noProof/>
      </w:rPr>
      <w:t>100</w:t>
    </w:r>
    <w:r>
      <w:rPr>
        <w:rStyle w:val="aff0"/>
      </w:rPr>
      <w:fldChar w:fldCharType="end"/>
    </w:r>
  </w:p>
  <w:p w:rsidR="00F90F84" w:rsidRDefault="00F90F84" w:rsidP="00F90F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F3" w:rsidRDefault="00BE5FF3" w:rsidP="00F155A0">
      <w:r>
        <w:separator/>
      </w:r>
    </w:p>
  </w:footnote>
  <w:footnote w:type="continuationSeparator" w:id="1">
    <w:p w:rsidR="00BE5FF3" w:rsidRDefault="00BE5FF3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4" w:rsidRDefault="00F90F84" w:rsidP="00F90F84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25</w:t>
    </w:r>
    <w:r>
      <w:rPr>
        <w:rStyle w:val="aff0"/>
      </w:rPr>
      <w:fldChar w:fldCharType="end"/>
    </w:r>
  </w:p>
  <w:p w:rsidR="00F90F84" w:rsidRDefault="00F90F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4" w:rsidRPr="00740EF1" w:rsidRDefault="00F90F84" w:rsidP="00F90F84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 w:rsidR="00676FB8">
      <w:rPr>
        <w:rStyle w:val="aff0"/>
        <w:noProof/>
        <w:sz w:val="18"/>
        <w:szCs w:val="18"/>
      </w:rPr>
      <w:t>100</w:t>
    </w:r>
    <w:r w:rsidRPr="00740EF1">
      <w:rPr>
        <w:rStyle w:val="aff0"/>
        <w:sz w:val="18"/>
        <w:szCs w:val="18"/>
      </w:rPr>
      <w:fldChar w:fldCharType="end"/>
    </w:r>
  </w:p>
  <w:p w:rsidR="00F90F84" w:rsidRDefault="00F90F84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9745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59745" inset="0,0,0,0">
            <w:txbxContent>
              <w:p w:rsidR="00F90F84" w:rsidRDefault="00F90F8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156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257B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1636"/>
    <w:rsid w:val="0047407C"/>
    <w:rsid w:val="0047710E"/>
    <w:rsid w:val="004A3E51"/>
    <w:rsid w:val="004B32DA"/>
    <w:rsid w:val="004B74F4"/>
    <w:rsid w:val="004C0693"/>
    <w:rsid w:val="004C234F"/>
    <w:rsid w:val="004C337C"/>
    <w:rsid w:val="004C6C40"/>
    <w:rsid w:val="004C7E79"/>
    <w:rsid w:val="00503886"/>
    <w:rsid w:val="00507E9D"/>
    <w:rsid w:val="00523B41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67AE5"/>
    <w:rsid w:val="00670CF8"/>
    <w:rsid w:val="00672829"/>
    <w:rsid w:val="0067697C"/>
    <w:rsid w:val="00676FB8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B729E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8E7CC1"/>
    <w:rsid w:val="009152FF"/>
    <w:rsid w:val="0093181C"/>
    <w:rsid w:val="00931B6C"/>
    <w:rsid w:val="00935CE2"/>
    <w:rsid w:val="00937553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E5FF3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B4F71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94E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54265"/>
    <w:rsid w:val="00F701DF"/>
    <w:rsid w:val="00F76190"/>
    <w:rsid w:val="00F90F84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26518</Words>
  <Characters>151157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2023-12-13T05:07:00Z</cp:lastPrinted>
  <dcterms:created xsi:type="dcterms:W3CDTF">2023-09-29T04:37:00Z</dcterms:created>
  <dcterms:modified xsi:type="dcterms:W3CDTF">2024-03-11T02:16:00Z</dcterms:modified>
</cp:coreProperties>
</file>